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B" w:rsidRPr="0042570B" w:rsidRDefault="0042570B" w:rsidP="0042570B">
      <w:pPr>
        <w:rPr>
          <w:b/>
          <w:sz w:val="24"/>
          <w:szCs w:val="24"/>
        </w:rPr>
      </w:pPr>
      <w:r w:rsidRPr="0042570B">
        <w:rPr>
          <w:b/>
          <w:sz w:val="24"/>
          <w:szCs w:val="24"/>
        </w:rPr>
        <w:t xml:space="preserve">Лот №1.Имущество должника </w:t>
      </w:r>
    </w:p>
    <w:p w:rsidR="0042570B" w:rsidRPr="0042570B" w:rsidRDefault="0042570B" w:rsidP="0042570B">
      <w:pPr>
        <w:jc w:val="both"/>
        <w:rPr>
          <w:sz w:val="24"/>
          <w:szCs w:val="24"/>
        </w:rPr>
      </w:pPr>
      <w:r w:rsidRPr="0042570B">
        <w:rPr>
          <w:sz w:val="24"/>
          <w:szCs w:val="24"/>
        </w:rPr>
        <w:t>Начальная стоимость</w:t>
      </w:r>
      <w:r w:rsidR="0080740F">
        <w:rPr>
          <w:sz w:val="24"/>
          <w:szCs w:val="24"/>
        </w:rPr>
        <w:t xml:space="preserve"> на повторных </w:t>
      </w:r>
      <w:proofErr w:type="gramStart"/>
      <w:r w:rsidR="0080740F">
        <w:rPr>
          <w:sz w:val="24"/>
          <w:szCs w:val="24"/>
        </w:rPr>
        <w:t xml:space="preserve">торгах </w:t>
      </w:r>
      <w:r w:rsidRPr="0042570B">
        <w:rPr>
          <w:sz w:val="24"/>
          <w:szCs w:val="24"/>
        </w:rPr>
        <w:t xml:space="preserve"> –</w:t>
      </w:r>
      <w:proofErr w:type="gramEnd"/>
      <w:r w:rsidRPr="0042570B">
        <w:rPr>
          <w:sz w:val="24"/>
          <w:szCs w:val="24"/>
        </w:rPr>
        <w:t xml:space="preserve"> </w:t>
      </w:r>
      <w:r w:rsidR="0080740F" w:rsidRPr="0080740F">
        <w:rPr>
          <w:sz w:val="24"/>
          <w:szCs w:val="24"/>
        </w:rPr>
        <w:t>13 496 400,00</w:t>
      </w:r>
      <w:r w:rsidR="0080740F">
        <w:rPr>
          <w:sz w:val="24"/>
          <w:szCs w:val="24"/>
        </w:rPr>
        <w:t xml:space="preserve"> </w:t>
      </w:r>
      <w:r w:rsidRPr="0042570B">
        <w:rPr>
          <w:sz w:val="24"/>
          <w:szCs w:val="24"/>
        </w:rPr>
        <w:t>руб.</w:t>
      </w:r>
    </w:p>
    <w:p w:rsidR="0042570B" w:rsidRPr="0042570B" w:rsidRDefault="0042570B" w:rsidP="0042570B">
      <w:pPr>
        <w:jc w:val="both"/>
        <w:rPr>
          <w:sz w:val="24"/>
          <w:szCs w:val="24"/>
        </w:rPr>
      </w:pPr>
      <w:r w:rsidRPr="0042570B">
        <w:rPr>
          <w:sz w:val="24"/>
          <w:szCs w:val="24"/>
        </w:rPr>
        <w:t>В лот №1 входит:</w:t>
      </w:r>
    </w:p>
    <w:p w:rsidR="0042570B" w:rsidRPr="0042570B" w:rsidRDefault="0042570B" w:rsidP="0042570B">
      <w:pPr>
        <w:jc w:val="both"/>
        <w:rPr>
          <w:sz w:val="24"/>
          <w:szCs w:val="24"/>
        </w:rPr>
      </w:pPr>
      <w:r w:rsidRPr="0042570B">
        <w:rPr>
          <w:sz w:val="24"/>
          <w:szCs w:val="24"/>
        </w:rPr>
        <w:t xml:space="preserve"> - Имущество, нах</w:t>
      </w:r>
      <w:r>
        <w:rPr>
          <w:sz w:val="24"/>
          <w:szCs w:val="24"/>
        </w:rPr>
        <w:t xml:space="preserve">одящееся в залоге ПАО Сбербанк, </w:t>
      </w:r>
      <w:r w:rsidRPr="0042570B">
        <w:rPr>
          <w:sz w:val="24"/>
          <w:szCs w:val="24"/>
        </w:rPr>
        <w:t xml:space="preserve">цех нестандартного оборудования, назначение: нежилое, общая площадь 652,90 кв. м., этаж 1,2, кадастровый (или условный) номер: </w:t>
      </w:r>
      <w:proofErr w:type="gramStart"/>
      <w:r w:rsidRPr="0042570B">
        <w:rPr>
          <w:sz w:val="24"/>
          <w:szCs w:val="24"/>
        </w:rPr>
        <w:t>76:23:011001:0317:006012540</w:t>
      </w:r>
      <w:proofErr w:type="gramEnd"/>
      <w:r w:rsidRPr="0042570B">
        <w:rPr>
          <w:sz w:val="24"/>
          <w:szCs w:val="24"/>
        </w:rPr>
        <w:t xml:space="preserve">/0001:2005, адрес объекта: Ярославская область, г. Ярославль, ул. Базовая, д. 3а, пом. 1, этажа: 1-12; 29-37; пом. 2 этажа: 10 - </w:t>
      </w:r>
      <w:r w:rsidR="0080740F" w:rsidRPr="0080740F">
        <w:rPr>
          <w:sz w:val="24"/>
          <w:szCs w:val="24"/>
        </w:rPr>
        <w:t>13 046 400,00</w:t>
      </w:r>
      <w:r w:rsidR="0080740F">
        <w:rPr>
          <w:sz w:val="24"/>
          <w:szCs w:val="24"/>
        </w:rPr>
        <w:t xml:space="preserve"> </w:t>
      </w:r>
      <w:r w:rsidRPr="0042570B">
        <w:rPr>
          <w:sz w:val="24"/>
          <w:szCs w:val="24"/>
        </w:rPr>
        <w:t>руб.</w:t>
      </w:r>
    </w:p>
    <w:p w:rsidR="005A5675" w:rsidRPr="0042570B" w:rsidRDefault="0042570B" w:rsidP="0042570B">
      <w:pPr>
        <w:jc w:val="both"/>
        <w:rPr>
          <w:sz w:val="24"/>
          <w:szCs w:val="24"/>
        </w:rPr>
      </w:pPr>
      <w:r w:rsidRPr="0042570B">
        <w:rPr>
          <w:sz w:val="24"/>
          <w:szCs w:val="24"/>
        </w:rPr>
        <w:t xml:space="preserve"> - Право аренды земельного участка, категория земель: земли населенных пунктов, кадастровый номер 76:23:011001:317, разрешенное использование – для эксплуатации нежилых помещений, общей площадью 2001 </w:t>
      </w:r>
      <w:proofErr w:type="spellStart"/>
      <w:r w:rsidRPr="0042570B">
        <w:rPr>
          <w:sz w:val="24"/>
          <w:szCs w:val="24"/>
        </w:rPr>
        <w:t>кв.м</w:t>
      </w:r>
      <w:proofErr w:type="spellEnd"/>
      <w:r w:rsidRPr="0042570B">
        <w:rPr>
          <w:sz w:val="24"/>
          <w:szCs w:val="24"/>
        </w:rPr>
        <w:t xml:space="preserve">., расположенного по адресу: г. Ярославль, ул. Базовая, д.3а. - </w:t>
      </w:r>
      <w:r w:rsidR="0080740F" w:rsidRPr="0080740F">
        <w:rPr>
          <w:sz w:val="24"/>
          <w:szCs w:val="24"/>
        </w:rPr>
        <w:t>450 000,00</w:t>
      </w:r>
      <w:r w:rsidR="0080740F">
        <w:rPr>
          <w:sz w:val="24"/>
          <w:szCs w:val="24"/>
        </w:rPr>
        <w:t xml:space="preserve"> </w:t>
      </w:r>
      <w:bookmarkStart w:id="0" w:name="_GoBack"/>
      <w:bookmarkEnd w:id="0"/>
      <w:r w:rsidRPr="0042570B">
        <w:rPr>
          <w:sz w:val="24"/>
          <w:szCs w:val="24"/>
        </w:rPr>
        <w:t>руб.</w:t>
      </w:r>
    </w:p>
    <w:sectPr w:rsidR="005A5675" w:rsidRPr="0042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3"/>
    <w:rsid w:val="00241AF3"/>
    <w:rsid w:val="0042570B"/>
    <w:rsid w:val="005A5675"/>
    <w:rsid w:val="008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D4BD-C4E5-4A6F-9D36-5B0AD620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dcterms:created xsi:type="dcterms:W3CDTF">2016-12-21T10:20:00Z</dcterms:created>
  <dcterms:modified xsi:type="dcterms:W3CDTF">2017-02-13T09:56:00Z</dcterms:modified>
</cp:coreProperties>
</file>