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0D" w:rsidRPr="00310C46" w:rsidRDefault="0073300D" w:rsidP="0073300D">
      <w:pPr>
        <w:widowControl/>
        <w:tabs>
          <w:tab w:val="left" w:pos="1418"/>
        </w:tabs>
        <w:ind w:left="567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Приложение 1. Форма №1</w:t>
      </w:r>
    </w:p>
    <w:p w:rsidR="0073300D" w:rsidRPr="00310C46" w:rsidRDefault="0073300D" w:rsidP="0073300D">
      <w:pPr>
        <w:widowControl/>
        <w:ind w:firstLine="567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85"/>
        <w:gridCol w:w="2674"/>
        <w:gridCol w:w="3204"/>
      </w:tblGrid>
      <w:tr w:rsidR="0073300D" w:rsidRPr="00310C46" w:rsidTr="000E6E33">
        <w:tc>
          <w:tcPr>
            <w:tcW w:w="3794" w:type="dxa"/>
          </w:tcPr>
          <w:p w:rsidR="0073300D" w:rsidRPr="00310C46" w:rsidRDefault="0073300D" w:rsidP="000E6E3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10C4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73300D" w:rsidRPr="00310C46" w:rsidRDefault="0073300D" w:rsidP="000E6E33">
            <w:pPr>
              <w:widowControl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79" w:type="dxa"/>
          </w:tcPr>
          <w:p w:rsidR="0073300D" w:rsidRPr="00310C46" w:rsidRDefault="0073300D" w:rsidP="000E6E3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10C4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Аукционной комиссии</w:t>
            </w:r>
          </w:p>
          <w:p w:rsidR="0073300D" w:rsidRPr="00310C46" w:rsidRDefault="0073300D" w:rsidP="000E6E3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10C4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АО «ПО ЭХЗ»</w:t>
            </w:r>
          </w:p>
        </w:tc>
      </w:tr>
    </w:tbl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3300D" w:rsidRPr="00310C46" w:rsidRDefault="0073300D" w:rsidP="0073300D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ЗАЯВКА</w:t>
      </w:r>
    </w:p>
    <w:p w:rsidR="0073300D" w:rsidRPr="00310C46" w:rsidRDefault="0073300D" w:rsidP="0073300D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 участие в аукционе на понижение на право заключения договора купли-продажи </w:t>
      </w:r>
      <w:r w:rsidRPr="00310C46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>наименование лота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расположенного по адресу: </w:t>
      </w:r>
      <w:sdt>
        <w:sdtPr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id w:val="1013346475"/>
          <w:placeholder>
            <w:docPart w:val="FEC722889D8B48BF99C1D4EC20B0B8C7"/>
          </w:placeholder>
          <w:showingPlcHdr/>
          <w:text/>
        </w:sdtPr>
        <w:sdtContent>
          <w:r w:rsidRPr="00310C46">
            <w:rPr>
              <w:rFonts w:ascii="Times New Roman" w:eastAsia="Calibri" w:hAnsi="Times New Roman" w:cs="Times New Roman"/>
              <w:color w:val="808080"/>
              <w:sz w:val="28"/>
              <w:szCs w:val="28"/>
              <w:lang w:bidi="ar-SA"/>
            </w:rPr>
            <w:t>(адрес)</w:t>
          </w:r>
        </w:sdtContent>
      </w:sdt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принадлежащего АО «ПО ЭХЗ»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73300D" w:rsidRPr="00310C46" w:rsidRDefault="0073300D" w:rsidP="0073300D">
      <w:pPr>
        <w:widowControl/>
        <w:ind w:firstLine="56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«___» _____________ _____ </w:t>
      </w:r>
      <w:proofErr w:type="gram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</w:t>
      </w:r>
      <w:proofErr w:type="gram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73300D" w:rsidRPr="00310C46" w:rsidRDefault="0073300D" w:rsidP="0073300D">
      <w:pPr>
        <w:widowControl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10C46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 xml:space="preserve">далее именуемый «Претендент», в лице </w:t>
      </w:r>
      <w:r w:rsidRPr="00310C46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>(фамилия, имя, отчество, должность (для юридических лиц) или фамилия, имя, отчество (для физических лиц, действующих через представителя по доверенности)),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действующего на основании (</w:t>
      </w:r>
      <w:r w:rsidRPr="00310C46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>наименование документа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), принимая решение об участии в аукционе на право заключения договора купли-продажи (</w:t>
      </w:r>
      <w:r w:rsidRPr="00310C46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>наименование лота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), расположенного по адресу</w:t>
      </w:r>
      <w:proofErr w:type="gram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: </w:t>
      </w:r>
      <w:sdt>
        <w:sdtPr>
          <w:rPr>
            <w:rFonts w:ascii="Times New Roman" w:eastAsia="Calibri" w:hAnsi="Times New Roman" w:cs="Times New Roman"/>
            <w:b/>
            <w:color w:val="auto"/>
            <w:sz w:val="28"/>
            <w:szCs w:val="28"/>
            <w:lang w:bidi="ar-SA"/>
          </w:rPr>
          <w:id w:val="-10384438"/>
          <w:placeholder>
            <w:docPart w:val="9BB40C71EECC4F3380739F6E5B7BC193"/>
          </w:placeholder>
          <w:showingPlcHdr/>
          <w:text/>
        </w:sdtPr>
        <w:sdtContent>
          <w:r w:rsidRPr="00310C46">
            <w:rPr>
              <w:rFonts w:ascii="Times New Roman" w:eastAsia="Calibri" w:hAnsi="Times New Roman" w:cs="Times New Roman"/>
              <w:color w:val="808080"/>
              <w:sz w:val="28"/>
              <w:szCs w:val="28"/>
              <w:lang w:bidi="ar-SA"/>
            </w:rPr>
            <w:t>(адрес)</w:t>
          </w:r>
        </w:sdtContent>
      </w:sdt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принадлежащего на праве собственности АО «ПО ЭХЗ»</w:t>
      </w:r>
      <w:r w:rsidRPr="00310C46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(далее – Имущество), обязуется: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3300D" w:rsidRPr="00310C46" w:rsidRDefault="0073300D" w:rsidP="0073300D">
      <w:pPr>
        <w:widowControl/>
        <w:numPr>
          <w:ilvl w:val="0"/>
          <w:numId w:val="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Соблюдать условия проведения аукциона, содержащиеся в Извещении о проведен</w:t>
      </w:r>
      <w:proofErr w:type="gram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ии ау</w:t>
      </w:r>
      <w:proofErr w:type="gram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73300D" w:rsidRPr="00310C46" w:rsidRDefault="0073300D" w:rsidP="0073300D">
      <w:pPr>
        <w:widowControl/>
        <w:numPr>
          <w:ilvl w:val="0"/>
          <w:numId w:val="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случае признания победителем аукциона, подписать протокол об итогах аукциона и заключить договор купли-продажи</w:t>
      </w:r>
      <w:r w:rsidRPr="00310C46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Имущества, в сроки, установленные в документац</w:t>
      </w:r>
      <w:proofErr w:type="gram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ии ау</w:t>
      </w:r>
      <w:proofErr w:type="gram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3300D" w:rsidRPr="00310C46" w:rsidRDefault="0073300D" w:rsidP="0073300D">
      <w:pPr>
        <w:widowControl/>
        <w:numPr>
          <w:ilvl w:val="0"/>
          <w:numId w:val="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Заключить договор купли-продажи</w:t>
      </w:r>
      <w:r w:rsidRPr="00310C46">
        <w:rPr>
          <w:rFonts w:ascii="Times New Roman" w:eastAsia="Calibri" w:hAnsi="Times New Roman" w:cs="Times New Roman"/>
          <w:b/>
          <w:color w:val="auto"/>
          <w:sz w:val="28"/>
          <w:szCs w:val="22"/>
          <w:lang w:bidi="ar-SA"/>
        </w:rPr>
        <w:t xml:space="preserve"> </w:t>
      </w:r>
      <w:r w:rsidRPr="00310C46">
        <w:rPr>
          <w:rFonts w:ascii="Times New Roman" w:eastAsia="Calibri" w:hAnsi="Times New Roman" w:cs="Times New Roman"/>
          <w:color w:val="auto"/>
          <w:sz w:val="28"/>
          <w:szCs w:val="22"/>
          <w:lang w:bidi="ar-SA"/>
        </w:rPr>
        <w:t>Имущества</w:t>
      </w:r>
      <w:r w:rsidRPr="00310C46">
        <w:rPr>
          <w:rFonts w:ascii="Times New Roman" w:eastAsia="Calibri" w:hAnsi="Times New Roman" w:cs="Times New Roman"/>
          <w:i/>
          <w:color w:val="auto"/>
          <w:sz w:val="28"/>
          <w:szCs w:val="22"/>
          <w:lang w:bidi="ar-SA"/>
        </w:rPr>
        <w:t>:</w:t>
      </w:r>
    </w:p>
    <w:p w:rsidR="0073300D" w:rsidRPr="00310C46" w:rsidRDefault="0073300D" w:rsidP="0073300D">
      <w:pPr>
        <w:widowControl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случае уклонения победителя аукциона от заключения договора, если наше (мое) предложение о цене договора</w:t>
      </w:r>
      <w:r w:rsidRPr="00310C46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мущества будет принято решение о заключении с нами (со мной) договора купли-продажи</w:t>
      </w:r>
      <w:r w:rsidRPr="00310C46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Имущества, представленного в составе аукционной документации и по цене договора, указанной в нашем (моем) предложении;</w:t>
      </w:r>
      <w:proofErr w:type="gramEnd"/>
    </w:p>
    <w:p w:rsidR="0073300D" w:rsidRPr="00310C46" w:rsidRDefault="0073300D" w:rsidP="0073300D">
      <w:pPr>
        <w:widowControl/>
        <w:tabs>
          <w:tab w:val="left" w:pos="1134"/>
        </w:tabs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мущества будет принято решение о заключении с нами (со мной) договора купли-продажи </w:t>
      </w:r>
      <w:r w:rsidRPr="00310C46">
        <w:rPr>
          <w:rFonts w:ascii="Times New Roman" w:eastAsia="Calibri" w:hAnsi="Times New Roman" w:cs="Times New Roman"/>
          <w:color w:val="auto"/>
          <w:sz w:val="28"/>
          <w:szCs w:val="22"/>
          <w:lang w:bidi="ar-SA"/>
        </w:rPr>
        <w:t>Имущества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по форме проекта договора, представленного в составе 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аукционной документации и по цене отсечения (минимальной) цене, указанной в извещении и аукционной документации.</w:t>
      </w:r>
      <w:proofErr w:type="gramEnd"/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sdt>
        <w:sdtPr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id w:val="-1437821871"/>
          <w:placeholder>
            <w:docPart w:val="DA35EE40465E410C9D13441496D11C1C"/>
          </w:placeholder>
          <w:showingPlcHdr/>
          <w:text/>
        </w:sdtPr>
        <w:sdtContent>
          <w:r w:rsidRPr="00310C46">
            <w:rPr>
              <w:rFonts w:ascii="Times New Roman" w:eastAsia="Calibri" w:hAnsi="Times New Roman" w:cs="Times New Roman"/>
              <w:color w:val="808080"/>
              <w:sz w:val="28"/>
              <w:szCs w:val="28"/>
              <w:lang w:bidi="ar-SA"/>
            </w:rPr>
            <w:t>(Наименование Претендента - юридического лица/ФИО Претендента - физического лица)</w:t>
          </w:r>
        </w:sdtContent>
      </w:sdt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подтверждает, что соответствует требованиям, предъявляемым законодательством РФ к лицам, способным заключить договор  по результатам проведения аукциона.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bidi="ar-SA"/>
        </w:rPr>
        <w:t>(Для юридических лиц)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Настоящим подтверждаем, что в отношении </w:t>
      </w:r>
      <w:sdt>
        <w:sdtPr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id w:val="120579450"/>
          <w:placeholder>
            <w:docPart w:val="F2E92528652D4CF886356C66C3ED0DE9"/>
          </w:placeholder>
          <w:showingPlcHdr/>
          <w:text/>
        </w:sdtPr>
        <w:sdtContent>
          <w:r w:rsidRPr="00310C46">
            <w:rPr>
              <w:rFonts w:ascii="Times New Roman" w:eastAsia="Calibri" w:hAnsi="Times New Roman" w:cs="Times New Roman"/>
              <w:color w:val="808080"/>
              <w:sz w:val="28"/>
              <w:szCs w:val="28"/>
              <w:lang w:bidi="ar-SA"/>
            </w:rPr>
            <w:t xml:space="preserve"> (наименование Претендента)</w:t>
          </w:r>
        </w:sdtContent>
      </w:sdt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не проводится процедура ликвидации, не принято арбитражным судом решения о признании </w:t>
      </w:r>
      <w:sdt>
        <w:sdtPr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id w:val="414901420"/>
          <w:placeholder>
            <w:docPart w:val="6BBF1B4C3FE14610968995CE20CF2960"/>
          </w:placeholder>
          <w:showingPlcHdr/>
          <w:text/>
        </w:sdtPr>
        <w:sdtContent>
          <w:r w:rsidRPr="00310C46">
            <w:rPr>
              <w:rFonts w:ascii="Times New Roman" w:eastAsia="Calibri" w:hAnsi="Times New Roman" w:cs="Times New Roman"/>
              <w:color w:val="808080"/>
              <w:sz w:val="28"/>
              <w:szCs w:val="28"/>
              <w:lang w:bidi="ar-SA"/>
            </w:rPr>
            <w:t xml:space="preserve"> (наименование Претендента)</w:t>
          </w:r>
        </w:sdtContent>
      </w:sdt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банкротом, деятельность </w:t>
      </w:r>
      <w:sdt>
        <w:sdtPr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id w:val="911049161"/>
          <w:placeholder>
            <w:docPart w:val="69772C1FFF034567B2300C683E78A607"/>
          </w:placeholder>
          <w:showingPlcHdr/>
          <w:text/>
        </w:sdtPr>
        <w:sdtContent>
          <w:r w:rsidRPr="00310C46">
            <w:rPr>
              <w:rFonts w:ascii="Times New Roman" w:eastAsia="Calibri" w:hAnsi="Times New Roman" w:cs="Times New Roman"/>
              <w:color w:val="808080"/>
              <w:sz w:val="28"/>
              <w:szCs w:val="28"/>
              <w:lang w:bidi="ar-SA"/>
            </w:rPr>
            <w:t xml:space="preserve"> (наименование Претендента)</w:t>
          </w:r>
        </w:sdtContent>
      </w:sdt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не приостановлена, на имущество не наложен арест по решению суда, административного органа.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компетентным органам государственной власти (в том числе ФНС России, Минэнерго России, </w:t>
      </w:r>
      <w:proofErr w:type="spell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Росфинмониторингу</w:t>
      </w:r>
      <w:proofErr w:type="spell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Правительству Российской Федерации) и последующую обработку данных сведений такими органами.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bidi="ar-SA"/>
        </w:rPr>
        <w:t>(Для физических лиц)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Настоящим дае</w:t>
      </w:r>
      <w:proofErr w:type="gram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м(</w:t>
      </w:r>
      <w:proofErr w:type="gram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ю)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случае признания нас (меня) победителем аукциона, мы (я) берем (у) на себя обязательства: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подписать со своей стороны договор в соответствии с требованиями Документации и условиями нашей (моей) заявки на участие в аукционе;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5-дневный срок с даты подписания протокола об итогах аукциона предоставить (для юридических лиц):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сведения в отношении всей цепочки собственников и руководителей, включая </w:t>
      </w:r>
      <w:proofErr w:type="spell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бенефицаров</w:t>
      </w:r>
      <w:proofErr w:type="spell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(в том числе конечных) (Приложение 3.</w:t>
      </w:r>
      <w:proofErr w:type="gram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Форма №3);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согласие и подтверждение получение нами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</w:t>
      </w:r>
      <w:proofErr w:type="gram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Росфинмониторингу</w:t>
      </w:r>
      <w:proofErr w:type="spell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Правительству Российской Федерации) и последующую обработку сведений такими органами.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Мы (я)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 сведениями, изложенными в извещении о проведен</w:t>
      </w:r>
      <w:proofErr w:type="gram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ии ау</w:t>
      </w:r>
      <w:proofErr w:type="gram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кциона и аукционной документации, проектом договора Претендент ознакомлен и согласен.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i/>
          <w:color w:val="7F7F7F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случае принятия решения о заключении с нами (мной) договора по итогам аукциона в соответствии с требованиями Документации, оплата Имущества будет нами (мной) производиться в следующем порядке оплаты________________</w:t>
      </w:r>
      <w:r w:rsidRPr="00310C46">
        <w:rPr>
          <w:rFonts w:ascii="Times New Roman" w:eastAsia="Calibri" w:hAnsi="Times New Roman" w:cs="Times New Roman"/>
          <w:i/>
          <w:color w:val="7F7F7F"/>
          <w:sz w:val="28"/>
          <w:szCs w:val="28"/>
          <w:lang w:bidi="ar-SA"/>
        </w:rPr>
        <w:t>.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настоящей заявке прилагаются по описи следующие документы: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 ___________________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2. ___________________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 Претендента: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______________/________________</w:t>
      </w:r>
    </w:p>
    <w:p w:rsidR="0073300D" w:rsidRPr="00310C46" w:rsidRDefault="0073300D" w:rsidP="0073300D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Должность руководителя участника</w:t>
      </w:r>
    </w:p>
    <w:p w:rsidR="0073300D" w:rsidRPr="00310C46" w:rsidRDefault="0073300D" w:rsidP="0073300D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Подпись / расшифровка подписи</w:t>
      </w:r>
    </w:p>
    <w:p w:rsidR="0073300D" w:rsidRPr="00310C46" w:rsidRDefault="0073300D" w:rsidP="0073300D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(его уполномоченного представителя)</w:t>
      </w:r>
    </w:p>
    <w:p w:rsidR="0073300D" w:rsidRPr="00310C46" w:rsidRDefault="0073300D" w:rsidP="0073300D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М.П.</w:t>
      </w:r>
    </w:p>
    <w:p w:rsidR="0073300D" w:rsidRPr="00310C46" w:rsidRDefault="0073300D" w:rsidP="007330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3300D" w:rsidRDefault="0073300D" w:rsidP="0073300D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 w:type="page"/>
      </w:r>
    </w:p>
    <w:p w:rsidR="00207705" w:rsidRDefault="00207705">
      <w:bookmarkStart w:id="0" w:name="_GoBack"/>
      <w:bookmarkEnd w:id="0"/>
    </w:p>
    <w:sectPr w:rsidR="0020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0D"/>
    <w:rsid w:val="00207705"/>
    <w:rsid w:val="00234E3F"/>
    <w:rsid w:val="00357387"/>
    <w:rsid w:val="003868AE"/>
    <w:rsid w:val="00646C35"/>
    <w:rsid w:val="0073300D"/>
    <w:rsid w:val="0096122B"/>
    <w:rsid w:val="009917C6"/>
    <w:rsid w:val="00CB2499"/>
    <w:rsid w:val="00CE0415"/>
    <w:rsid w:val="00D365F2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300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330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00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300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330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00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C722889D8B48BF99C1D4EC20B0B8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C867D5-7888-4246-B3E1-FB6F45DBFEA0}"/>
      </w:docPartPr>
      <w:docPartBody>
        <w:p w:rsidR="00000000" w:rsidRDefault="0032481D" w:rsidP="0032481D">
          <w:pPr>
            <w:pStyle w:val="FEC722889D8B48BF99C1D4EC20B0B8C7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9BB40C71EECC4F3380739F6E5B7BC1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32634-2E74-4154-9E57-3F7F17A91913}"/>
      </w:docPartPr>
      <w:docPartBody>
        <w:p w:rsidR="00000000" w:rsidRDefault="0032481D" w:rsidP="0032481D">
          <w:pPr>
            <w:pStyle w:val="9BB40C71EECC4F3380739F6E5B7BC193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A35EE40465E410C9D13441496D11C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DF6C8-BA37-43E3-97C5-B3567222CE93}"/>
      </w:docPartPr>
      <w:docPartBody>
        <w:p w:rsidR="00000000" w:rsidRDefault="0032481D" w:rsidP="0032481D">
          <w:pPr>
            <w:pStyle w:val="DA35EE40465E410C9D13441496D11C1C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F2E92528652D4CF886356C66C3ED0D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D75BE-AE87-400D-94A1-B2F472657DA4}"/>
      </w:docPartPr>
      <w:docPartBody>
        <w:p w:rsidR="00000000" w:rsidRDefault="0032481D" w:rsidP="0032481D">
          <w:pPr>
            <w:pStyle w:val="F2E92528652D4CF886356C66C3ED0DE9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6BBF1B4C3FE14610968995CE20CF29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3DD92-9F60-4B1F-93DD-AF11E681FCBE}"/>
      </w:docPartPr>
      <w:docPartBody>
        <w:p w:rsidR="00000000" w:rsidRDefault="0032481D" w:rsidP="0032481D">
          <w:pPr>
            <w:pStyle w:val="6BBF1B4C3FE14610968995CE20CF2960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69772C1FFF034567B2300C683E78A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8F65E5-E56A-46ED-94FA-9CC1AB2BBFAF}"/>
      </w:docPartPr>
      <w:docPartBody>
        <w:p w:rsidR="00000000" w:rsidRDefault="0032481D" w:rsidP="0032481D">
          <w:pPr>
            <w:pStyle w:val="69772C1FFF034567B2300C683E78A607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1D"/>
    <w:rsid w:val="0032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481D"/>
    <w:rPr>
      <w:color w:val="808080"/>
    </w:rPr>
  </w:style>
  <w:style w:type="paragraph" w:customStyle="1" w:styleId="FEC722889D8B48BF99C1D4EC20B0B8C7">
    <w:name w:val="FEC722889D8B48BF99C1D4EC20B0B8C7"/>
    <w:rsid w:val="0032481D"/>
  </w:style>
  <w:style w:type="paragraph" w:customStyle="1" w:styleId="9BB40C71EECC4F3380739F6E5B7BC193">
    <w:name w:val="9BB40C71EECC4F3380739F6E5B7BC193"/>
    <w:rsid w:val="0032481D"/>
  </w:style>
  <w:style w:type="paragraph" w:customStyle="1" w:styleId="DA35EE40465E410C9D13441496D11C1C">
    <w:name w:val="DA35EE40465E410C9D13441496D11C1C"/>
    <w:rsid w:val="0032481D"/>
  </w:style>
  <w:style w:type="paragraph" w:customStyle="1" w:styleId="F2E92528652D4CF886356C66C3ED0DE9">
    <w:name w:val="F2E92528652D4CF886356C66C3ED0DE9"/>
    <w:rsid w:val="0032481D"/>
  </w:style>
  <w:style w:type="paragraph" w:customStyle="1" w:styleId="6BBF1B4C3FE14610968995CE20CF2960">
    <w:name w:val="6BBF1B4C3FE14610968995CE20CF2960"/>
    <w:rsid w:val="0032481D"/>
  </w:style>
  <w:style w:type="paragraph" w:customStyle="1" w:styleId="69772C1FFF034567B2300C683E78A607">
    <w:name w:val="69772C1FFF034567B2300C683E78A607"/>
    <w:rsid w:val="003248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481D"/>
    <w:rPr>
      <w:color w:val="808080"/>
    </w:rPr>
  </w:style>
  <w:style w:type="paragraph" w:customStyle="1" w:styleId="FEC722889D8B48BF99C1D4EC20B0B8C7">
    <w:name w:val="FEC722889D8B48BF99C1D4EC20B0B8C7"/>
    <w:rsid w:val="0032481D"/>
  </w:style>
  <w:style w:type="paragraph" w:customStyle="1" w:styleId="9BB40C71EECC4F3380739F6E5B7BC193">
    <w:name w:val="9BB40C71EECC4F3380739F6E5B7BC193"/>
    <w:rsid w:val="0032481D"/>
  </w:style>
  <w:style w:type="paragraph" w:customStyle="1" w:styleId="DA35EE40465E410C9D13441496D11C1C">
    <w:name w:val="DA35EE40465E410C9D13441496D11C1C"/>
    <w:rsid w:val="0032481D"/>
  </w:style>
  <w:style w:type="paragraph" w:customStyle="1" w:styleId="F2E92528652D4CF886356C66C3ED0DE9">
    <w:name w:val="F2E92528652D4CF886356C66C3ED0DE9"/>
    <w:rsid w:val="0032481D"/>
  </w:style>
  <w:style w:type="paragraph" w:customStyle="1" w:styleId="6BBF1B4C3FE14610968995CE20CF2960">
    <w:name w:val="6BBF1B4C3FE14610968995CE20CF2960"/>
    <w:rsid w:val="0032481D"/>
  </w:style>
  <w:style w:type="paragraph" w:customStyle="1" w:styleId="69772C1FFF034567B2300C683E78A607">
    <w:name w:val="69772C1FFF034567B2300C683E78A607"/>
    <w:rsid w:val="00324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eCg1Qc7mRSpR9stpjcSnR3Y2lm4=</DigestValue>
    </Reference>
    <Reference URI="#idOfficeObject" Type="http://www.w3.org/2000/09/xmldsig#Object">
      <DigestMethod Algorithm="http://www.w3.org/2000/09/xmldsig#sha1"/>
      <DigestValue>e9xlaAuCW3ydDFWBQdQLzljylNQ=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8zMpUw1fFipynS90wUYIVo5Q4IY=</DigestValue>
    </Reference>
  </SignedInfo>
  <SignatureValue>jUDNPewh02uOedo6T760hHz0Gc1RazPZixqx+2qjprnfogP/sPBJLoQb5clZudTb9QLZGyKMu5Md
Tt26j32V6bcGgg0NeQBDuKy55cnAbAFoU7BLGUv236jdbCse5DzwQD27Hx7j5t61cHQszt2tPcbJ
PqevEMMN3eXPJRO0+zE=</SignatureValue>
  <KeyInfo>
    <X509Data>
      <X509Certificate>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</X509Certificate>
    </X509Data>
  </KeyInfo>
  <Object xmlns:mdssi="http://schemas.openxmlformats.org/package/2006/digital-signature" Id="idPackageObject">
    <Manifest>
      <Reference URI="/word/glossary/stylesWithEffects.xml?ContentType=application/vnd.ms-word.stylesWithEffects+xml">
        <DigestMethod Algorithm="http://www.w3.org/2000/09/xmldsig#sha1"/>
        <DigestValue>Zb5G1zbJS3/5XVkW0AxoHLw4piM=
</DigestValue>
      </Reference>
      <Reference URI="/word/styles.xml?ContentType=application/vnd.openxmlformats-officedocument.wordprocessingml.styles+xml">
        <DigestMethod Algorithm="http://www.w3.org/2000/09/xmldsig#sha1"/>
        <DigestValue>ITSDMBnFrsF2fId/luZYPCdB/+U=
</DigestValue>
      </Reference>
      <Reference URI="/word/glossary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numbering.xml?ContentType=application/vnd.openxmlformats-officedocument.wordprocessingml.numbering+xml">
        <DigestMethod Algorithm="http://www.w3.org/2000/09/xmldsig#sha1"/>
        <DigestValue>Casxt0waE+8LgZxiECna6QmH1Tk=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fontTable.xml?ContentType=application/vnd.openxmlformats-officedocument.wordprocessingml.fontTable+xml">
        <DigestMethod Algorithm="http://www.w3.org/2000/09/xmldsig#sha1"/>
        <DigestValue>XbYV2/COLKkoYKtuU41VW00vptc=
</DigestValue>
      </Reference>
      <Reference URI="/word/glossary/styles.xml?ContentType=application/vnd.openxmlformats-officedocument.wordprocessingml.styles+xml">
        <DigestMethod Algorithm="http://www.w3.org/2000/09/xmldsig#sha1"/>
        <DigestValue>06PUYORZGCn+0763Xxt1bW2iI4k=
</DigestValue>
      </Reference>
      <Reference URI="/word/glossary/fontTable.xml?ContentType=application/vnd.openxmlformats-officedocument.wordprocessingml.fontTable+xml">
        <DigestMethod Algorithm="http://www.w3.org/2000/09/xmldsig#sha1"/>
        <DigestValue>XbYV2/COLKkoYKtuU41VW00vptc=
</DigestValue>
      </Reference>
      <Reference URI="/word/stylesWithEffects.xml?ContentType=application/vnd.ms-word.stylesWithEffects+xml">
        <DigestMethod Algorithm="http://www.w3.org/2000/09/xmldsig#sha1"/>
        <DigestValue>zNH5N/Zn8cYNQknCwsqGQRbR6mo=
</DigestValue>
      </Reference>
      <Reference URI="/word/glossary/document.xml?ContentType=application/vnd.openxmlformats-officedocument.wordprocessingml.document.glossary+xml">
        <DigestMethod Algorithm="http://www.w3.org/2000/09/xmldsig#sha1"/>
        <DigestValue>HfS/p9yYWZuHLpPxjlntO4h//RQ=
</DigestValue>
      </Reference>
      <Reference URI="/word/document.xml?ContentType=application/vnd.openxmlformats-officedocument.wordprocessingml.document.main+xml">
        <DigestMethod Algorithm="http://www.w3.org/2000/09/xmldsig#sha1"/>
        <DigestValue>YnopDOYqRfKID9i/ixI+hijGhsU=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glossary/settings.xml?ContentType=application/vnd.openxmlformats-officedocument.wordprocessingml.settings+xml">
        <DigestMethod Algorithm="http://www.w3.org/2000/09/xmldsig#sha1"/>
        <DigestValue>d+hXbSnp8rVemYzx2F5Jbp3ADu8=
</DigestValue>
      </Reference>
      <Reference URI="/word/settings.xml?ContentType=application/vnd.openxmlformats-officedocument.wordprocessingml.settings+xml">
        <DigestMethod Algorithm="http://www.w3.org/2000/09/xmldsig#sha1"/>
        <DigestValue>mVS4tqQVQzzVAOYQ1XSrftht6wo=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TSzgFpbx62Xm7Nf7Umrp1/uIwXQ=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G3dZCIc+Dvp+6xYJUa8FKhk0DeE=
</DigestValue>
      </Reference>
    </Manifest>
    <SignatureProperties>
      <SignatureProperty Id="idSignatureTime" Target="#idPackageSignature">
        <mdssi:SignatureTime>
          <mdssi:Format>YYYY-MM-DDThh:mm:ssTZD</mdssi:Format>
          <mdssi:Value>2017-03-09T08:45:37Z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для ЭТП</SignatureComments>
          <WindowsVersion>5.1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2017-03-09T08:45:37Z</xd:SigningTime>
          <xd:SigningCertificate>
            <xd:Cert>
              <xd:CertDigest>
                <DigestMethod Algorithm="http://www.w3.org/2000/09/xmldsig#sha1"/>
                <DigestValue>HBjLCA8GLlJ+9HNVvEvHMZlolck=
</DigestValue>
              </xd:CertDigest>
              <xd:IssuerSerial>
                <X509IssuerName>O=ECP, E=FogelVV@asup.ecp.ru, CN=Фогель Вера Викторовна</X509IssuerName>
                <X509SerialNumber>69605753210608398420922014457311256421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Вера Викторовна</dc:creator>
  <cp:keywords/>
  <dc:description/>
  <cp:lastModifiedBy>Фогель Вера Викторовна</cp:lastModifiedBy>
  <cp:revision>1</cp:revision>
  <dcterms:created xsi:type="dcterms:W3CDTF">2017-03-09T08:29:00Z</dcterms:created>
  <dcterms:modified xsi:type="dcterms:W3CDTF">2017-03-09T08:29:00Z</dcterms:modified>
</cp:coreProperties>
</file>