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C91E1F">
        <w:rPr>
          <w:rFonts w:ascii="Times New Roman" w:hAnsi="Times New Roman" w:cs="Times New Roman"/>
          <w:sz w:val="24"/>
          <w:szCs w:val="24"/>
        </w:rPr>
        <w:t>«___»___________2017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C93CEA" w:rsidRPr="0037493D" w:rsidRDefault="00C93CEA" w:rsidP="00C93C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Финансовый управляющий Поляруш Игорь Степанович</w:t>
      </w:r>
      <w:r w:rsidRPr="00083CCC">
        <w:t xml:space="preserve"> </w:t>
      </w:r>
      <w:r w:rsidRPr="00083CCC">
        <w:rPr>
          <w:rFonts w:ascii="Times New Roman" w:hAnsi="Times New Roman" w:cs="Times New Roman"/>
          <w:b/>
          <w:sz w:val="24"/>
          <w:szCs w:val="24"/>
        </w:rPr>
        <w:t>Литовченко Любови Сергеевны (01.01.1944 г.р., место рождения Украина, СНИЛС 02573795274, ИНН 290201421869 адрес: г.Архангельск,ул.Серафимовича,д.9/1,кв.1)</w:t>
      </w:r>
      <w:r w:rsidRPr="00F52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на основании</w:t>
      </w:r>
      <w:r w:rsidRPr="00083CCC"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3CCC">
        <w:rPr>
          <w:rFonts w:ascii="Times New Roman" w:hAnsi="Times New Roman" w:cs="Times New Roman"/>
          <w:sz w:val="24"/>
          <w:szCs w:val="24"/>
        </w:rPr>
        <w:t xml:space="preserve"> Арбитражного суда Архангельской области от 20.12.2016г. по делу А05-11431/2015</w:t>
      </w:r>
      <w:r w:rsidRPr="00F5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35" w:rsidRPr="00B66608" w:rsidRDefault="00C93CEA" w:rsidP="00C66C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именуемый</w:t>
      </w:r>
      <w:r w:rsidR="000A7F35" w:rsidRPr="000A7F35">
        <w:rPr>
          <w:sz w:val="22"/>
          <w:szCs w:val="22"/>
        </w:rPr>
        <w:t xml:space="preserve">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 w:rsidR="00C66C7D"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</w:t>
      </w:r>
      <w:proofErr w:type="spellStart"/>
      <w:r w:rsidR="000A7F35" w:rsidRPr="00B66608">
        <w:rPr>
          <w:b/>
          <w:bCs/>
          <w:sz w:val="22"/>
          <w:szCs w:val="22"/>
        </w:rPr>
        <w:t>___________________</w:t>
      </w:r>
      <w:r w:rsidR="000A7F35" w:rsidRPr="00B66608">
        <w:rPr>
          <w:bCs/>
          <w:sz w:val="22"/>
          <w:szCs w:val="22"/>
        </w:rPr>
        <w:t>с</w:t>
      </w:r>
      <w:proofErr w:type="spellEnd"/>
      <w:r w:rsidR="000A7F35" w:rsidRPr="00B66608">
        <w:rPr>
          <w:bCs/>
          <w:sz w:val="22"/>
          <w:szCs w:val="22"/>
        </w:rPr>
        <w:t xml:space="preserve">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 xml:space="preserve">В случае невыполнения или ненадлежащего выполнения одной из сторон обязательств по настоящему </w:t>
      </w:r>
      <w:r w:rsidRPr="00C91E1F">
        <w:rPr>
          <w:rStyle w:val="a7"/>
          <w:b w:val="0"/>
          <w:sz w:val="22"/>
          <w:szCs w:val="22"/>
        </w:rPr>
        <w:t>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91E1F" w:rsidRDefault="00C66C7D" w:rsidP="00C66C7D">
      <w:pPr>
        <w:pStyle w:val="a6"/>
        <w:jc w:val="both"/>
        <w:rPr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 xml:space="preserve">4.2. </w:t>
      </w:r>
      <w:r w:rsidRPr="00C91E1F">
        <w:rPr>
          <w:sz w:val="22"/>
          <w:szCs w:val="22"/>
        </w:rPr>
        <w:t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имущества. В данном случае, подписание дополнительного соглашения о  расторжении указанного договора не требуется.</w:t>
      </w:r>
    </w:p>
    <w:p w:rsidR="00C91E1F" w:rsidRPr="00C91E1F" w:rsidRDefault="00C91E1F" w:rsidP="00C91E1F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lastRenderedPageBreak/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>занного договора от конкурсного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также если оно не отвечает его назначению или возможности использовать по назначению.</w:t>
      </w:r>
    </w:p>
    <w:p w:rsidR="00C91E1F" w:rsidRPr="00C91E1F" w:rsidRDefault="00C91E1F" w:rsidP="00C91E1F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ВОЗНИКНОВЕНИЕ ПРАВА СОБСТВЕННОСТИ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5.1.</w:t>
      </w:r>
      <w:r w:rsidRPr="00C91E1F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Pr="00C91E1F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5.2.</w:t>
      </w:r>
      <w:r w:rsidRPr="00C91E1F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="000248DA" w:rsidRPr="00C91E1F">
        <w:rPr>
          <w:rStyle w:val="a7"/>
          <w:b w:val="0"/>
          <w:sz w:val="22"/>
          <w:szCs w:val="22"/>
        </w:rPr>
        <w:t xml:space="preserve"> несет П</w:t>
      </w:r>
      <w:r w:rsidRPr="00C91E1F">
        <w:rPr>
          <w:rStyle w:val="a7"/>
          <w:b w:val="0"/>
          <w:sz w:val="22"/>
          <w:szCs w:val="22"/>
        </w:rPr>
        <w:t>окупатель.</w:t>
      </w:r>
    </w:p>
    <w:p w:rsidR="000A7F35" w:rsidRPr="00C91E1F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РАСТОРЖЕНИЕ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Порядок расторжения договора определяется действу</w:t>
      </w:r>
      <w:r w:rsidR="00C91E1F">
        <w:rPr>
          <w:rStyle w:val="a7"/>
          <w:b w:val="0"/>
          <w:sz w:val="22"/>
          <w:szCs w:val="22"/>
        </w:rPr>
        <w:t xml:space="preserve">ющим законодательством и разделе </w:t>
      </w:r>
      <w:bookmarkStart w:id="0" w:name="_GoBack"/>
      <w:bookmarkEnd w:id="0"/>
      <w:r w:rsidR="00C91E1F">
        <w:rPr>
          <w:rStyle w:val="a7"/>
          <w:b w:val="0"/>
          <w:sz w:val="22"/>
          <w:szCs w:val="22"/>
        </w:rPr>
        <w:t>4</w:t>
      </w:r>
      <w:r w:rsidRPr="00C91E1F">
        <w:rPr>
          <w:rStyle w:val="a7"/>
          <w:b w:val="0"/>
          <w:sz w:val="22"/>
          <w:szCs w:val="22"/>
        </w:rPr>
        <w:t xml:space="preserve"> настоящего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ЗАКЛЮЧИТЕЛЬНЫЕ ПОЛОЖЕНИЯ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7.1.</w:t>
      </w:r>
      <w:r w:rsidRPr="00C91E1F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</w:t>
      </w:r>
      <w:r w:rsidRPr="00FF5216">
        <w:rPr>
          <w:rStyle w:val="a7"/>
          <w:b w:val="0"/>
          <w:sz w:val="22"/>
          <w:szCs w:val="22"/>
        </w:rPr>
        <w:t xml:space="preserve">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D6" w:rsidRDefault="00DC7AD6" w:rsidP="000A7F35">
      <w:r>
        <w:separator/>
      </w:r>
    </w:p>
  </w:endnote>
  <w:endnote w:type="continuationSeparator" w:id="0">
    <w:p w:rsidR="00DC7AD6" w:rsidRDefault="00DC7AD6" w:rsidP="000A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Default="004D3C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426"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DC7A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Pr="00712F93" w:rsidRDefault="004D3CC9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CEA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DC7A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D6" w:rsidRDefault="00DC7AD6" w:rsidP="000A7F35">
      <w:r>
        <w:separator/>
      </w:r>
    </w:p>
  </w:footnote>
  <w:footnote w:type="continuationSeparator" w:id="0">
    <w:p w:rsidR="00DC7AD6" w:rsidRDefault="00DC7AD6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35"/>
    <w:rsid w:val="000248DA"/>
    <w:rsid w:val="00026505"/>
    <w:rsid w:val="000A3332"/>
    <w:rsid w:val="000A7F35"/>
    <w:rsid w:val="000C3340"/>
    <w:rsid w:val="000F3868"/>
    <w:rsid w:val="001E4272"/>
    <w:rsid w:val="002B1395"/>
    <w:rsid w:val="003E1074"/>
    <w:rsid w:val="00423426"/>
    <w:rsid w:val="004D3CC9"/>
    <w:rsid w:val="00501371"/>
    <w:rsid w:val="00775580"/>
    <w:rsid w:val="007E7364"/>
    <w:rsid w:val="00861658"/>
    <w:rsid w:val="008A7752"/>
    <w:rsid w:val="009219AE"/>
    <w:rsid w:val="00A157B5"/>
    <w:rsid w:val="00A47A45"/>
    <w:rsid w:val="00C21449"/>
    <w:rsid w:val="00C53A11"/>
    <w:rsid w:val="00C56FBE"/>
    <w:rsid w:val="00C66C7D"/>
    <w:rsid w:val="00C91E1F"/>
    <w:rsid w:val="00C93CEA"/>
    <w:rsid w:val="00C95F07"/>
    <w:rsid w:val="00DC7AD6"/>
    <w:rsid w:val="00EA0F5F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Игорь</cp:lastModifiedBy>
  <cp:revision>2</cp:revision>
  <dcterms:created xsi:type="dcterms:W3CDTF">2017-03-04T10:30:00Z</dcterms:created>
  <dcterms:modified xsi:type="dcterms:W3CDTF">2017-03-04T10:30:00Z</dcterms:modified>
</cp:coreProperties>
</file>