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C2" w:rsidRPr="00C465A7" w:rsidRDefault="00CB2EA7" w:rsidP="0035664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595EDB" w:rsidRPr="000B52CD">
        <w:rPr>
          <w:b/>
          <w:bCs/>
          <w:sz w:val="28"/>
          <w:szCs w:val="28"/>
        </w:rPr>
        <w:t>кционерное общество «Российский аукционный дом»</w:t>
      </w:r>
      <w:r w:rsidR="00356642">
        <w:rPr>
          <w:b/>
          <w:bCs/>
          <w:sz w:val="28"/>
          <w:szCs w:val="28"/>
        </w:rPr>
        <w:t xml:space="preserve"> </w:t>
      </w:r>
      <w:r w:rsidR="00595EDB" w:rsidRPr="00E62CA6">
        <w:rPr>
          <w:b/>
          <w:bCs/>
          <w:sz w:val="28"/>
          <w:szCs w:val="28"/>
        </w:rPr>
        <w:t xml:space="preserve">сообщает о проведении </w:t>
      </w:r>
      <w:r w:rsidR="00E62CA6" w:rsidRPr="00E62CA6">
        <w:rPr>
          <w:b/>
          <w:bCs/>
          <w:sz w:val="28"/>
          <w:szCs w:val="28"/>
        </w:rPr>
        <w:t xml:space="preserve">аукциона в электронной форме </w:t>
      </w:r>
      <w:r w:rsidR="00595EDB" w:rsidRPr="00E62CA6">
        <w:rPr>
          <w:b/>
          <w:bCs/>
          <w:sz w:val="28"/>
          <w:szCs w:val="28"/>
        </w:rPr>
        <w:t xml:space="preserve">по </w:t>
      </w:r>
      <w:r w:rsidR="00656F21" w:rsidRPr="00C465A7">
        <w:rPr>
          <w:b/>
          <w:bCs/>
          <w:sz w:val="28"/>
          <w:szCs w:val="28"/>
        </w:rPr>
        <w:t xml:space="preserve">продаже </w:t>
      </w:r>
      <w:r w:rsidR="00281CC6">
        <w:rPr>
          <w:b/>
          <w:bCs/>
          <w:sz w:val="28"/>
          <w:szCs w:val="28"/>
        </w:rPr>
        <w:t xml:space="preserve">единым лотом </w:t>
      </w:r>
      <w:r w:rsidR="00C77C3C" w:rsidRPr="00C465A7">
        <w:rPr>
          <w:b/>
          <w:bCs/>
          <w:sz w:val="28"/>
          <w:szCs w:val="28"/>
        </w:rPr>
        <w:t>прав</w:t>
      </w:r>
      <w:r w:rsidR="00163BC2" w:rsidRPr="00C465A7">
        <w:rPr>
          <w:b/>
          <w:bCs/>
          <w:sz w:val="28"/>
          <w:szCs w:val="28"/>
        </w:rPr>
        <w:t xml:space="preserve"> (требований) ПАО «Сбербанк России» в отношении задолженности Общества с ограниченной ответственностью «Завод кузнечно-прессового оборудования» (ИНН 2221053237, ОГРН 1022200915846, </w:t>
      </w:r>
      <w:r w:rsidR="00C465A7">
        <w:rPr>
          <w:b/>
          <w:bCs/>
          <w:sz w:val="28"/>
          <w:szCs w:val="28"/>
        </w:rPr>
        <w:t>адрес</w:t>
      </w:r>
      <w:r w:rsidR="00163BC2" w:rsidRPr="00C465A7">
        <w:rPr>
          <w:b/>
          <w:bCs/>
          <w:sz w:val="28"/>
          <w:szCs w:val="28"/>
        </w:rPr>
        <w:t xml:space="preserve">: </w:t>
      </w:r>
      <w:r w:rsidR="00DD6CA3" w:rsidRPr="00C465A7">
        <w:rPr>
          <w:b/>
          <w:bCs/>
          <w:sz w:val="28"/>
          <w:szCs w:val="28"/>
        </w:rPr>
        <w:t xml:space="preserve">656037, г. Барнаул, Проспект Калинина, 57), </w:t>
      </w:r>
      <w:r w:rsidR="00163BC2" w:rsidRPr="00C465A7">
        <w:rPr>
          <w:b/>
          <w:bCs/>
          <w:sz w:val="28"/>
          <w:szCs w:val="28"/>
        </w:rPr>
        <w:t>Общества с ограниченной ответственностью «Оптимум плюс»</w:t>
      </w:r>
      <w:r w:rsidR="00DD6CA3" w:rsidRPr="00C465A7">
        <w:rPr>
          <w:b/>
          <w:bCs/>
          <w:sz w:val="28"/>
          <w:szCs w:val="28"/>
        </w:rPr>
        <w:t xml:space="preserve"> (ИНН 2221114352, ОГРН 1052241870966, </w:t>
      </w:r>
      <w:r w:rsidR="00C465A7">
        <w:rPr>
          <w:b/>
          <w:bCs/>
          <w:sz w:val="28"/>
          <w:szCs w:val="28"/>
        </w:rPr>
        <w:t>адрес</w:t>
      </w:r>
      <w:r w:rsidR="00C465A7" w:rsidRPr="00C465A7">
        <w:rPr>
          <w:b/>
          <w:bCs/>
          <w:sz w:val="28"/>
          <w:szCs w:val="28"/>
        </w:rPr>
        <w:t xml:space="preserve">: </w:t>
      </w:r>
      <w:r w:rsidR="00DD6CA3" w:rsidRPr="00C465A7">
        <w:rPr>
          <w:b/>
          <w:bCs/>
          <w:sz w:val="28"/>
          <w:szCs w:val="28"/>
        </w:rPr>
        <w:t xml:space="preserve">656037, г. Барнаул, Проспект Калинина, 57), </w:t>
      </w:r>
      <w:r w:rsidR="00163BC2" w:rsidRPr="00C465A7">
        <w:rPr>
          <w:b/>
          <w:bCs/>
          <w:sz w:val="28"/>
          <w:szCs w:val="28"/>
        </w:rPr>
        <w:t>Общества с ограниченной ответственностью «Континент»</w:t>
      </w:r>
      <w:r w:rsidR="00C465A7">
        <w:rPr>
          <w:b/>
          <w:bCs/>
          <w:sz w:val="28"/>
          <w:szCs w:val="28"/>
        </w:rPr>
        <w:t xml:space="preserve"> </w:t>
      </w:r>
      <w:r w:rsidR="00C465A7" w:rsidRPr="00DA2ED0">
        <w:rPr>
          <w:b/>
          <w:bCs/>
          <w:sz w:val="28"/>
          <w:szCs w:val="28"/>
        </w:rPr>
        <w:t>(</w:t>
      </w:r>
      <w:r w:rsidR="00C465A7" w:rsidRPr="00377B87">
        <w:rPr>
          <w:b/>
          <w:bCs/>
          <w:sz w:val="28"/>
          <w:szCs w:val="28"/>
        </w:rPr>
        <w:t xml:space="preserve">ИНН </w:t>
      </w:r>
      <w:r w:rsidR="000B3B34" w:rsidRPr="00377B87">
        <w:rPr>
          <w:b/>
          <w:bCs/>
          <w:sz w:val="28"/>
          <w:szCs w:val="28"/>
        </w:rPr>
        <w:t>2221125107</w:t>
      </w:r>
      <w:r w:rsidR="00C465A7" w:rsidRPr="00377B87">
        <w:rPr>
          <w:b/>
          <w:bCs/>
          <w:sz w:val="28"/>
          <w:szCs w:val="28"/>
        </w:rPr>
        <w:t xml:space="preserve">, ОГРН </w:t>
      </w:r>
      <w:r w:rsidR="00DA2ED0" w:rsidRPr="00377B87">
        <w:rPr>
          <w:b/>
          <w:bCs/>
          <w:sz w:val="28"/>
          <w:szCs w:val="28"/>
        </w:rPr>
        <w:t>1072221004712</w:t>
      </w:r>
      <w:r w:rsidR="00C465A7" w:rsidRPr="00377B87">
        <w:rPr>
          <w:b/>
          <w:bCs/>
          <w:sz w:val="28"/>
          <w:szCs w:val="28"/>
        </w:rPr>
        <w:t>, адрес</w:t>
      </w:r>
      <w:r w:rsidR="00E02A62" w:rsidRPr="00377B87">
        <w:rPr>
          <w:b/>
          <w:bCs/>
          <w:sz w:val="28"/>
          <w:szCs w:val="28"/>
        </w:rPr>
        <w:t xml:space="preserve">: </w:t>
      </w:r>
      <w:r w:rsidR="00DA2ED0" w:rsidRPr="00377B87">
        <w:rPr>
          <w:b/>
          <w:bCs/>
          <w:sz w:val="28"/>
          <w:szCs w:val="28"/>
        </w:rPr>
        <w:t>656037, г. Барнаул, Проспект Калинина, 57</w:t>
      </w:r>
      <w:r w:rsidR="00C465A7" w:rsidRPr="00DA2ED0">
        <w:rPr>
          <w:b/>
          <w:bCs/>
          <w:sz w:val="28"/>
          <w:szCs w:val="28"/>
        </w:rPr>
        <w:t>)</w:t>
      </w:r>
      <w:r w:rsidR="00163BC2" w:rsidRPr="00DA2ED0">
        <w:rPr>
          <w:b/>
          <w:bCs/>
          <w:sz w:val="28"/>
          <w:szCs w:val="28"/>
        </w:rPr>
        <w:t>,</w:t>
      </w:r>
      <w:r w:rsidR="00163BC2" w:rsidRPr="00C465A7">
        <w:rPr>
          <w:b/>
          <w:bCs/>
          <w:sz w:val="28"/>
          <w:szCs w:val="28"/>
        </w:rPr>
        <w:t xml:space="preserve"> Общества с ограниченной ответственностью «Промышленное оборудование»</w:t>
      </w:r>
      <w:r w:rsidR="00C465A7">
        <w:rPr>
          <w:b/>
          <w:bCs/>
          <w:sz w:val="28"/>
          <w:szCs w:val="28"/>
        </w:rPr>
        <w:t xml:space="preserve"> </w:t>
      </w:r>
      <w:r w:rsidR="00E02A62" w:rsidRPr="00DA2ED0">
        <w:rPr>
          <w:b/>
          <w:bCs/>
          <w:sz w:val="28"/>
          <w:szCs w:val="28"/>
        </w:rPr>
        <w:t>(</w:t>
      </w:r>
      <w:r w:rsidR="00E02A62" w:rsidRPr="00377B87">
        <w:rPr>
          <w:b/>
          <w:bCs/>
          <w:sz w:val="28"/>
          <w:szCs w:val="28"/>
        </w:rPr>
        <w:t xml:space="preserve">ИНН </w:t>
      </w:r>
      <w:r w:rsidR="00DA2ED0" w:rsidRPr="00377B87">
        <w:rPr>
          <w:b/>
          <w:bCs/>
          <w:sz w:val="28"/>
          <w:szCs w:val="28"/>
        </w:rPr>
        <w:t>2221054865</w:t>
      </w:r>
      <w:r w:rsidR="00E02A62" w:rsidRPr="00377B87">
        <w:rPr>
          <w:b/>
          <w:bCs/>
          <w:sz w:val="28"/>
          <w:szCs w:val="28"/>
        </w:rPr>
        <w:t xml:space="preserve">, ОГРН </w:t>
      </w:r>
      <w:r w:rsidR="00DA2ED0" w:rsidRPr="00377B87">
        <w:rPr>
          <w:b/>
          <w:bCs/>
          <w:sz w:val="28"/>
          <w:szCs w:val="28"/>
        </w:rPr>
        <w:t>1032201863781</w:t>
      </w:r>
      <w:r w:rsidR="00E02A62" w:rsidRPr="00377B87">
        <w:rPr>
          <w:b/>
          <w:bCs/>
          <w:sz w:val="28"/>
          <w:szCs w:val="28"/>
        </w:rPr>
        <w:t xml:space="preserve">, адрес: </w:t>
      </w:r>
      <w:r w:rsidR="00DA2ED0" w:rsidRPr="00377B87">
        <w:rPr>
          <w:b/>
          <w:bCs/>
          <w:sz w:val="28"/>
          <w:szCs w:val="28"/>
        </w:rPr>
        <w:t>630112, г. Новосибирск, проспект Дзержинского, 1/1, оф. 62</w:t>
      </w:r>
      <w:r w:rsidR="00356642">
        <w:rPr>
          <w:b/>
          <w:bCs/>
          <w:sz w:val="28"/>
          <w:szCs w:val="28"/>
        </w:rPr>
        <w:t>)</w:t>
      </w:r>
    </w:p>
    <w:p w:rsidR="008354B1" w:rsidRDefault="008354B1" w:rsidP="00356642">
      <w:pPr>
        <w:jc w:val="center"/>
        <w:outlineLvl w:val="0"/>
        <w:rPr>
          <w:b/>
          <w:bCs/>
          <w:sz w:val="28"/>
          <w:szCs w:val="28"/>
        </w:rPr>
      </w:pPr>
    </w:p>
    <w:p w:rsidR="00E62CA6" w:rsidRPr="008354B1" w:rsidRDefault="008354B1" w:rsidP="008354B1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8354B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</w:t>
      </w:r>
      <w:r w:rsidR="00356642">
        <w:rPr>
          <w:b/>
          <w:bCs/>
          <w:sz w:val="28"/>
          <w:szCs w:val="28"/>
        </w:rPr>
        <w:t xml:space="preserve"> июня </w:t>
      </w:r>
      <w:r w:rsidR="00E62CA6" w:rsidRPr="008354B1">
        <w:rPr>
          <w:b/>
          <w:bCs/>
          <w:sz w:val="28"/>
          <w:szCs w:val="28"/>
        </w:rPr>
        <w:t xml:space="preserve">2017 года в </w:t>
      </w:r>
      <w:r w:rsidRPr="008354B1">
        <w:rPr>
          <w:b/>
          <w:bCs/>
          <w:sz w:val="28"/>
          <w:szCs w:val="28"/>
        </w:rPr>
        <w:t>12</w:t>
      </w:r>
      <w:r w:rsidR="00E62CA6" w:rsidRPr="008354B1">
        <w:rPr>
          <w:b/>
          <w:bCs/>
          <w:sz w:val="28"/>
          <w:szCs w:val="28"/>
        </w:rPr>
        <w:t>:</w:t>
      </w:r>
      <w:r w:rsidRPr="008354B1">
        <w:rPr>
          <w:b/>
          <w:bCs/>
          <w:sz w:val="28"/>
          <w:szCs w:val="28"/>
        </w:rPr>
        <w:t>00</w:t>
      </w:r>
    </w:p>
    <w:p w:rsidR="00E62CA6" w:rsidRDefault="00E62CA6" w:rsidP="008354B1">
      <w:pPr>
        <w:ind w:left="3540"/>
        <w:outlineLvl w:val="0"/>
        <w:rPr>
          <w:b/>
          <w:bCs/>
          <w:sz w:val="28"/>
          <w:szCs w:val="28"/>
        </w:rPr>
      </w:pPr>
      <w:r w:rsidRPr="008354B1">
        <w:rPr>
          <w:b/>
          <w:bCs/>
          <w:sz w:val="28"/>
          <w:szCs w:val="28"/>
        </w:rPr>
        <w:t>(</w:t>
      </w:r>
      <w:r w:rsidR="008354B1">
        <w:rPr>
          <w:b/>
          <w:bCs/>
          <w:sz w:val="28"/>
          <w:szCs w:val="28"/>
        </w:rPr>
        <w:t>М</w:t>
      </w:r>
      <w:r w:rsidRPr="008354B1">
        <w:rPr>
          <w:b/>
          <w:bCs/>
          <w:sz w:val="28"/>
          <w:szCs w:val="28"/>
        </w:rPr>
        <w:t>осковское время)</w:t>
      </w:r>
    </w:p>
    <w:p w:rsidR="00E62CA6" w:rsidRDefault="00E62CA6" w:rsidP="008354B1">
      <w:pPr>
        <w:ind w:left="3540"/>
        <w:jc w:val="center"/>
        <w:outlineLvl w:val="0"/>
        <w:rPr>
          <w:b/>
          <w:bCs/>
          <w:sz w:val="28"/>
          <w:szCs w:val="28"/>
        </w:rPr>
      </w:pP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  <w:r w:rsidRPr="00E62CA6">
        <w:rPr>
          <w:b/>
          <w:bCs/>
          <w:sz w:val="28"/>
          <w:szCs w:val="28"/>
        </w:rPr>
        <w:t xml:space="preserve">на электронной торговой площадке Акционерного общества </w:t>
      </w: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  <w:r w:rsidRPr="00E62CA6">
        <w:rPr>
          <w:b/>
          <w:bCs/>
          <w:sz w:val="28"/>
          <w:szCs w:val="28"/>
        </w:rPr>
        <w:t>«Российский аукционный дом»</w:t>
      </w:r>
      <w:r>
        <w:rPr>
          <w:b/>
          <w:bCs/>
          <w:sz w:val="28"/>
          <w:szCs w:val="28"/>
        </w:rPr>
        <w:t xml:space="preserve"> </w:t>
      </w:r>
      <w:r w:rsidRPr="00E62CA6">
        <w:rPr>
          <w:b/>
          <w:bCs/>
          <w:sz w:val="28"/>
          <w:szCs w:val="28"/>
        </w:rPr>
        <w:t>по адресу www.lot-online.ru.</w:t>
      </w:r>
    </w:p>
    <w:p w:rsidR="00E62CA6" w:rsidRPr="008B10D2" w:rsidRDefault="00E62CA6" w:rsidP="00E62CA6">
      <w:pPr>
        <w:ind w:left="708"/>
        <w:outlineLvl w:val="0"/>
        <w:rPr>
          <w:b/>
          <w:bCs/>
          <w:sz w:val="28"/>
          <w:szCs w:val="28"/>
        </w:rPr>
      </w:pP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  <w:r w:rsidRPr="00E62CA6">
        <w:rPr>
          <w:b/>
          <w:bCs/>
          <w:sz w:val="28"/>
          <w:szCs w:val="28"/>
        </w:rPr>
        <w:t>Организатор торгов –Акционерно</w:t>
      </w:r>
      <w:r>
        <w:rPr>
          <w:b/>
          <w:bCs/>
          <w:sz w:val="28"/>
          <w:szCs w:val="28"/>
        </w:rPr>
        <w:t>е общество</w:t>
      </w:r>
      <w:r w:rsidRPr="00E62CA6">
        <w:rPr>
          <w:b/>
          <w:bCs/>
          <w:sz w:val="28"/>
          <w:szCs w:val="28"/>
        </w:rPr>
        <w:t xml:space="preserve"> </w:t>
      </w: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«Российский аукционный дом» в лице Новосибирского филиала</w:t>
      </w:r>
    </w:p>
    <w:p w:rsidR="00E62CA6" w:rsidRPr="00E62CA6" w:rsidRDefault="00E62CA6" w:rsidP="00E62CA6">
      <w:pPr>
        <w:rPr>
          <w:b/>
          <w:bCs/>
          <w:sz w:val="28"/>
          <w:szCs w:val="28"/>
        </w:rPr>
      </w:pPr>
    </w:p>
    <w:p w:rsidR="00E62CA6" w:rsidRPr="008354B1" w:rsidRDefault="00E62CA6" w:rsidP="00E62CA6">
      <w:pPr>
        <w:jc w:val="center"/>
        <w:rPr>
          <w:b/>
          <w:bCs/>
          <w:sz w:val="28"/>
          <w:szCs w:val="28"/>
        </w:rPr>
      </w:pPr>
      <w:r w:rsidRPr="008354B1">
        <w:rPr>
          <w:b/>
          <w:bCs/>
          <w:sz w:val="28"/>
          <w:szCs w:val="28"/>
        </w:rPr>
        <w:t xml:space="preserve">Прием заявок с </w:t>
      </w:r>
      <w:r w:rsidR="00CB7A29" w:rsidRPr="008354B1">
        <w:rPr>
          <w:b/>
          <w:bCs/>
          <w:sz w:val="28"/>
          <w:szCs w:val="28"/>
        </w:rPr>
        <w:t>24</w:t>
      </w:r>
      <w:r w:rsidR="006442F2" w:rsidRPr="008354B1">
        <w:rPr>
          <w:b/>
          <w:bCs/>
          <w:sz w:val="28"/>
          <w:szCs w:val="28"/>
        </w:rPr>
        <w:t>.</w:t>
      </w:r>
      <w:r w:rsidR="00CB7A29" w:rsidRPr="008354B1">
        <w:rPr>
          <w:b/>
          <w:bCs/>
          <w:sz w:val="28"/>
          <w:szCs w:val="28"/>
        </w:rPr>
        <w:t>04</w:t>
      </w:r>
      <w:r w:rsidR="006442F2" w:rsidRPr="008354B1">
        <w:rPr>
          <w:b/>
          <w:bCs/>
          <w:sz w:val="28"/>
          <w:szCs w:val="28"/>
        </w:rPr>
        <w:t xml:space="preserve">.2017 </w:t>
      </w:r>
      <w:r w:rsidRPr="008354B1">
        <w:rPr>
          <w:b/>
          <w:bCs/>
          <w:sz w:val="28"/>
          <w:szCs w:val="28"/>
        </w:rPr>
        <w:t xml:space="preserve">по </w:t>
      </w:r>
      <w:r w:rsidR="00CB7A29" w:rsidRPr="008354B1">
        <w:rPr>
          <w:b/>
          <w:bCs/>
          <w:sz w:val="28"/>
          <w:szCs w:val="28"/>
        </w:rPr>
        <w:t>25</w:t>
      </w:r>
      <w:r w:rsidR="006442F2" w:rsidRPr="008354B1">
        <w:rPr>
          <w:b/>
          <w:bCs/>
          <w:sz w:val="28"/>
          <w:szCs w:val="28"/>
        </w:rPr>
        <w:t>.</w:t>
      </w:r>
      <w:r w:rsidR="00CB7A29" w:rsidRPr="008354B1">
        <w:rPr>
          <w:b/>
          <w:bCs/>
          <w:sz w:val="28"/>
          <w:szCs w:val="28"/>
        </w:rPr>
        <w:t>05</w:t>
      </w:r>
      <w:r w:rsidR="006442F2" w:rsidRPr="008354B1">
        <w:rPr>
          <w:b/>
          <w:bCs/>
          <w:sz w:val="28"/>
          <w:szCs w:val="28"/>
        </w:rPr>
        <w:t>.2017</w:t>
      </w:r>
      <w:r w:rsidRPr="008354B1">
        <w:rPr>
          <w:b/>
          <w:bCs/>
          <w:sz w:val="28"/>
          <w:szCs w:val="28"/>
        </w:rPr>
        <w:t xml:space="preserve"> до </w:t>
      </w:r>
      <w:r w:rsidR="00CB7A29" w:rsidRPr="008354B1">
        <w:rPr>
          <w:b/>
          <w:bCs/>
          <w:sz w:val="28"/>
          <w:szCs w:val="28"/>
        </w:rPr>
        <w:t>18</w:t>
      </w:r>
      <w:r w:rsidRPr="008354B1">
        <w:rPr>
          <w:b/>
          <w:bCs/>
          <w:sz w:val="28"/>
          <w:szCs w:val="28"/>
        </w:rPr>
        <w:t>:</w:t>
      </w:r>
      <w:r w:rsidR="00CB7A29" w:rsidRPr="008354B1">
        <w:rPr>
          <w:b/>
          <w:bCs/>
          <w:sz w:val="28"/>
          <w:szCs w:val="28"/>
        </w:rPr>
        <w:t>00</w:t>
      </w:r>
    </w:p>
    <w:p w:rsidR="00E62CA6" w:rsidRDefault="00E62CA6" w:rsidP="00E62CA6">
      <w:pPr>
        <w:jc w:val="center"/>
        <w:rPr>
          <w:b/>
          <w:bCs/>
          <w:sz w:val="28"/>
          <w:szCs w:val="28"/>
        </w:rPr>
      </w:pPr>
      <w:r w:rsidRPr="008354B1">
        <w:rPr>
          <w:b/>
          <w:bCs/>
          <w:sz w:val="28"/>
          <w:szCs w:val="28"/>
        </w:rPr>
        <w:t xml:space="preserve">Задаток должен поступить на счет Организатора торгов не позднее </w:t>
      </w:r>
      <w:r w:rsidR="008354B1" w:rsidRPr="008354B1">
        <w:rPr>
          <w:b/>
          <w:bCs/>
          <w:sz w:val="28"/>
          <w:szCs w:val="28"/>
        </w:rPr>
        <w:t>25</w:t>
      </w:r>
      <w:r w:rsidR="006442F2" w:rsidRPr="008354B1">
        <w:rPr>
          <w:b/>
          <w:bCs/>
          <w:sz w:val="28"/>
          <w:szCs w:val="28"/>
        </w:rPr>
        <w:t>.</w:t>
      </w:r>
      <w:r w:rsidR="008354B1" w:rsidRPr="008354B1">
        <w:rPr>
          <w:b/>
          <w:bCs/>
          <w:sz w:val="28"/>
          <w:szCs w:val="28"/>
        </w:rPr>
        <w:t>05</w:t>
      </w:r>
      <w:r w:rsidR="006442F2" w:rsidRPr="008354B1">
        <w:rPr>
          <w:b/>
          <w:bCs/>
          <w:sz w:val="28"/>
          <w:szCs w:val="28"/>
        </w:rPr>
        <w:t>.2017</w:t>
      </w:r>
    </w:p>
    <w:p w:rsidR="00E62CA6" w:rsidRPr="00E62CA6" w:rsidRDefault="00E62CA6" w:rsidP="00E62CA6">
      <w:pPr>
        <w:jc w:val="center"/>
        <w:rPr>
          <w:b/>
          <w:bCs/>
          <w:sz w:val="28"/>
          <w:szCs w:val="28"/>
        </w:rPr>
      </w:pPr>
    </w:p>
    <w:p w:rsidR="00E62CA6" w:rsidRPr="00BE0617" w:rsidRDefault="00E62CA6" w:rsidP="00E62CA6">
      <w:pPr>
        <w:jc w:val="center"/>
        <w:rPr>
          <w:b/>
          <w:bCs/>
          <w:sz w:val="28"/>
          <w:szCs w:val="28"/>
        </w:rPr>
      </w:pPr>
      <w:r w:rsidRPr="00E62CA6">
        <w:rPr>
          <w:b/>
          <w:bCs/>
          <w:sz w:val="28"/>
          <w:szCs w:val="28"/>
        </w:rPr>
        <w:t xml:space="preserve">Допуск претендентов к </w:t>
      </w:r>
      <w:r w:rsidRPr="00BE0617">
        <w:rPr>
          <w:b/>
          <w:bCs/>
          <w:sz w:val="28"/>
          <w:szCs w:val="28"/>
        </w:rPr>
        <w:t xml:space="preserve">электронному аукциону осуществляется </w:t>
      </w:r>
      <w:r w:rsidRPr="00BE0617">
        <w:rPr>
          <w:b/>
          <w:bCs/>
          <w:sz w:val="28"/>
          <w:szCs w:val="28"/>
        </w:rPr>
        <w:br/>
        <w:t xml:space="preserve">Организатором торгов до </w:t>
      </w:r>
      <w:r w:rsidR="0014652D" w:rsidRPr="00BE0617">
        <w:rPr>
          <w:b/>
          <w:bCs/>
          <w:sz w:val="28"/>
          <w:szCs w:val="28"/>
        </w:rPr>
        <w:t>09:00</w:t>
      </w:r>
      <w:r w:rsidR="006442F2" w:rsidRPr="00BE0617">
        <w:rPr>
          <w:b/>
          <w:bCs/>
          <w:sz w:val="28"/>
          <w:szCs w:val="28"/>
        </w:rPr>
        <w:t xml:space="preserve">  </w:t>
      </w:r>
      <w:r w:rsidR="0014652D" w:rsidRPr="00BE0617">
        <w:rPr>
          <w:b/>
          <w:bCs/>
          <w:sz w:val="28"/>
          <w:szCs w:val="28"/>
        </w:rPr>
        <w:t>09</w:t>
      </w:r>
      <w:r w:rsidR="006442F2" w:rsidRPr="00BE0617">
        <w:rPr>
          <w:b/>
          <w:bCs/>
          <w:sz w:val="28"/>
          <w:szCs w:val="28"/>
        </w:rPr>
        <w:t>.</w:t>
      </w:r>
      <w:r w:rsidR="0014652D" w:rsidRPr="00BE0617">
        <w:rPr>
          <w:b/>
          <w:bCs/>
          <w:sz w:val="28"/>
          <w:szCs w:val="28"/>
        </w:rPr>
        <w:t>06</w:t>
      </w:r>
      <w:r w:rsidR="006442F2" w:rsidRPr="00BE0617">
        <w:rPr>
          <w:b/>
          <w:bCs/>
          <w:sz w:val="28"/>
          <w:szCs w:val="28"/>
        </w:rPr>
        <w:t>.2017</w:t>
      </w:r>
    </w:p>
    <w:p w:rsidR="00E62CA6" w:rsidRPr="008A7A7A" w:rsidRDefault="00E62CA6" w:rsidP="00E62CA6">
      <w:pPr>
        <w:jc w:val="center"/>
        <w:rPr>
          <w:sz w:val="22"/>
          <w:szCs w:val="22"/>
        </w:rPr>
      </w:pPr>
      <w:r w:rsidRPr="00BE0617">
        <w:rPr>
          <w:sz w:val="22"/>
          <w:szCs w:val="22"/>
        </w:rPr>
        <w:t>(Указанное в настоящем информационном сообщении время – Московское)</w:t>
      </w:r>
    </w:p>
    <w:p w:rsidR="00260BB3" w:rsidRPr="00F30D8B" w:rsidRDefault="00E62CA6" w:rsidP="008A7A7A">
      <w:pPr>
        <w:jc w:val="center"/>
        <w:rPr>
          <w:b/>
          <w:bCs/>
        </w:rPr>
      </w:pPr>
      <w:r w:rsidRPr="008A7A7A">
        <w:rPr>
          <w:sz w:val="22"/>
          <w:szCs w:val="22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595EDB" w:rsidRPr="00801F2A" w:rsidRDefault="00595EDB" w:rsidP="005405F3">
      <w:pPr>
        <w:widowControl w:val="0"/>
        <w:ind w:right="473" w:firstLine="142"/>
        <w:jc w:val="center"/>
        <w:rPr>
          <w:b/>
          <w:bCs/>
          <w:color w:val="000000"/>
        </w:rPr>
      </w:pPr>
    </w:p>
    <w:p w:rsidR="00691889" w:rsidRPr="00B0445C" w:rsidRDefault="00B17880" w:rsidP="00B17880">
      <w:pPr>
        <w:widowControl w:val="0"/>
        <w:ind w:right="-1"/>
        <w:jc w:val="both"/>
      </w:pPr>
      <w:r>
        <w:t xml:space="preserve">     </w:t>
      </w:r>
      <w:r w:rsidR="00691889" w:rsidRPr="00B0445C">
        <w:t xml:space="preserve">Форма проведения </w:t>
      </w:r>
      <w:r w:rsidR="00421FC5">
        <w:t>торгов</w:t>
      </w:r>
      <w:r w:rsidR="00691889" w:rsidRPr="00B0445C">
        <w:t xml:space="preserve"> – </w:t>
      </w:r>
      <w:r w:rsidR="00260BB3">
        <w:t xml:space="preserve">электронный </w:t>
      </w:r>
      <w:r>
        <w:t xml:space="preserve">аукцион </w:t>
      </w:r>
      <w:r w:rsidR="00691889" w:rsidRPr="00B0445C">
        <w:t xml:space="preserve">с применением метода </w:t>
      </w:r>
      <w:r w:rsidR="001F5BC2" w:rsidRPr="001F5BC2">
        <w:t>понижения</w:t>
      </w:r>
      <w:r w:rsidR="00691889" w:rsidRPr="00B0445C">
        <w:t xml:space="preserve"> </w:t>
      </w:r>
      <w:r>
        <w:t xml:space="preserve">начальной </w:t>
      </w:r>
      <w:r w:rsidR="00691889" w:rsidRPr="00B0445C">
        <w:t xml:space="preserve">цены </w:t>
      </w:r>
      <w:r>
        <w:t xml:space="preserve">продажи </w:t>
      </w:r>
      <w:r w:rsidR="00691889" w:rsidRPr="00B0445C">
        <w:t>(</w:t>
      </w:r>
      <w:r w:rsidR="001F5BC2">
        <w:t>«голландск</w:t>
      </w:r>
      <w:r w:rsidR="006648D8">
        <w:t>ая методика</w:t>
      </w:r>
      <w:r w:rsidR="004B1532">
        <w:t>»</w:t>
      </w:r>
      <w:r w:rsidR="00691889" w:rsidRPr="00B0445C">
        <w:t xml:space="preserve">), </w:t>
      </w:r>
      <w:r w:rsidR="00691889">
        <w:t>открыты</w:t>
      </w:r>
      <w:r>
        <w:t>й</w:t>
      </w:r>
      <w:r w:rsidR="00691889">
        <w:t xml:space="preserve"> по составу участников и</w:t>
      </w:r>
      <w:r w:rsidR="00691889" w:rsidRPr="00B0445C">
        <w:t xml:space="preserve"> </w:t>
      </w:r>
      <w:r w:rsidR="005647A4">
        <w:t>по</w:t>
      </w:r>
      <w:r>
        <w:t xml:space="preserve"> способу </w:t>
      </w:r>
      <w:r w:rsidR="009310A4">
        <w:t>подачи предложений</w:t>
      </w:r>
      <w:r w:rsidR="00691889" w:rsidRPr="00B0445C">
        <w:t>.</w:t>
      </w:r>
    </w:p>
    <w:p w:rsidR="00B17880" w:rsidRDefault="00B17880" w:rsidP="000D409E">
      <w:pPr>
        <w:pStyle w:val="a5"/>
        <w:widowControl w:val="0"/>
        <w:ind w:left="540" w:right="-1"/>
        <w:jc w:val="center"/>
        <w:rPr>
          <w:b/>
          <w:bCs/>
        </w:rPr>
      </w:pPr>
    </w:p>
    <w:p w:rsidR="006C04CF" w:rsidRDefault="006C04CF" w:rsidP="000D409E">
      <w:pPr>
        <w:pStyle w:val="a5"/>
        <w:widowControl w:val="0"/>
        <w:ind w:left="540" w:right="-1"/>
        <w:jc w:val="center"/>
        <w:rPr>
          <w:b/>
          <w:bCs/>
        </w:rPr>
      </w:pPr>
    </w:p>
    <w:p w:rsidR="0071491E" w:rsidRDefault="00595EDB" w:rsidP="0071491E">
      <w:pPr>
        <w:pStyle w:val="a5"/>
        <w:widowControl w:val="0"/>
        <w:ind w:left="142" w:right="-1" w:firstLine="142"/>
        <w:jc w:val="center"/>
        <w:rPr>
          <w:color w:val="000000"/>
        </w:rPr>
      </w:pPr>
      <w:r>
        <w:t>Телефон</w:t>
      </w:r>
      <w:r w:rsidR="00CC3D18">
        <w:t>ы</w:t>
      </w:r>
      <w:r w:rsidRPr="003B0F16">
        <w:t xml:space="preserve"> для справок:</w:t>
      </w:r>
      <w:r>
        <w:t xml:space="preserve"> 8</w:t>
      </w:r>
      <w:r w:rsidRPr="003B0F16">
        <w:t xml:space="preserve"> </w:t>
      </w:r>
      <w:r>
        <w:t xml:space="preserve">(383) </w:t>
      </w:r>
      <w:r w:rsidRPr="00801F2A">
        <w:rPr>
          <w:color w:val="000000"/>
        </w:rPr>
        <w:t>319-</w:t>
      </w:r>
      <w:r w:rsidR="00827F31">
        <w:rPr>
          <w:color w:val="000000"/>
        </w:rPr>
        <w:t>41</w:t>
      </w:r>
      <w:r w:rsidRPr="00801F2A">
        <w:rPr>
          <w:color w:val="000000"/>
        </w:rPr>
        <w:t>-</w:t>
      </w:r>
      <w:r w:rsidR="00827F31">
        <w:rPr>
          <w:color w:val="000000"/>
        </w:rPr>
        <w:t>41</w:t>
      </w:r>
      <w:r w:rsidR="00F55837" w:rsidRPr="00801F2A">
        <w:rPr>
          <w:color w:val="000000"/>
        </w:rPr>
        <w:t xml:space="preserve">, </w:t>
      </w:r>
      <w:r w:rsidR="006D24F5" w:rsidRPr="00801F2A">
        <w:rPr>
          <w:color w:val="000000"/>
        </w:rPr>
        <w:t>8 (3852) 53</w:t>
      </w:r>
      <w:r w:rsidR="00F55837" w:rsidRPr="00801F2A">
        <w:rPr>
          <w:color w:val="000000"/>
        </w:rPr>
        <w:t>-9</w:t>
      </w:r>
      <w:r w:rsidR="006D24F5" w:rsidRPr="00801F2A">
        <w:rPr>
          <w:color w:val="000000"/>
        </w:rPr>
        <w:t>0</w:t>
      </w:r>
      <w:r w:rsidR="00F55837" w:rsidRPr="00801F2A">
        <w:rPr>
          <w:color w:val="000000"/>
        </w:rPr>
        <w:t>-</w:t>
      </w:r>
      <w:r w:rsidR="006D24F5" w:rsidRPr="00801F2A">
        <w:rPr>
          <w:color w:val="000000"/>
        </w:rPr>
        <w:t>04</w:t>
      </w:r>
      <w:r w:rsidR="00CC3D18" w:rsidRPr="00801F2A">
        <w:rPr>
          <w:color w:val="000000"/>
        </w:rPr>
        <w:t xml:space="preserve">, </w:t>
      </w:r>
      <w:r w:rsidR="00827F31">
        <w:rPr>
          <w:color w:val="000000"/>
        </w:rPr>
        <w:t>8(913)750-81-47</w:t>
      </w:r>
      <w:r w:rsidR="000A18CB">
        <w:rPr>
          <w:color w:val="000000"/>
        </w:rPr>
        <w:t xml:space="preserve">, </w:t>
      </w:r>
    </w:p>
    <w:p w:rsidR="00595EDB" w:rsidRPr="003B0F16" w:rsidRDefault="000A18CB" w:rsidP="0071491E">
      <w:pPr>
        <w:pStyle w:val="a5"/>
        <w:widowControl w:val="0"/>
        <w:ind w:left="142" w:right="-1" w:firstLine="142"/>
        <w:jc w:val="center"/>
      </w:pPr>
      <w:r>
        <w:rPr>
          <w:color w:val="000000"/>
        </w:rPr>
        <w:t>8</w:t>
      </w:r>
      <w:r w:rsidRPr="00801F2A">
        <w:rPr>
          <w:color w:val="000000"/>
        </w:rPr>
        <w:t>(905) 946-60-06</w:t>
      </w:r>
      <w:r>
        <w:rPr>
          <w:color w:val="000000"/>
        </w:rPr>
        <w:t>, 8(913)</w:t>
      </w:r>
      <w:r w:rsidR="0071491E">
        <w:rPr>
          <w:color w:val="000000"/>
        </w:rPr>
        <w:t xml:space="preserve"> </w:t>
      </w:r>
      <w:r>
        <w:rPr>
          <w:color w:val="000000"/>
        </w:rPr>
        <w:t>200-88-56</w:t>
      </w:r>
    </w:p>
    <w:p w:rsidR="00595EDB" w:rsidRPr="00DB472B" w:rsidRDefault="00595EDB" w:rsidP="000D409E">
      <w:pPr>
        <w:pStyle w:val="a5"/>
        <w:widowControl w:val="0"/>
        <w:ind w:left="540" w:right="-1"/>
        <w:jc w:val="center"/>
        <w:rPr>
          <w:b/>
          <w:bCs/>
        </w:rPr>
      </w:pPr>
    </w:p>
    <w:p w:rsidR="006654B1" w:rsidRDefault="006654B1" w:rsidP="006654B1">
      <w:pPr>
        <w:ind w:right="-57" w:firstLine="540"/>
        <w:rPr>
          <w:b/>
          <w:bCs/>
        </w:rPr>
      </w:pPr>
    </w:p>
    <w:p w:rsidR="006442F2" w:rsidRPr="00BD6B16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  <w:r>
        <w:rPr>
          <w:rFonts w:eastAsia="Times New Roman"/>
          <w:b/>
        </w:rPr>
        <w:t xml:space="preserve">     </w:t>
      </w:r>
      <w:r w:rsidR="006128CF" w:rsidRPr="006648D8">
        <w:rPr>
          <w:rFonts w:eastAsia="Times New Roman"/>
          <w:b/>
        </w:rPr>
        <w:t>Под</w:t>
      </w:r>
      <w:r w:rsidR="006128CF" w:rsidRPr="007B00DD">
        <w:rPr>
          <w:rFonts w:eastAsia="Times New Roman"/>
        </w:rPr>
        <w:t xml:space="preserve"> </w:t>
      </w:r>
      <w:r w:rsidR="006128CF" w:rsidRPr="007B00DD">
        <w:rPr>
          <w:rFonts w:eastAsia="Times New Roman"/>
          <w:b/>
        </w:rPr>
        <w:t>Правами</w:t>
      </w:r>
      <w:r w:rsidR="006128CF" w:rsidRPr="007B00DD">
        <w:rPr>
          <w:rFonts w:eastAsia="Times New Roman"/>
        </w:rPr>
        <w:t xml:space="preserve"> </w:t>
      </w:r>
      <w:r w:rsidR="0071491E" w:rsidRPr="0071491E">
        <w:rPr>
          <w:rFonts w:eastAsia="Times New Roman"/>
          <w:b/>
        </w:rPr>
        <w:t xml:space="preserve">(требованиями) </w:t>
      </w:r>
      <w:r w:rsidR="006128CF" w:rsidRPr="007B00DD">
        <w:rPr>
          <w:rFonts w:eastAsia="Times New Roman"/>
        </w:rPr>
        <w:t>в настоящем</w:t>
      </w:r>
      <w:r w:rsidR="006128CF" w:rsidRPr="007B00DD">
        <w:rPr>
          <w:rFonts w:eastAsia="Times New Roman"/>
          <w:b/>
        </w:rPr>
        <w:t xml:space="preserve"> </w:t>
      </w:r>
      <w:r w:rsidR="006128CF" w:rsidRPr="007B00DD">
        <w:rPr>
          <w:rFonts w:eastAsia="Times New Roman"/>
        </w:rPr>
        <w:t xml:space="preserve">Информационном сообщении следует понимать права </w:t>
      </w:r>
      <w:r w:rsidR="0071491E">
        <w:rPr>
          <w:rFonts w:eastAsia="Times New Roman"/>
        </w:rPr>
        <w:t>ПАО «Сбербанк России»</w:t>
      </w:r>
      <w:r w:rsidR="006128CF" w:rsidRPr="007B00DD">
        <w:rPr>
          <w:rFonts w:eastAsia="Times New Roman"/>
        </w:rPr>
        <w:t>, возникшие из следующих договоров</w:t>
      </w:r>
      <w:r w:rsidR="00781E81">
        <w:rPr>
          <w:rFonts w:eastAsia="Times New Roman"/>
        </w:rPr>
        <w:t>:</w:t>
      </w:r>
      <w:r w:rsidRPr="006442F2">
        <w:rPr>
          <w:color w:val="000000"/>
        </w:rPr>
        <w:t xml:space="preserve">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659"/>
        <w:gridCol w:w="1733"/>
        <w:gridCol w:w="1286"/>
        <w:gridCol w:w="1701"/>
      </w:tblGrid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 xml:space="preserve">Наименование договора 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Реквизиты договора (номер, дата)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Сумма основного долга (руб.)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Сумма процентов за пользование денежными средствами (руб.)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Сумма судебных расходов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ИТОГО</w:t>
            </w:r>
          </w:p>
        </w:tc>
      </w:tr>
      <w:tr w:rsidR="006442F2" w:rsidRPr="002126BF" w:rsidTr="002126BF">
        <w:tc>
          <w:tcPr>
            <w:tcW w:w="10774" w:type="dxa"/>
            <w:gridSpan w:val="7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 xml:space="preserve">Должник </w:t>
            </w:r>
            <w:r w:rsidRPr="002126BF">
              <w:rPr>
                <w:rFonts w:eastAsia="Times New Roman"/>
                <w:b/>
                <w:color w:val="000000"/>
              </w:rPr>
              <w:t>ООО  «Завод кузнечно-прессового оборудования»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 xml:space="preserve">Договор об </w:t>
            </w:r>
            <w:r w:rsidRPr="002126BF">
              <w:rPr>
                <w:rFonts w:eastAsia="Times New Roman"/>
                <w:sz w:val="22"/>
                <w:szCs w:val="22"/>
              </w:rPr>
              <w:lastRenderedPageBreak/>
              <w:t>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lastRenderedPageBreak/>
              <w:t xml:space="preserve">№14.03-07/078 </w:t>
            </w:r>
            <w:r w:rsidRPr="002126BF">
              <w:rPr>
                <w:rFonts w:eastAsia="Times New Roman"/>
                <w:sz w:val="22"/>
                <w:szCs w:val="22"/>
              </w:rPr>
              <w:lastRenderedPageBreak/>
              <w:t>от 26.02.2007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lastRenderedPageBreak/>
              <w:t>42 656 578,99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64000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42 720 578,99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Кредитный  договор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 xml:space="preserve">№ 14.01-08/1054 от 13.11.2008  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5 943 048,99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5 943 048,99</w:t>
            </w:r>
          </w:p>
        </w:tc>
      </w:tr>
      <w:tr w:rsidR="006442F2" w:rsidRPr="002126BF" w:rsidTr="002126BF">
        <w:tc>
          <w:tcPr>
            <w:tcW w:w="10774" w:type="dxa"/>
            <w:gridSpan w:val="7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 xml:space="preserve">Должник ООО </w:t>
            </w:r>
            <w:r w:rsidRPr="002126BF">
              <w:rPr>
                <w:rFonts w:eastAsia="Times New Roman"/>
                <w:b/>
                <w:color w:val="000000"/>
              </w:rPr>
              <w:t>«Оптимум плюс»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Договор об 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№ 02.01-08/551 от 26.12.2008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29 183 849,96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29 183 849,96</w:t>
            </w:r>
          </w:p>
        </w:tc>
      </w:tr>
      <w:tr w:rsidR="006442F2" w:rsidRPr="002126BF" w:rsidTr="002126BF">
        <w:tc>
          <w:tcPr>
            <w:tcW w:w="10774" w:type="dxa"/>
            <w:gridSpan w:val="7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Должник ООО «Континент»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Договор об 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№02.01-09/072 от 25.02.2009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29 680 000,00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2 482 426,69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15 568,66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32 177 995,35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Договор об 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№02.01-09/146 от 27.03.2009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40 380 000,00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3 907 077,95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33 831,89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44 320 909,84</w:t>
            </w:r>
          </w:p>
        </w:tc>
      </w:tr>
      <w:tr w:rsidR="006442F2" w:rsidRPr="002126BF" w:rsidTr="002126BF">
        <w:tc>
          <w:tcPr>
            <w:tcW w:w="10774" w:type="dxa"/>
            <w:gridSpan w:val="7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 xml:space="preserve">Должник ООО </w:t>
            </w:r>
            <w:r w:rsidRPr="002126BF">
              <w:rPr>
                <w:rFonts w:eastAsia="Times New Roman"/>
                <w:b/>
                <w:color w:val="000000"/>
              </w:rPr>
              <w:t>«Промышленное оборудование»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Договор об открытии невозобновляемой кредитной линии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sz w:val="22"/>
                <w:szCs w:val="22"/>
              </w:rPr>
              <w:t>№02.01-09/225 от 15.05.2009</w:t>
            </w: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64 340 000,00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8 853 394,42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52 363,14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  <w:sz w:val="22"/>
              </w:rPr>
            </w:pPr>
            <w:r w:rsidRPr="002126BF">
              <w:rPr>
                <w:rFonts w:eastAsia="Times New Roman"/>
                <w:color w:val="000000"/>
                <w:sz w:val="22"/>
              </w:rPr>
              <w:t>73 245 757,56</w:t>
            </w:r>
          </w:p>
        </w:tc>
      </w:tr>
      <w:tr w:rsidR="00836F84" w:rsidRPr="002126BF" w:rsidTr="002126BF">
        <w:tc>
          <w:tcPr>
            <w:tcW w:w="4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left="450"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212 183 477,94</w:t>
            </w:r>
          </w:p>
        </w:tc>
        <w:tc>
          <w:tcPr>
            <w:tcW w:w="1733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15 242 899,06</w:t>
            </w:r>
          </w:p>
        </w:tc>
        <w:tc>
          <w:tcPr>
            <w:tcW w:w="128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165 763,69</w:t>
            </w:r>
          </w:p>
        </w:tc>
        <w:tc>
          <w:tcPr>
            <w:tcW w:w="170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2126BF">
              <w:rPr>
                <w:rFonts w:eastAsia="Times New Roman"/>
                <w:b/>
                <w:color w:val="000000"/>
                <w:sz w:val="22"/>
              </w:rPr>
              <w:t>227 592 140,69</w:t>
            </w:r>
          </w:p>
        </w:tc>
      </w:tr>
    </w:tbl>
    <w:p w:rsidR="006442F2" w:rsidRDefault="006442F2" w:rsidP="006442F2">
      <w:pPr>
        <w:tabs>
          <w:tab w:val="left" w:pos="1134"/>
        </w:tabs>
        <w:ind w:left="1017" w:right="-1"/>
        <w:jc w:val="both"/>
        <w:rPr>
          <w:color w:val="000000"/>
        </w:rPr>
      </w:pPr>
    </w:p>
    <w:p w:rsidR="00DC39C8" w:rsidRDefault="00DC39C8" w:rsidP="006442F2">
      <w:pPr>
        <w:ind w:firstLine="709"/>
        <w:jc w:val="both"/>
        <w:rPr>
          <w:color w:val="000000"/>
        </w:rPr>
      </w:pPr>
      <w:r>
        <w:rPr>
          <w:color w:val="000000"/>
        </w:rPr>
        <w:t>А также права (требования), принадлежащие ПАО Сбербанк, вытекающие из договоров,  предметом которых является обеспечение обязательств Должников</w:t>
      </w:r>
      <w:r w:rsidRPr="00461BF5">
        <w:rPr>
          <w:color w:val="000000"/>
        </w:rPr>
        <w:t xml:space="preserve"> </w:t>
      </w:r>
      <w:r>
        <w:rPr>
          <w:color w:val="000000"/>
        </w:rPr>
        <w:t xml:space="preserve">по Кредитным договорам, а именно:  </w:t>
      </w:r>
    </w:p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Pr="00461BF5" w:rsidRDefault="006442F2" w:rsidP="006442F2">
      <w:pPr>
        <w:tabs>
          <w:tab w:val="left" w:pos="1134"/>
        </w:tabs>
        <w:ind w:right="-1"/>
        <w:jc w:val="both"/>
        <w:rPr>
          <w:b/>
          <w:color w:val="000000"/>
        </w:rPr>
      </w:pPr>
      <w:r w:rsidRPr="00461BF5">
        <w:rPr>
          <w:b/>
          <w:color w:val="000000"/>
        </w:rPr>
        <w:t>Должник</w:t>
      </w:r>
      <w:r>
        <w:rPr>
          <w:color w:val="000000"/>
        </w:rPr>
        <w:t xml:space="preserve"> </w:t>
      </w:r>
      <w:r w:rsidRPr="00461BF5">
        <w:rPr>
          <w:b/>
          <w:color w:val="000000"/>
        </w:rPr>
        <w:t>ООО «Завод кузнечно-прессового оборудования»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835"/>
        <w:gridCol w:w="3544"/>
        <w:gridCol w:w="16"/>
      </w:tblGrid>
      <w:tr w:rsidR="006442F2" w:rsidRPr="002126BF" w:rsidTr="002126BF">
        <w:tc>
          <w:tcPr>
            <w:tcW w:w="10472" w:type="dxa"/>
            <w:gridSpan w:val="5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b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14.03-07/078 от 26.02.2007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Договор ипотеки 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б/н 27.02.2007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здание кузнечного корпуса, общей площадью 8 232,8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, находящееся по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адресу: Алтайский край, г. Барнаул, пр. Калинина, 57/6, кадастровый номер объекта: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22:63:000000:0000:01:401:600:000114530.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участок, категория земель: земли населенных пунктов – для эксплуатации производственных зданий завода, площадь 8 251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., находящийся по адресу: г.Барнаул, пр. Калинина, 57/6, кадастровый номер объекта: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22:63:040102:50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залога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14.03-07/078-1з от 26.02.2007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Четырехсторонний строгальный станок модель «BL 6 – 23», </w:t>
            </w:r>
            <w:r w:rsidRPr="002126BF">
              <w:rPr>
                <w:rFonts w:eastAsia="Times New Roman"/>
                <w:color w:val="000000"/>
              </w:rPr>
              <w:lastRenderedPageBreak/>
              <w:t>2006 г/в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lastRenderedPageBreak/>
              <w:t>Договор поручительства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14.03-07/078-1п от 26.02.2007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14.03-07/078-2п от 26.02.2007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6442F2" w:rsidRPr="002126BF" w:rsidTr="002126BF">
        <w:tc>
          <w:tcPr>
            <w:tcW w:w="10472" w:type="dxa"/>
            <w:gridSpan w:val="5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14.01-08/1054 от 13.11.2008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Договор ипотеки 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№б/н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от 28.10.2008 г.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здание литер В, В1 (инженерно-конструкторский корпус с подвалом и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пристройкой), общей площадью 8813,7 кв. м., по адресу: г.Барнаул, пр. Калинина, 57, кадастровый № 22:63:040102:0010:401:002:0004444760,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- земельный участок, площадь 2838 кв. м., кадастровый номер 22:63:040102:38 по адресу: г. Барнаул, пр. Калинина, 57.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14.01-08/1054-1п от 13.11.2008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1842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14.01-08/1054-2п от 13.11.2008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44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</w:tbl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Pr="00461BF5" w:rsidRDefault="006442F2" w:rsidP="006442F2">
      <w:pPr>
        <w:tabs>
          <w:tab w:val="left" w:pos="1134"/>
        </w:tabs>
        <w:ind w:right="-1"/>
        <w:jc w:val="both"/>
        <w:rPr>
          <w:b/>
          <w:color w:val="000000"/>
        </w:rPr>
      </w:pPr>
      <w:r w:rsidRPr="00461BF5">
        <w:rPr>
          <w:b/>
          <w:color w:val="000000"/>
        </w:rPr>
        <w:t xml:space="preserve">Должник </w:t>
      </w:r>
      <w:r>
        <w:rPr>
          <w:b/>
          <w:color w:val="000000"/>
        </w:rPr>
        <w:t xml:space="preserve">ООО «Оптимум плюс» </w:t>
      </w:r>
      <w:r w:rsidRPr="00461BF5">
        <w:rPr>
          <w:b/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835"/>
        <w:gridCol w:w="3509"/>
      </w:tblGrid>
      <w:tr w:rsidR="006442F2" w:rsidRPr="002126BF" w:rsidTr="002126BF">
        <w:tc>
          <w:tcPr>
            <w:tcW w:w="10421" w:type="dxa"/>
            <w:gridSpan w:val="4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b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02.01-08/551 от 26.12.2008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ипотеки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02.01-08/551-3и от 10.02.2009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двухэтажное здание компрессорной, литер Р, общей площадью 712,9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22:63:040102:73, по адресу: г.Барнаул, пр. Калинина, 57,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3239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№ 22:63:040102:39, по адресу: г. Барнаул, пр. Калинина, 57/13;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здание насосной станции, литер Т, общей площадью 132,7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22:63:040102:63, по адресу: г.Барнаул, пр. Калинина, 57,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998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№ 22:63:040102:41, по адресу: </w:t>
            </w:r>
            <w:r w:rsidRPr="002126BF">
              <w:rPr>
                <w:rFonts w:eastAsia="Times New Roman"/>
                <w:color w:val="000000"/>
              </w:rPr>
              <w:lastRenderedPageBreak/>
              <w:t xml:space="preserve">г.Барнаул, пр. Калинина, 57/12;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одноэтажное здание овощехранилища, литер Щ, общей площадью 440,9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22:63:040102:75, по адресу: г.Барнаул, пр. Калинина, 57,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1063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№ 22:63:040102:52, по адресу: г.Барнаул, пр. Калинина, 57/9;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здание инструментального цеха с </w:t>
            </w:r>
            <w:proofErr w:type="spellStart"/>
            <w:r w:rsidRPr="002126BF">
              <w:rPr>
                <w:rFonts w:eastAsia="Times New Roman"/>
                <w:color w:val="000000"/>
              </w:rPr>
              <w:t>пристроями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, литер КК1, общей площадью 2 645,1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22:63:040102:58, по адресу: г.Барнаул, пр. Калинина, 57/17,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2918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№ 22:63:040102:45, по адресу: г.Барнаул, пр. Калинина, 57/17;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четырехэтажное здание литейного цеха, литер ЖЖ1, общей площадью 7 382,7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кадастровый номер 22:63:040102:606, расположенное по адресу: г.Барнаул, пр. Калинина, 57, </w:t>
            </w:r>
          </w:p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- земельный участок пл. 11531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., кадастровый № 22:63:040102:36, по адресу: г.Барнаул, пр. Калинина, 57/16.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lastRenderedPageBreak/>
              <w:t>Договор залога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02.01-08/551-1з от 26.12.2008 г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26 мостовых кранов и 1 башенный кран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залога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02.01-08/551-2з от 26.12.2008 г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FFFFFF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Станок для лазерной резки металла </w:t>
            </w:r>
            <w:proofErr w:type="spellStart"/>
            <w:r w:rsidRPr="002126BF">
              <w:rPr>
                <w:rFonts w:eastAsia="Times New Roman"/>
                <w:color w:val="000000"/>
              </w:rPr>
              <w:t>Trulasser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 3030, 2007года выпуска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02.01-08/551-1п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«Завод кузнечно-прессового оборудования»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02.01-08/551-2п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02.01-08/551-3п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02.01-08/551-4п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02.01-08/551-5п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Н.В.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02.01-08/551-6п от 26.12.2008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А.С.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</w:tbl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Pr="008E3B2D" w:rsidRDefault="006442F2" w:rsidP="006442F2">
      <w:pPr>
        <w:tabs>
          <w:tab w:val="left" w:pos="1134"/>
        </w:tabs>
        <w:ind w:right="-1"/>
        <w:jc w:val="both"/>
        <w:rPr>
          <w:b/>
          <w:color w:val="000000"/>
        </w:rPr>
      </w:pPr>
      <w:r w:rsidRPr="00D7264C">
        <w:rPr>
          <w:b/>
          <w:color w:val="000000"/>
        </w:rPr>
        <w:t>Должник ООО «Континент»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076"/>
        <w:gridCol w:w="2832"/>
        <w:gridCol w:w="3429"/>
      </w:tblGrid>
      <w:tr w:rsidR="00836F84" w:rsidRPr="002126BF" w:rsidTr="002126BF">
        <w:tc>
          <w:tcPr>
            <w:tcW w:w="10421" w:type="dxa"/>
            <w:gridSpan w:val="4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b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02.01-09/072 от 25.02.2009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lastRenderedPageBreak/>
              <w:t xml:space="preserve">Наименование договора 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ипотеки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02.01-09/072-1и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Здание главного производственного корпуса с </w:t>
            </w:r>
            <w:proofErr w:type="spellStart"/>
            <w:r w:rsidRPr="002126BF">
              <w:rPr>
                <w:rFonts w:eastAsia="Times New Roman"/>
                <w:color w:val="000000"/>
              </w:rPr>
              <w:t>пристроями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, назначение нежилое, пл. 47 668,6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литер АА1А2А3, кадастровый номер 22:63:040102:624, расположенное по адресу Россия, Алтайский </w:t>
            </w:r>
            <w:proofErr w:type="spellStart"/>
            <w:r w:rsidRPr="002126BF">
              <w:rPr>
                <w:rFonts w:eastAsia="Times New Roman"/>
                <w:color w:val="000000"/>
              </w:rPr>
              <w:t>край,г.Барнаул,пр-кт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 Калинина,д.57/20 и земельный участок пл. 50462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02.01-09/072-1п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«Завод кузнечно-прессового оборудования»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ЮЛ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02.01-09/072-2п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02.01-09/072-3п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02.01-09/072-4п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02.01-09/072-5п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Н.В.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02.01-09/072-6п от 25.02.2009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А.С.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0421" w:type="dxa"/>
            <w:gridSpan w:val="4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02.01-09/146 от 27.03.2009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ипотеки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02.01-09/146-1и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здание главного производственного корпуса с </w:t>
            </w:r>
            <w:proofErr w:type="spellStart"/>
            <w:r w:rsidRPr="002126BF">
              <w:rPr>
                <w:rFonts w:eastAsia="Times New Roman"/>
                <w:color w:val="000000"/>
              </w:rPr>
              <w:t>пристроями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, назначение нежилое, пл. 47 668,6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литер АА1А2А3, кадастровый номер 22:63:040102:624, расположенное по адресу Россия, Алтайский </w:t>
            </w:r>
            <w:proofErr w:type="spellStart"/>
            <w:r w:rsidRPr="002126BF">
              <w:rPr>
                <w:rFonts w:eastAsia="Times New Roman"/>
                <w:color w:val="000000"/>
              </w:rPr>
              <w:t>край,г.Барнаул,пр-кт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 Калинина,д.57/20 и земельный участок пл. 50462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02.01-09/146-1п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«Завод кузнечно-прессового оборудования»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02.01-09/146-2п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02.01-09/146-3п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02.01-09/146-4п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02.01-09/146-5п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Н.В.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lastRenderedPageBreak/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02.01-09/146-6п от 27.03.2009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А.С.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</w:tbl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442F2" w:rsidRPr="00811A41" w:rsidRDefault="006442F2" w:rsidP="006442F2">
      <w:pPr>
        <w:tabs>
          <w:tab w:val="left" w:pos="1134"/>
        </w:tabs>
        <w:ind w:right="-1"/>
        <w:jc w:val="both"/>
        <w:rPr>
          <w:b/>
          <w:color w:val="000000"/>
        </w:rPr>
      </w:pPr>
      <w:r w:rsidRPr="00811A41">
        <w:rPr>
          <w:b/>
          <w:color w:val="000000"/>
        </w:rPr>
        <w:t xml:space="preserve">Должник ООО «Промышленное оборудование»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076"/>
        <w:gridCol w:w="2832"/>
        <w:gridCol w:w="3429"/>
      </w:tblGrid>
      <w:tr w:rsidR="00836F84" w:rsidRPr="002126BF" w:rsidTr="002126BF">
        <w:tc>
          <w:tcPr>
            <w:tcW w:w="10421" w:type="dxa"/>
            <w:gridSpan w:val="4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rPr>
                <w:rFonts w:eastAsia="Times New Roman"/>
                <w:b/>
                <w:color w:val="000000"/>
              </w:rPr>
            </w:pPr>
            <w:r w:rsidRPr="002126BF">
              <w:rPr>
                <w:rFonts w:eastAsia="Times New Roman"/>
                <w:b/>
                <w:color w:val="000000"/>
              </w:rPr>
              <w:t>Обеспечение Кредитного договора № 02.01-09/225 от 15.05.2009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Наименование договора 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Реквизиты договора (номер, дата)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Наименование залогодателя/поручителя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Описание предмета залога 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ипотеки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02.01-09/225-1и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 xml:space="preserve">здание главного производственного корпуса с </w:t>
            </w:r>
            <w:proofErr w:type="spellStart"/>
            <w:r w:rsidRPr="002126BF">
              <w:rPr>
                <w:rFonts w:eastAsia="Times New Roman"/>
                <w:color w:val="000000"/>
              </w:rPr>
              <w:t>пристроями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, назначение нежилое, пл. 47 668,6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., литер АА1А2А3, кадастровый номер 22:63:040102:624, расположенное по адресу Россия, Алтайский </w:t>
            </w:r>
            <w:proofErr w:type="spellStart"/>
            <w:r w:rsidRPr="002126BF">
              <w:rPr>
                <w:rFonts w:eastAsia="Times New Roman"/>
                <w:color w:val="000000"/>
              </w:rPr>
              <w:t>край,г.Барнаул,пр-кт</w:t>
            </w:r>
            <w:proofErr w:type="spellEnd"/>
            <w:r w:rsidRPr="002126BF">
              <w:rPr>
                <w:rFonts w:eastAsia="Times New Roman"/>
                <w:color w:val="000000"/>
              </w:rPr>
              <w:t xml:space="preserve"> Калинина,д.57/20 и земельный участок пл. 50462 </w:t>
            </w:r>
            <w:proofErr w:type="spellStart"/>
            <w:r w:rsidRPr="002126BF">
              <w:rPr>
                <w:rFonts w:eastAsia="Times New Roman"/>
                <w:color w:val="000000"/>
              </w:rPr>
              <w:t>кв.м</w:t>
            </w:r>
            <w:proofErr w:type="spellEnd"/>
            <w:r w:rsidRPr="002126BF">
              <w:rPr>
                <w:rFonts w:eastAsia="Times New Roman"/>
                <w:color w:val="000000"/>
              </w:rPr>
              <w:t>.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02.01-09/225-1п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«Завод кузнечно-прессового оборудования»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02.01-09/225-2п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«АлтайПресс»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02.01-09/225-3п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ООО «Прессостроитель»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юридического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02.01-09/225-4п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 С.Г.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02.01-09/225-5п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Н.В.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  <w:tr w:rsidR="00836F84" w:rsidRPr="002126BF" w:rsidTr="002126BF">
        <w:tc>
          <w:tcPr>
            <w:tcW w:w="1951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Договор поручительства</w:t>
            </w:r>
          </w:p>
        </w:tc>
        <w:tc>
          <w:tcPr>
            <w:tcW w:w="2126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02.01-09/225-6п от 15.05.2009</w:t>
            </w:r>
          </w:p>
        </w:tc>
        <w:tc>
          <w:tcPr>
            <w:tcW w:w="2835" w:type="dxa"/>
            <w:shd w:val="clear" w:color="auto" w:fill="auto"/>
          </w:tcPr>
          <w:p w:rsidR="006442F2" w:rsidRPr="002126BF" w:rsidRDefault="006442F2" w:rsidP="002126BF">
            <w:pPr>
              <w:tabs>
                <w:tab w:val="left" w:pos="1134"/>
              </w:tabs>
              <w:ind w:right="-1"/>
              <w:jc w:val="both"/>
              <w:rPr>
                <w:rFonts w:eastAsia="Times New Roman"/>
                <w:color w:val="000000"/>
              </w:rPr>
            </w:pPr>
            <w:r w:rsidRPr="002126BF">
              <w:rPr>
                <w:rFonts w:eastAsia="Times New Roman"/>
                <w:color w:val="000000"/>
              </w:rPr>
              <w:t>Ферапонтова А.С.</w:t>
            </w:r>
          </w:p>
        </w:tc>
        <w:tc>
          <w:tcPr>
            <w:tcW w:w="3509" w:type="dxa"/>
            <w:shd w:val="clear" w:color="auto" w:fill="auto"/>
          </w:tcPr>
          <w:p w:rsidR="006442F2" w:rsidRPr="002126BF" w:rsidRDefault="006442F2" w:rsidP="00365599">
            <w:pPr>
              <w:rPr>
                <w:rFonts w:eastAsia="Times New Roman"/>
                <w:sz w:val="22"/>
                <w:szCs w:val="22"/>
              </w:rPr>
            </w:pPr>
            <w:r w:rsidRPr="002126BF">
              <w:rPr>
                <w:rFonts w:eastAsia="Times New Roman"/>
                <w:color w:val="000000"/>
              </w:rPr>
              <w:t>поручительство физического лица</w:t>
            </w:r>
          </w:p>
        </w:tc>
      </w:tr>
    </w:tbl>
    <w:p w:rsidR="006442F2" w:rsidRDefault="006442F2" w:rsidP="006442F2">
      <w:pPr>
        <w:tabs>
          <w:tab w:val="left" w:pos="1134"/>
        </w:tabs>
        <w:ind w:right="-1"/>
        <w:jc w:val="both"/>
        <w:rPr>
          <w:color w:val="000000"/>
        </w:rPr>
      </w:pPr>
    </w:p>
    <w:p w:rsidR="00635B4A" w:rsidRPr="00902C7A" w:rsidRDefault="00635B4A" w:rsidP="00635B4A">
      <w:pPr>
        <w:ind w:right="-57"/>
        <w:rPr>
          <w:bCs/>
        </w:rPr>
      </w:pPr>
    </w:p>
    <w:p w:rsidR="00902C7A" w:rsidRPr="00873C2B" w:rsidRDefault="00635B4A" w:rsidP="00902C7A">
      <w:pPr>
        <w:tabs>
          <w:tab w:val="left" w:pos="1134"/>
        </w:tabs>
        <w:ind w:right="-57"/>
        <w:jc w:val="both"/>
        <w:rPr>
          <w:color w:val="000000"/>
        </w:rPr>
      </w:pPr>
      <w:r w:rsidRPr="00902C7A">
        <w:rPr>
          <w:b/>
          <w:bCs/>
          <w:color w:val="000000"/>
        </w:rPr>
        <w:t xml:space="preserve">Начальная </w:t>
      </w:r>
      <w:r w:rsidR="00E700EC" w:rsidRPr="00902C7A">
        <w:rPr>
          <w:b/>
          <w:bCs/>
          <w:color w:val="000000"/>
        </w:rPr>
        <w:t>цена</w:t>
      </w:r>
      <w:r w:rsidR="00902C7A" w:rsidRPr="00902C7A">
        <w:rPr>
          <w:b/>
          <w:bCs/>
          <w:color w:val="000000"/>
        </w:rPr>
        <w:t xml:space="preserve"> лота</w:t>
      </w:r>
      <w:r w:rsidR="00E700EC" w:rsidRPr="00902C7A">
        <w:rPr>
          <w:b/>
          <w:bCs/>
          <w:color w:val="000000"/>
        </w:rPr>
        <w:t>:</w:t>
      </w:r>
      <w:r w:rsidR="00E700EC" w:rsidRPr="00781E81">
        <w:rPr>
          <w:b/>
          <w:bCs/>
          <w:color w:val="FF0000"/>
        </w:rPr>
        <w:t> </w:t>
      </w:r>
      <w:r w:rsidR="00902C7A">
        <w:rPr>
          <w:color w:val="000000"/>
        </w:rPr>
        <w:t>226 700</w:t>
      </w:r>
      <w:r w:rsidR="00D008C1">
        <w:rPr>
          <w:color w:val="000000"/>
        </w:rPr>
        <w:t> </w:t>
      </w:r>
      <w:r w:rsidR="00902C7A">
        <w:rPr>
          <w:color w:val="000000"/>
        </w:rPr>
        <w:t>000</w:t>
      </w:r>
      <w:r w:rsidR="00D008C1">
        <w:rPr>
          <w:color w:val="000000"/>
        </w:rPr>
        <w:t xml:space="preserve"> </w:t>
      </w:r>
      <w:r w:rsidR="00902C7A">
        <w:rPr>
          <w:color w:val="000000"/>
        </w:rPr>
        <w:t>(Двести двадцать шесть миллионов семьсот тысяч)</w:t>
      </w:r>
      <w:r w:rsidR="00D008C1">
        <w:rPr>
          <w:color w:val="000000"/>
        </w:rPr>
        <w:t xml:space="preserve"> </w:t>
      </w:r>
      <w:r w:rsidR="00D008C1" w:rsidRPr="00873C2B">
        <w:rPr>
          <w:color w:val="000000"/>
        </w:rPr>
        <w:t>рублей</w:t>
      </w:r>
      <w:r w:rsidR="00902C7A">
        <w:rPr>
          <w:color w:val="000000"/>
        </w:rPr>
        <w:t>, в том числе</w:t>
      </w:r>
      <w:r w:rsidR="00902C7A" w:rsidRPr="00873C2B">
        <w:rPr>
          <w:color w:val="000000"/>
        </w:rPr>
        <w:t xml:space="preserve"> НДС.</w:t>
      </w:r>
    </w:p>
    <w:p w:rsidR="00A45139" w:rsidRPr="00873C2B" w:rsidRDefault="00E700EC" w:rsidP="00A45139">
      <w:pPr>
        <w:tabs>
          <w:tab w:val="left" w:pos="1560"/>
        </w:tabs>
        <w:ind w:right="-57"/>
        <w:jc w:val="both"/>
        <w:rPr>
          <w:color w:val="000000"/>
        </w:rPr>
      </w:pPr>
      <w:r w:rsidRPr="00E700EC">
        <w:rPr>
          <w:b/>
          <w:color w:val="000000"/>
          <w:szCs w:val="22"/>
        </w:rPr>
        <w:t>Минимальная цена</w:t>
      </w:r>
      <w:r w:rsidR="00902C7A">
        <w:rPr>
          <w:b/>
          <w:color w:val="000000"/>
          <w:szCs w:val="22"/>
        </w:rPr>
        <w:t xml:space="preserve"> лота </w:t>
      </w:r>
      <w:r w:rsidRPr="00E700EC">
        <w:rPr>
          <w:b/>
          <w:color w:val="000000"/>
          <w:szCs w:val="22"/>
        </w:rPr>
        <w:t xml:space="preserve">(цена отсечения): </w:t>
      </w:r>
      <w:bookmarkStart w:id="0" w:name="_GoBack"/>
      <w:r w:rsidR="00A45139">
        <w:rPr>
          <w:color w:val="000000"/>
        </w:rPr>
        <w:t>182 080</w:t>
      </w:r>
      <w:r w:rsidR="00D008C1">
        <w:rPr>
          <w:color w:val="000000"/>
        </w:rPr>
        <w:t> </w:t>
      </w:r>
      <w:r w:rsidR="00A45139">
        <w:rPr>
          <w:color w:val="000000"/>
        </w:rPr>
        <w:t>000</w:t>
      </w:r>
      <w:r w:rsidR="00D008C1">
        <w:rPr>
          <w:color w:val="000000"/>
        </w:rPr>
        <w:t xml:space="preserve"> </w:t>
      </w:r>
      <w:bookmarkEnd w:id="0"/>
      <w:r w:rsidR="00A45139">
        <w:rPr>
          <w:color w:val="000000"/>
        </w:rPr>
        <w:t>(Сто восемьдесят два миллиона восемьдесят тысяч)</w:t>
      </w:r>
      <w:r w:rsidR="00D008C1">
        <w:rPr>
          <w:color w:val="000000"/>
        </w:rPr>
        <w:t xml:space="preserve"> </w:t>
      </w:r>
      <w:r w:rsidR="00D008C1" w:rsidRPr="00873C2B">
        <w:rPr>
          <w:color w:val="000000"/>
        </w:rPr>
        <w:t>рублей</w:t>
      </w:r>
      <w:r w:rsidR="00A45139" w:rsidRPr="00873C2B">
        <w:rPr>
          <w:color w:val="000000"/>
        </w:rPr>
        <w:t xml:space="preserve">, </w:t>
      </w:r>
      <w:r w:rsidR="00D008C1">
        <w:rPr>
          <w:color w:val="000000"/>
        </w:rPr>
        <w:t xml:space="preserve"> </w:t>
      </w:r>
      <w:r w:rsidR="00A45139">
        <w:rPr>
          <w:color w:val="000000"/>
        </w:rPr>
        <w:t>в том числе</w:t>
      </w:r>
      <w:r w:rsidR="00A45139" w:rsidRPr="00873C2B">
        <w:rPr>
          <w:color w:val="000000"/>
        </w:rPr>
        <w:t xml:space="preserve"> НДС.</w:t>
      </w:r>
    </w:p>
    <w:p w:rsidR="00635B4A" w:rsidRPr="00D253A2" w:rsidRDefault="00635B4A" w:rsidP="00E700EC">
      <w:pPr>
        <w:ind w:right="-57"/>
        <w:jc w:val="both"/>
        <w:rPr>
          <w:b/>
          <w:color w:val="000000"/>
        </w:rPr>
      </w:pPr>
      <w:r w:rsidRPr="00D253A2">
        <w:rPr>
          <w:b/>
          <w:bCs/>
          <w:color w:val="000000"/>
        </w:rPr>
        <w:t>Шаг</w:t>
      </w:r>
      <w:r w:rsidR="00D008C1">
        <w:rPr>
          <w:b/>
          <w:bCs/>
          <w:color w:val="000000"/>
        </w:rPr>
        <w:t xml:space="preserve"> аукциона </w:t>
      </w:r>
      <w:r w:rsidR="001F5BC2" w:rsidRPr="00D253A2">
        <w:rPr>
          <w:b/>
          <w:bCs/>
          <w:color w:val="000000"/>
        </w:rPr>
        <w:t>на повышение</w:t>
      </w:r>
      <w:r w:rsidRPr="00D253A2">
        <w:rPr>
          <w:b/>
          <w:bCs/>
          <w:color w:val="000000"/>
        </w:rPr>
        <w:t xml:space="preserve">: </w:t>
      </w:r>
      <w:r w:rsidR="00D008C1">
        <w:rPr>
          <w:color w:val="000000"/>
        </w:rPr>
        <w:t>1 0</w:t>
      </w:r>
      <w:r w:rsidR="00E700EC" w:rsidRPr="00E700EC">
        <w:rPr>
          <w:color w:val="000000"/>
        </w:rPr>
        <w:t>00 000 (</w:t>
      </w:r>
      <w:r w:rsidR="00D008C1">
        <w:rPr>
          <w:color w:val="000000"/>
        </w:rPr>
        <w:t>Один миллион</w:t>
      </w:r>
      <w:r w:rsidR="00E700EC">
        <w:rPr>
          <w:color w:val="000000"/>
        </w:rPr>
        <w:t>)</w:t>
      </w:r>
      <w:r w:rsidR="00E700EC" w:rsidRPr="00E700EC">
        <w:rPr>
          <w:color w:val="000000"/>
        </w:rPr>
        <w:t xml:space="preserve"> </w:t>
      </w:r>
      <w:r w:rsidR="00E700EC">
        <w:rPr>
          <w:color w:val="000000"/>
        </w:rPr>
        <w:t>рублей</w:t>
      </w:r>
      <w:r w:rsidR="00E700EC" w:rsidRPr="00E700EC">
        <w:rPr>
          <w:color w:val="000000"/>
        </w:rPr>
        <w:t xml:space="preserve"> 00 копеек</w:t>
      </w:r>
      <w:r w:rsidR="00D37140">
        <w:rPr>
          <w:color w:val="000000"/>
        </w:rPr>
        <w:t>.</w:t>
      </w:r>
    </w:p>
    <w:p w:rsidR="00D008C1" w:rsidRPr="00D008C1" w:rsidRDefault="001F5BC2" w:rsidP="00D008C1">
      <w:pPr>
        <w:tabs>
          <w:tab w:val="left" w:pos="1560"/>
        </w:tabs>
        <w:ind w:right="-57"/>
        <w:jc w:val="both"/>
        <w:rPr>
          <w:color w:val="000000"/>
        </w:rPr>
      </w:pPr>
      <w:r w:rsidRPr="00D253A2">
        <w:rPr>
          <w:b/>
          <w:color w:val="000000"/>
        </w:rPr>
        <w:t xml:space="preserve">Шаг </w:t>
      </w:r>
      <w:r w:rsidR="00D008C1">
        <w:rPr>
          <w:b/>
          <w:color w:val="000000"/>
        </w:rPr>
        <w:t xml:space="preserve">аукциона </w:t>
      </w:r>
      <w:r w:rsidRPr="00D253A2">
        <w:rPr>
          <w:b/>
          <w:color w:val="000000"/>
        </w:rPr>
        <w:t>на понижение:</w:t>
      </w:r>
      <w:r w:rsidR="0043333B" w:rsidRPr="00D253A2">
        <w:rPr>
          <w:b/>
          <w:color w:val="000000"/>
        </w:rPr>
        <w:t xml:space="preserve"> </w:t>
      </w:r>
      <w:r w:rsidR="00D008C1" w:rsidRPr="00D008C1">
        <w:rPr>
          <w:color w:val="000000"/>
        </w:rPr>
        <w:t>4 462 000 (Четыре миллиона четырест</w:t>
      </w:r>
      <w:r w:rsidR="00D37140">
        <w:rPr>
          <w:color w:val="000000"/>
        </w:rPr>
        <w:t xml:space="preserve">а шестьдесят две тысячи) рублей </w:t>
      </w:r>
      <w:r w:rsidR="00D37140" w:rsidRPr="00E700EC">
        <w:rPr>
          <w:color w:val="000000"/>
        </w:rPr>
        <w:t>00 копеек</w:t>
      </w:r>
      <w:r w:rsidR="00D37140">
        <w:rPr>
          <w:color w:val="000000"/>
        </w:rPr>
        <w:t>.</w:t>
      </w:r>
      <w:r w:rsidR="00D008C1" w:rsidRPr="00D008C1">
        <w:rPr>
          <w:color w:val="000000"/>
        </w:rPr>
        <w:t xml:space="preserve"> </w:t>
      </w:r>
    </w:p>
    <w:p w:rsidR="00D008C1" w:rsidRDefault="00D008C1" w:rsidP="00D37140">
      <w:pPr>
        <w:tabs>
          <w:tab w:val="left" w:pos="1560"/>
        </w:tabs>
        <w:ind w:right="-57"/>
        <w:jc w:val="both"/>
        <w:rPr>
          <w:color w:val="000000"/>
        </w:rPr>
      </w:pPr>
      <w:r w:rsidRPr="00D008C1">
        <w:rPr>
          <w:b/>
          <w:color w:val="000000"/>
        </w:rPr>
        <w:t>Сумма задатка:</w:t>
      </w:r>
      <w:r>
        <w:rPr>
          <w:color w:val="000000"/>
        </w:rPr>
        <w:t xml:space="preserve"> 5 000 000 (Пять миллионов) </w:t>
      </w:r>
      <w:r w:rsidR="00D37140">
        <w:rPr>
          <w:color w:val="000000"/>
        </w:rPr>
        <w:t>рублей</w:t>
      </w:r>
      <w:r w:rsidR="00D37140" w:rsidRPr="00E700EC">
        <w:rPr>
          <w:color w:val="000000"/>
        </w:rPr>
        <w:t xml:space="preserve"> 00 копеек</w:t>
      </w:r>
      <w:r w:rsidR="00D37140">
        <w:rPr>
          <w:color w:val="000000"/>
        </w:rPr>
        <w:t>.</w:t>
      </w:r>
    </w:p>
    <w:p w:rsidR="00D37140" w:rsidRDefault="00D37140" w:rsidP="00D37140">
      <w:pPr>
        <w:tabs>
          <w:tab w:val="left" w:pos="1560"/>
        </w:tabs>
        <w:ind w:right="-57"/>
        <w:jc w:val="both"/>
        <w:rPr>
          <w:b/>
          <w:bCs/>
          <w:highlight w:val="yellow"/>
        </w:rPr>
      </w:pPr>
    </w:p>
    <w:p w:rsidR="007D0A41" w:rsidRDefault="007D0A41" w:rsidP="007D0A41">
      <w:pPr>
        <w:tabs>
          <w:tab w:val="left" w:pos="1134"/>
        </w:tabs>
        <w:ind w:right="-57"/>
        <w:jc w:val="both"/>
        <w:rPr>
          <w:color w:val="000000"/>
        </w:rPr>
      </w:pPr>
      <w:r>
        <w:rPr>
          <w:color w:val="000000"/>
        </w:rPr>
        <w:t xml:space="preserve">     В</w:t>
      </w:r>
      <w:r w:rsidRPr="00FC6BB9">
        <w:rPr>
          <w:color w:val="000000"/>
        </w:rPr>
        <w:t xml:space="preserve"> отношении поручителей и </w:t>
      </w:r>
      <w:r w:rsidRPr="001A45F3">
        <w:rPr>
          <w:color w:val="000000"/>
        </w:rPr>
        <w:t>залогодател</w:t>
      </w:r>
      <w:r>
        <w:rPr>
          <w:color w:val="000000"/>
        </w:rPr>
        <w:t xml:space="preserve">ей </w:t>
      </w:r>
      <w:r w:rsidRPr="001A45F3">
        <w:rPr>
          <w:color w:val="000000"/>
        </w:rPr>
        <w:t xml:space="preserve">введены процедуры </w:t>
      </w:r>
      <w:r>
        <w:rPr>
          <w:color w:val="000000"/>
        </w:rPr>
        <w:t>наблюдения: ООО «АлтайП</w:t>
      </w:r>
      <w:r w:rsidRPr="001A45F3">
        <w:rPr>
          <w:color w:val="000000"/>
        </w:rPr>
        <w:t xml:space="preserve">ресс» </w:t>
      </w:r>
      <w:r>
        <w:rPr>
          <w:color w:val="000000"/>
        </w:rPr>
        <w:t xml:space="preserve">- в </w:t>
      </w:r>
      <w:r w:rsidRPr="001A45F3">
        <w:rPr>
          <w:color w:val="000000"/>
        </w:rPr>
        <w:t xml:space="preserve">рамках дела о банкротстве №А03-13736/2014  и ООО «Прессостроитель» </w:t>
      </w:r>
      <w:r>
        <w:rPr>
          <w:color w:val="000000"/>
        </w:rPr>
        <w:t xml:space="preserve">- </w:t>
      </w:r>
      <w:r w:rsidRPr="001A45F3">
        <w:rPr>
          <w:color w:val="000000"/>
        </w:rPr>
        <w:t>в</w:t>
      </w:r>
      <w:r>
        <w:rPr>
          <w:color w:val="000000"/>
        </w:rPr>
        <w:t xml:space="preserve"> рамках дела о банкротстве </w:t>
      </w:r>
      <w:r w:rsidRPr="001A45F3">
        <w:rPr>
          <w:color w:val="000000"/>
        </w:rPr>
        <w:t>№ А03-5955/2014</w:t>
      </w:r>
      <w:r>
        <w:rPr>
          <w:color w:val="000000"/>
        </w:rPr>
        <w:t xml:space="preserve">. Поручители </w:t>
      </w:r>
      <w:r w:rsidRPr="00FC6BB9">
        <w:rPr>
          <w:color w:val="000000"/>
        </w:rPr>
        <w:t>Ферапонтов С.Г., Ферапонтов</w:t>
      </w:r>
      <w:r>
        <w:rPr>
          <w:color w:val="000000"/>
        </w:rPr>
        <w:t>а</w:t>
      </w:r>
      <w:r w:rsidRPr="00FC6BB9">
        <w:rPr>
          <w:color w:val="000000"/>
        </w:rPr>
        <w:t xml:space="preserve"> Н.В., Ферапонтов</w:t>
      </w:r>
      <w:r>
        <w:rPr>
          <w:color w:val="000000"/>
        </w:rPr>
        <w:t>а</w:t>
      </w:r>
      <w:r w:rsidRPr="00FC6BB9">
        <w:rPr>
          <w:color w:val="000000"/>
        </w:rPr>
        <w:t xml:space="preserve"> А.С. </w:t>
      </w:r>
      <w:r>
        <w:rPr>
          <w:color w:val="000000"/>
        </w:rPr>
        <w:t xml:space="preserve">признаны несостоятельными (банкротами), в отношении них открыты процедуры реализации имущества </w:t>
      </w:r>
      <w:r w:rsidRPr="002F24D2">
        <w:rPr>
          <w:color w:val="000000"/>
        </w:rPr>
        <w:t>(в рамках дела о банкротстве № А03-19180/2015 и № А03-19181/2015 соответственно)</w:t>
      </w:r>
      <w:r>
        <w:rPr>
          <w:color w:val="000000"/>
        </w:rPr>
        <w:t xml:space="preserve">. В отношении </w:t>
      </w:r>
      <w:r w:rsidRPr="002F24D2">
        <w:rPr>
          <w:color w:val="000000"/>
        </w:rPr>
        <w:t xml:space="preserve">ООО «Завод кузнечно-прессового оборудования» </w:t>
      </w:r>
      <w:r>
        <w:rPr>
          <w:color w:val="000000"/>
        </w:rPr>
        <w:t xml:space="preserve">08.05.2014 в </w:t>
      </w:r>
      <w:r w:rsidRPr="002F24D2">
        <w:rPr>
          <w:color w:val="000000"/>
        </w:rPr>
        <w:t xml:space="preserve"> ЕГРЮЛ в</w:t>
      </w:r>
      <w:r>
        <w:rPr>
          <w:color w:val="000000"/>
        </w:rPr>
        <w:t>несена запись о п</w:t>
      </w:r>
      <w:r w:rsidRPr="00790AE8">
        <w:rPr>
          <w:color w:val="000000"/>
        </w:rPr>
        <w:t>рекращени</w:t>
      </w:r>
      <w:r>
        <w:rPr>
          <w:color w:val="000000"/>
        </w:rPr>
        <w:t>и</w:t>
      </w:r>
      <w:r w:rsidRPr="00790AE8">
        <w:rPr>
          <w:color w:val="000000"/>
        </w:rPr>
        <w:t xml:space="preserve"> деятельности юридического лица в связи с его ликвидацией на основании определения арбитражного суда </w:t>
      </w:r>
      <w:r>
        <w:rPr>
          <w:color w:val="000000"/>
        </w:rPr>
        <w:t xml:space="preserve">от 12.03.2014 </w:t>
      </w:r>
      <w:r w:rsidRPr="00790AE8">
        <w:rPr>
          <w:color w:val="000000"/>
        </w:rPr>
        <w:t>о заве</w:t>
      </w:r>
      <w:r>
        <w:rPr>
          <w:color w:val="000000"/>
        </w:rPr>
        <w:t xml:space="preserve">ршении конкурсного производства в рамках дела о банкротстве № </w:t>
      </w:r>
      <w:r w:rsidRPr="007A69A4">
        <w:rPr>
          <w:color w:val="000000"/>
        </w:rPr>
        <w:t>А03-9482/2010</w:t>
      </w:r>
      <w:r>
        <w:rPr>
          <w:color w:val="000000"/>
        </w:rPr>
        <w:t xml:space="preserve">. </w:t>
      </w:r>
    </w:p>
    <w:p w:rsidR="00DC39C8" w:rsidRDefault="00DC39C8" w:rsidP="00827F31">
      <w:pPr>
        <w:ind w:right="-57" w:firstLine="540"/>
        <w:rPr>
          <w:b/>
          <w:bCs/>
        </w:rPr>
      </w:pPr>
    </w:p>
    <w:p w:rsidR="00595EDB" w:rsidRDefault="00595EDB" w:rsidP="000D409E">
      <w:pPr>
        <w:ind w:firstLine="567"/>
        <w:jc w:val="center"/>
        <w:rPr>
          <w:b/>
          <w:bCs/>
        </w:rPr>
      </w:pPr>
      <w:r w:rsidRPr="005B6BA1">
        <w:rPr>
          <w:b/>
          <w:bCs/>
        </w:rPr>
        <w:lastRenderedPageBreak/>
        <w:t xml:space="preserve">Условия проведения </w:t>
      </w:r>
      <w:r w:rsidR="00421FC5">
        <w:rPr>
          <w:b/>
          <w:bCs/>
        </w:rPr>
        <w:t>торгов</w:t>
      </w:r>
    </w:p>
    <w:p w:rsidR="00595EDB" w:rsidRPr="008B10D2" w:rsidRDefault="00595EDB" w:rsidP="000D409E">
      <w:pPr>
        <w:ind w:firstLine="567"/>
        <w:jc w:val="center"/>
      </w:pPr>
    </w:p>
    <w:p w:rsidR="00FE21C4" w:rsidRDefault="00260BB3" w:rsidP="00FE21C4">
      <w:pPr>
        <w:widowControl w:val="0"/>
        <w:ind w:firstLine="708"/>
        <w:jc w:val="both"/>
      </w:pPr>
      <w:r>
        <w:t>Электронные т</w:t>
      </w:r>
      <w:r w:rsidR="006648D8">
        <w:t xml:space="preserve">орги </w:t>
      </w:r>
      <w:r w:rsidR="006648D8" w:rsidRPr="00377B87">
        <w:t xml:space="preserve">проводятся в форме аукциона с </w:t>
      </w:r>
      <w:r w:rsidR="00FE21C4" w:rsidRPr="00377B87">
        <w:t xml:space="preserve"> применением метода по</w:t>
      </w:r>
      <w:r w:rsidR="00CB2EA7" w:rsidRPr="00377B87">
        <w:t>нижения</w:t>
      </w:r>
      <w:r w:rsidR="00FE21C4" w:rsidRPr="00377B87">
        <w:t xml:space="preserve"> нач</w:t>
      </w:r>
      <w:r w:rsidR="001F5BC2" w:rsidRPr="00377B87">
        <w:t>альной цены</w:t>
      </w:r>
      <w:r w:rsidR="006648D8" w:rsidRPr="00377B87">
        <w:t xml:space="preserve"> продажи (</w:t>
      </w:r>
      <w:r w:rsidR="001F5BC2" w:rsidRPr="00377B87">
        <w:t>«</w:t>
      </w:r>
      <w:r w:rsidR="00CB2EA7" w:rsidRPr="00377B87">
        <w:t>голландск</w:t>
      </w:r>
      <w:r w:rsidR="006648D8" w:rsidRPr="00377B87">
        <w:t>ая</w:t>
      </w:r>
      <w:r w:rsidR="00CB2EA7" w:rsidRPr="00377B87">
        <w:t xml:space="preserve"> методик</w:t>
      </w:r>
      <w:r w:rsidR="006648D8" w:rsidRPr="00377B87">
        <w:t>а»)</w:t>
      </w:r>
      <w:r w:rsidR="00FE21C4" w:rsidRPr="00377B87">
        <w:t>, открыт</w:t>
      </w:r>
      <w:r w:rsidR="00421FC5" w:rsidRPr="00377B87">
        <w:t>ы</w:t>
      </w:r>
      <w:r w:rsidR="00CB2EA7" w:rsidRPr="00377B87">
        <w:t>е</w:t>
      </w:r>
      <w:r w:rsidR="00FE21C4" w:rsidRPr="00377B87">
        <w:t xml:space="preserve"> по составу участников и открыт</w:t>
      </w:r>
      <w:r w:rsidR="00421FC5" w:rsidRPr="00377B87">
        <w:t>ы</w:t>
      </w:r>
      <w:r w:rsidR="00CB2EA7" w:rsidRPr="00377B87">
        <w:t>е</w:t>
      </w:r>
      <w:r w:rsidR="006648D8" w:rsidRPr="00377B87">
        <w:t xml:space="preserve"> по способу подачи предложений</w:t>
      </w:r>
      <w:r w:rsidR="00FE21C4" w:rsidRPr="00377B87">
        <w:t xml:space="preserve">, </w:t>
      </w:r>
      <w:r w:rsidR="00CB2EA7" w:rsidRPr="00377B87">
        <w:t>в соответствии</w:t>
      </w:r>
      <w:r w:rsidR="00FE21C4" w:rsidRPr="00377B87">
        <w:t xml:space="preserve"> </w:t>
      </w:r>
      <w:r w:rsidR="006648D8" w:rsidRPr="00377B87">
        <w:t xml:space="preserve">с условиями </w:t>
      </w:r>
      <w:r w:rsidR="00FE21C4" w:rsidRPr="00377B87">
        <w:t>договор</w:t>
      </w:r>
      <w:r w:rsidR="006648D8" w:rsidRPr="00377B87">
        <w:t>а</w:t>
      </w:r>
      <w:r w:rsidR="00FE21C4" w:rsidRPr="00377B87">
        <w:t xml:space="preserve"> поручения</w:t>
      </w:r>
      <w:r w:rsidR="006648D8" w:rsidRPr="00377B87">
        <w:t xml:space="preserve"> № </w:t>
      </w:r>
      <w:r w:rsidR="00377B87" w:rsidRPr="00377B87">
        <w:t xml:space="preserve"> 4 </w:t>
      </w:r>
      <w:r w:rsidR="006648D8" w:rsidRPr="00377B87">
        <w:t xml:space="preserve"> от </w:t>
      </w:r>
      <w:r w:rsidR="00DA2ED0" w:rsidRPr="00377B87">
        <w:t>18.04.2017</w:t>
      </w:r>
      <w:r w:rsidR="006648D8" w:rsidRPr="00377B87">
        <w:t xml:space="preserve"> </w:t>
      </w:r>
      <w:r w:rsidR="00FE21C4" w:rsidRPr="00377B87">
        <w:t xml:space="preserve"> и условиями проведения торгов, опубликованными в настоящем Информационном сообщении</w:t>
      </w:r>
      <w:r w:rsidR="006648D8" w:rsidRPr="00377B87">
        <w:t>.</w:t>
      </w:r>
    </w:p>
    <w:p w:rsidR="006648D8" w:rsidRDefault="006648D8" w:rsidP="00FE21C4">
      <w:pPr>
        <w:widowControl w:val="0"/>
        <w:ind w:firstLine="708"/>
        <w:jc w:val="both"/>
      </w:pPr>
    </w:p>
    <w:p w:rsidR="006451DB" w:rsidRDefault="006451DB" w:rsidP="006451DB">
      <w:pPr>
        <w:tabs>
          <w:tab w:val="right" w:leader="dot" w:pos="4762"/>
        </w:tabs>
        <w:autoSpaceDE w:val="0"/>
        <w:autoSpaceDN w:val="0"/>
        <w:adjustRightInd w:val="0"/>
        <w:ind w:right="-5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15430">
        <w:rPr>
          <w:color w:val="000000"/>
        </w:rPr>
        <w:t xml:space="preserve"> </w:t>
      </w: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</w:t>
      </w:r>
      <w:r>
        <w:t>и</w:t>
      </w:r>
      <w:r w:rsidRPr="00F30D8B">
        <w:t>еся  Пользовател</w:t>
      </w:r>
      <w:r>
        <w:t>ями</w:t>
      </w:r>
      <w:r w:rsidRPr="00F30D8B">
        <w:t xml:space="preserve"> электронной торговой площадки</w:t>
      </w:r>
      <w:r>
        <w:t xml:space="preserve">, </w:t>
      </w:r>
    </w:p>
    <w:p w:rsidR="006451DB" w:rsidRDefault="006451DB" w:rsidP="00015430">
      <w:pPr>
        <w:tabs>
          <w:tab w:val="left" w:pos="1134"/>
          <w:tab w:val="left" w:pos="1701"/>
        </w:tabs>
        <w:ind w:right="-57"/>
        <w:jc w:val="both"/>
        <w:rPr>
          <w:color w:val="000000"/>
        </w:rPr>
      </w:pPr>
    </w:p>
    <w:p w:rsidR="00015430" w:rsidRDefault="00015430" w:rsidP="00015430">
      <w:pPr>
        <w:tabs>
          <w:tab w:val="left" w:pos="1134"/>
          <w:tab w:val="left" w:pos="1701"/>
        </w:tabs>
        <w:ind w:right="-57"/>
        <w:jc w:val="both"/>
      </w:pPr>
      <w:r w:rsidRPr="00177860">
        <w:rPr>
          <w:color w:val="000000"/>
        </w:rPr>
        <w:t xml:space="preserve">которые в соответствии с заключением </w:t>
      </w:r>
      <w:r>
        <w:rPr>
          <w:color w:val="000000"/>
        </w:rPr>
        <w:t xml:space="preserve">ПАО «Сбербанк России» </w:t>
      </w:r>
      <w:r w:rsidRPr="00177860">
        <w:rPr>
          <w:color w:val="000000"/>
        </w:rPr>
        <w:t xml:space="preserve"> не являются аффилированными по отношению к лицам, являющихся участниками Кредитных договоров, договоров залога и договоров поручительства, поименованных в </w:t>
      </w:r>
      <w:r>
        <w:rPr>
          <w:color w:val="000000"/>
        </w:rPr>
        <w:t xml:space="preserve">настоящем информационном сообщении, </w:t>
      </w:r>
      <w:r w:rsidRPr="00177860">
        <w:rPr>
          <w:color w:val="000000"/>
        </w:rPr>
        <w:t xml:space="preserve">а также к их конечным бенефициарам, и  обеспечившие в установленный срок поступление </w:t>
      </w:r>
      <w:r>
        <w:rPr>
          <w:color w:val="000000"/>
        </w:rPr>
        <w:t xml:space="preserve">на счет организатора торгов установленной </w:t>
      </w:r>
      <w:r w:rsidRPr="00177860">
        <w:rPr>
          <w:color w:val="000000"/>
        </w:rPr>
        <w:t xml:space="preserve">суммы задатка,   своевременно подавшие заявку на участие в торгах и представившие документы в соответствии с перечнем, </w:t>
      </w:r>
      <w:r w:rsidRPr="00DC7C5D">
        <w:t>объявленным в</w:t>
      </w:r>
      <w:r>
        <w:t xml:space="preserve"> настоящем </w:t>
      </w:r>
      <w:r w:rsidRPr="00DC7C5D">
        <w:t xml:space="preserve"> информ</w:t>
      </w:r>
      <w:r>
        <w:t xml:space="preserve">ационном сообщении. </w:t>
      </w:r>
    </w:p>
    <w:p w:rsidR="006451DB" w:rsidRPr="00F30D8B" w:rsidRDefault="00015430" w:rsidP="006451DB">
      <w:pPr>
        <w:tabs>
          <w:tab w:val="left" w:pos="1134"/>
          <w:tab w:val="left" w:pos="1701"/>
        </w:tabs>
        <w:ind w:right="-57"/>
        <w:jc w:val="both"/>
      </w:pPr>
      <w:r>
        <w:t xml:space="preserve">    </w:t>
      </w:r>
      <w:r w:rsidR="006451DB" w:rsidRPr="00F30D8B">
        <w:t xml:space="preserve">Для участия в аукционе, проводимом в электронной форме, </w:t>
      </w:r>
      <w:r w:rsidR="006451DB">
        <w:t>п</w:t>
      </w:r>
      <w:r w:rsidR="006451DB" w:rsidRPr="00F30D8B">
        <w:t>ретендент заполняет размещенную на электронной площадке электронную форму заявки и при помощи электронной площадки,  представляет заявку на участие в электронном аукционе Организатору торгов.</w:t>
      </w:r>
    </w:p>
    <w:p w:rsidR="00FE21C4" w:rsidRDefault="006451DB" w:rsidP="00015430">
      <w:pPr>
        <w:tabs>
          <w:tab w:val="left" w:pos="1134"/>
          <w:tab w:val="left" w:pos="1701"/>
        </w:tabs>
        <w:ind w:right="-57"/>
        <w:jc w:val="both"/>
      </w:pPr>
      <w:r>
        <w:t xml:space="preserve">     </w:t>
      </w:r>
      <w:r w:rsidR="00015430">
        <w:t xml:space="preserve"> </w:t>
      </w:r>
      <w:r w:rsidR="00FE21C4" w:rsidRPr="00DC7C5D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E21C4" w:rsidRDefault="00015430" w:rsidP="00015430">
      <w:pPr>
        <w:widowControl w:val="0"/>
        <w:jc w:val="both"/>
      </w:pPr>
      <w:r>
        <w:t xml:space="preserve">      Проверка  </w:t>
      </w:r>
      <w:r w:rsidRPr="00DC7C5D">
        <w:t xml:space="preserve">лиц, </w:t>
      </w:r>
      <w:r>
        <w:t>подавших заявку</w:t>
      </w:r>
      <w:r w:rsidRPr="00DC7C5D">
        <w:t xml:space="preserve"> для участия в </w:t>
      </w:r>
      <w:r>
        <w:t xml:space="preserve">торгах, на наличие </w:t>
      </w:r>
      <w:proofErr w:type="spellStart"/>
      <w:r>
        <w:t>аффилированности</w:t>
      </w:r>
      <w:proofErr w:type="spellEnd"/>
      <w:r>
        <w:t xml:space="preserve">  </w:t>
      </w:r>
      <w:r w:rsidRPr="00177860">
        <w:rPr>
          <w:color w:val="000000"/>
        </w:rPr>
        <w:t xml:space="preserve">по отношению к лицам, являющихся участниками Кредитных договоров, договоров залога и договоров поручительства, поименованных в </w:t>
      </w:r>
      <w:r>
        <w:rPr>
          <w:color w:val="000000"/>
        </w:rPr>
        <w:t xml:space="preserve">настоящем информационном сообщении, </w:t>
      </w:r>
      <w:r>
        <w:t xml:space="preserve">проводится ПАО «Сбербанк России» </w:t>
      </w:r>
      <w:r w:rsidR="00FE21C4" w:rsidRPr="00DC7C5D">
        <w:t>путем анализа документов, предоставляемых претендентом на участие в торгах в соответствии с наст</w:t>
      </w:r>
      <w:r w:rsidR="00C140AE">
        <w:t>оящим информационным сообщением.</w:t>
      </w:r>
      <w:r w:rsidR="00FE21C4" w:rsidRPr="00DC7C5D">
        <w:t xml:space="preserve"> </w:t>
      </w:r>
    </w:p>
    <w:p w:rsidR="005F281C" w:rsidRDefault="00015430" w:rsidP="00A05456">
      <w:pPr>
        <w:widowControl w:val="0"/>
        <w:jc w:val="both"/>
        <w:rPr>
          <w:color w:val="000000"/>
        </w:rPr>
      </w:pPr>
      <w:r>
        <w:t xml:space="preserve">     </w:t>
      </w:r>
      <w:r w:rsidR="00FE21C4" w:rsidRPr="00DC7C5D">
        <w:t xml:space="preserve">Организатор торгов отказывает </w:t>
      </w:r>
      <w:r w:rsidR="00A05456" w:rsidRPr="00DC7C5D">
        <w:t>в допуске к участию в аук</w:t>
      </w:r>
      <w:r w:rsidR="00A05456">
        <w:t xml:space="preserve">ционе </w:t>
      </w:r>
      <w:r w:rsidR="00FE21C4" w:rsidRPr="00DC7C5D">
        <w:t xml:space="preserve">лицу, </w:t>
      </w:r>
      <w:r w:rsidR="007D7DE3">
        <w:t>подавшему заявку</w:t>
      </w:r>
      <w:r w:rsidR="00A05456">
        <w:t xml:space="preserve"> и </w:t>
      </w:r>
      <w:r w:rsidR="00A05456">
        <w:rPr>
          <w:color w:val="000000"/>
        </w:rPr>
        <w:t>обеспечивш</w:t>
      </w:r>
      <w:r w:rsidR="00A05456" w:rsidRPr="00177860">
        <w:rPr>
          <w:color w:val="000000"/>
        </w:rPr>
        <w:t>е</w:t>
      </w:r>
      <w:r w:rsidR="00A05456">
        <w:rPr>
          <w:color w:val="000000"/>
        </w:rPr>
        <w:t>му</w:t>
      </w:r>
      <w:r w:rsidR="00A05456" w:rsidRPr="00177860">
        <w:rPr>
          <w:color w:val="000000"/>
        </w:rPr>
        <w:t xml:space="preserve"> в установленный срок поступление </w:t>
      </w:r>
      <w:r w:rsidR="00A05456">
        <w:rPr>
          <w:color w:val="000000"/>
        </w:rPr>
        <w:t xml:space="preserve">на счет организатора торгов установленной </w:t>
      </w:r>
      <w:r w:rsidR="00A05456" w:rsidRPr="00177860">
        <w:rPr>
          <w:color w:val="000000"/>
        </w:rPr>
        <w:t>суммы задатка</w:t>
      </w:r>
      <w:r w:rsidR="00FE21C4" w:rsidRPr="00DC7C5D">
        <w:t xml:space="preserve">, </w:t>
      </w:r>
      <w:r w:rsidR="00FE21C4">
        <w:t xml:space="preserve">при условии получения от </w:t>
      </w:r>
      <w:r w:rsidR="00A05456">
        <w:t xml:space="preserve">ПАО «Сбербанк России» заключения </w:t>
      </w:r>
      <w:r w:rsidR="00FE21C4" w:rsidRPr="00DC7C5D">
        <w:t xml:space="preserve">о наличии </w:t>
      </w:r>
      <w:r w:rsidR="00A05456">
        <w:t xml:space="preserve"> у </w:t>
      </w:r>
      <w:r w:rsidR="00A05456">
        <w:rPr>
          <w:color w:val="000000"/>
        </w:rPr>
        <w:t xml:space="preserve">данного лица признаков </w:t>
      </w:r>
      <w:proofErr w:type="spellStart"/>
      <w:r w:rsidR="00A05456" w:rsidRPr="00177860">
        <w:rPr>
          <w:color w:val="000000"/>
        </w:rPr>
        <w:t>аффилированн</w:t>
      </w:r>
      <w:r w:rsidR="00A05456">
        <w:rPr>
          <w:color w:val="000000"/>
        </w:rPr>
        <w:t>ости</w:t>
      </w:r>
      <w:proofErr w:type="spellEnd"/>
      <w:r w:rsidR="005F281C">
        <w:rPr>
          <w:color w:val="000000"/>
        </w:rPr>
        <w:t xml:space="preserve">  по отношению к </w:t>
      </w:r>
      <w:r w:rsidR="00A05456">
        <w:rPr>
          <w:color w:val="000000"/>
        </w:rPr>
        <w:t xml:space="preserve"> </w:t>
      </w:r>
      <w:r w:rsidR="00A05456" w:rsidRPr="00177860">
        <w:rPr>
          <w:color w:val="000000"/>
        </w:rPr>
        <w:t xml:space="preserve">лицам, являющихся участниками Кредитных договоров, договоров залога и договоров поручительства, поименованных в </w:t>
      </w:r>
      <w:r w:rsidR="00A05456">
        <w:rPr>
          <w:color w:val="000000"/>
        </w:rPr>
        <w:t xml:space="preserve">настоящем информационном сообщении, </w:t>
      </w:r>
      <w:r w:rsidR="00A05456" w:rsidRPr="00177860">
        <w:rPr>
          <w:color w:val="000000"/>
        </w:rPr>
        <w:t xml:space="preserve">а также </w:t>
      </w:r>
      <w:r w:rsidR="005F281C">
        <w:rPr>
          <w:color w:val="000000"/>
        </w:rPr>
        <w:t>к их конечным бенефициарам.</w:t>
      </w:r>
    </w:p>
    <w:p w:rsidR="00FE21C4" w:rsidRPr="00DC7C5D" w:rsidRDefault="005F281C" w:rsidP="005F281C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О</w:t>
      </w:r>
      <w:r w:rsidR="00FE21C4" w:rsidRPr="00DC7C5D">
        <w:t>бязанность доказать свое право на участие в торгах лежит на претенденте.</w:t>
      </w:r>
    </w:p>
    <w:p w:rsidR="00FE21C4" w:rsidRPr="00DC7C5D" w:rsidRDefault="00070A70" w:rsidP="00FE21C4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</w:t>
      </w:r>
      <w:r w:rsidR="00FE21C4" w:rsidRPr="00070A70"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</w:t>
      </w:r>
    </w:p>
    <w:p w:rsidR="00595EDB" w:rsidRPr="008B10D2" w:rsidRDefault="00595EDB" w:rsidP="000D409E">
      <w:pPr>
        <w:ind w:firstLine="567"/>
        <w:jc w:val="both"/>
      </w:pPr>
    </w:p>
    <w:p w:rsidR="009A3658" w:rsidRPr="00F30D8B" w:rsidRDefault="009A3658" w:rsidP="009A3658">
      <w:pPr>
        <w:spacing w:line="360" w:lineRule="auto"/>
        <w:ind w:firstLine="567"/>
        <w:jc w:val="center"/>
        <w:rPr>
          <w:b/>
          <w:bCs/>
        </w:rPr>
      </w:pPr>
      <w:r w:rsidRPr="00F30D8B">
        <w:rPr>
          <w:b/>
          <w:bCs/>
        </w:rPr>
        <w:t>Документы, необходимые для участия в аукционе в электронной форме:</w:t>
      </w:r>
    </w:p>
    <w:p w:rsidR="009A3658" w:rsidRPr="00F30D8B" w:rsidRDefault="009A3658" w:rsidP="009A3658">
      <w:pPr>
        <w:numPr>
          <w:ilvl w:val="0"/>
          <w:numId w:val="18"/>
        </w:numPr>
        <w:ind w:left="0" w:firstLine="567"/>
        <w:jc w:val="both"/>
      </w:pPr>
      <w:r w:rsidRPr="00F30D8B">
        <w:t>Заявка на участие в аукционе, проводимом в электронной форме.</w:t>
      </w:r>
    </w:p>
    <w:p w:rsidR="009A3658" w:rsidRPr="00F30D8B" w:rsidRDefault="009A3658" w:rsidP="009A3658">
      <w:pPr>
        <w:ind w:firstLine="567"/>
        <w:jc w:val="both"/>
      </w:pPr>
      <w:r w:rsidRPr="00F30D8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9A3658" w:rsidRPr="00F30D8B" w:rsidRDefault="009A3658" w:rsidP="009A3658">
      <w:pPr>
        <w:numPr>
          <w:ilvl w:val="0"/>
          <w:numId w:val="18"/>
        </w:numPr>
        <w:ind w:left="0" w:firstLine="567"/>
        <w:jc w:val="both"/>
      </w:pPr>
      <w:r w:rsidRPr="00F30D8B">
        <w:t>Одновременно к заявке претенденты прилагают подписанные электронной цифровой подписью документы:</w:t>
      </w:r>
    </w:p>
    <w:p w:rsidR="009A3658" w:rsidRPr="00F30D8B" w:rsidRDefault="009A3658" w:rsidP="00CF1747">
      <w:pPr>
        <w:numPr>
          <w:ilvl w:val="1"/>
          <w:numId w:val="18"/>
        </w:numPr>
        <w:ind w:left="0" w:firstLine="567"/>
        <w:jc w:val="both"/>
      </w:pPr>
      <w:r w:rsidRPr="00F30D8B">
        <w:t>Физические лица – копии всех листов докум</w:t>
      </w:r>
      <w:r w:rsidR="00C140AE">
        <w:t>ента, удостоверяющего личность,</w:t>
      </w:r>
      <w:r w:rsidR="00C140AE" w:rsidRPr="00426A60">
        <w:rPr>
          <w:color w:val="00B050"/>
        </w:rPr>
        <w:t xml:space="preserve"> </w:t>
      </w:r>
      <w:r w:rsidRPr="00F30D8B">
        <w:t>Юридические лица: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Учредительные документы;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Свидетельство о внесении записи в Единый государственный реестр юридических лиц.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Свидетельство о постановке на учет в налоговом органе.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lastRenderedPageBreak/>
        <w:t xml:space="preserve">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A3658" w:rsidRPr="00F30D8B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9A3658" w:rsidRDefault="009A3658" w:rsidP="009A3658">
      <w:pPr>
        <w:numPr>
          <w:ilvl w:val="0"/>
          <w:numId w:val="19"/>
        </w:numPr>
        <w:ind w:left="0" w:firstLine="567"/>
        <w:jc w:val="both"/>
      </w:pPr>
      <w:r w:rsidRPr="00F30D8B">
        <w:t xml:space="preserve">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C140AE" w:rsidRPr="00F30D8B" w:rsidRDefault="00C140AE" w:rsidP="00426A60">
      <w:pPr>
        <w:jc w:val="both"/>
      </w:pPr>
    </w:p>
    <w:p w:rsidR="009A3658" w:rsidRPr="00F30D8B" w:rsidRDefault="009A3658" w:rsidP="009A3658">
      <w:pPr>
        <w:numPr>
          <w:ilvl w:val="1"/>
          <w:numId w:val="18"/>
        </w:numPr>
        <w:autoSpaceDE w:val="0"/>
        <w:autoSpaceDN w:val="0"/>
        <w:adjustRightInd w:val="0"/>
        <w:spacing w:line="210" w:lineRule="atLeast"/>
        <w:ind w:left="0" w:firstLine="567"/>
        <w:jc w:val="both"/>
      </w:pPr>
      <w:r w:rsidRPr="00F30D8B">
        <w:t xml:space="preserve">Индивидуальные предприниматели: </w:t>
      </w:r>
    </w:p>
    <w:p w:rsidR="009A3658" w:rsidRPr="00F30D8B" w:rsidRDefault="009A3658" w:rsidP="009A3658">
      <w:pPr>
        <w:numPr>
          <w:ilvl w:val="0"/>
          <w:numId w:val="20"/>
        </w:numPr>
        <w:autoSpaceDE w:val="0"/>
        <w:autoSpaceDN w:val="0"/>
        <w:adjustRightInd w:val="0"/>
        <w:spacing w:line="210" w:lineRule="atLeast"/>
        <w:ind w:left="0" w:firstLine="567"/>
        <w:jc w:val="both"/>
      </w:pPr>
      <w:r w:rsidRPr="00F30D8B">
        <w:t xml:space="preserve"> Копии всех листов документа, удостоверяющего личность;</w:t>
      </w:r>
    </w:p>
    <w:p w:rsidR="009A3658" w:rsidRPr="00F30D8B" w:rsidRDefault="009A3658" w:rsidP="009A3658">
      <w:pPr>
        <w:numPr>
          <w:ilvl w:val="0"/>
          <w:numId w:val="20"/>
        </w:numPr>
        <w:autoSpaceDE w:val="0"/>
        <w:autoSpaceDN w:val="0"/>
        <w:adjustRightInd w:val="0"/>
        <w:spacing w:line="210" w:lineRule="atLeast"/>
        <w:ind w:left="0" w:firstLine="567"/>
        <w:jc w:val="both"/>
      </w:pPr>
      <w:r w:rsidRPr="00F30D8B">
        <w:t xml:space="preserve"> Свидетельство о внесении физического лица в Единый государственный реестр индивидуальных предпринимателей.</w:t>
      </w:r>
    </w:p>
    <w:p w:rsidR="009A3658" w:rsidRDefault="009A3658" w:rsidP="009A3658">
      <w:pPr>
        <w:numPr>
          <w:ilvl w:val="0"/>
          <w:numId w:val="20"/>
        </w:numPr>
        <w:ind w:left="0" w:firstLine="567"/>
        <w:jc w:val="both"/>
      </w:pPr>
      <w:r w:rsidRPr="00F30D8B">
        <w:t xml:space="preserve"> Свидетельство о постановке на налоговый учет.</w:t>
      </w:r>
    </w:p>
    <w:p w:rsidR="00C25328" w:rsidRDefault="00C25328" w:rsidP="00C25328">
      <w:pPr>
        <w:jc w:val="both"/>
      </w:pPr>
    </w:p>
    <w:p w:rsidR="00C25328" w:rsidRPr="00F30D8B" w:rsidRDefault="00C25328" w:rsidP="00C25328">
      <w:pPr>
        <w:jc w:val="both"/>
      </w:pPr>
      <w:r>
        <w:t xml:space="preserve">     </w:t>
      </w:r>
      <w:r w:rsidRPr="00F30D8B">
        <w:t>Иные документы, требование к предоставлению которых может быть ус</w:t>
      </w:r>
      <w:r>
        <w:t xml:space="preserve">тановлено Организатором торгов </w:t>
      </w:r>
      <w:r w:rsidRPr="00F30D8B">
        <w:t>в сообщении о проведении  торгов или федеральным законом.</w:t>
      </w:r>
    </w:p>
    <w:p w:rsidR="00C140AE" w:rsidRPr="00F30D8B" w:rsidRDefault="00C140AE" w:rsidP="00C140AE">
      <w:pPr>
        <w:ind w:left="567"/>
        <w:jc w:val="both"/>
      </w:pPr>
    </w:p>
    <w:p w:rsidR="00C25328" w:rsidRPr="00D24E9B" w:rsidRDefault="00C25328" w:rsidP="008669EB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D24E9B">
        <w:t xml:space="preserve">С целью получения от ПАО «Сбербанк России» заключения об отсутствии / наличии  у претендента Признаков </w:t>
      </w:r>
      <w:proofErr w:type="spellStart"/>
      <w:r w:rsidRPr="00D24E9B">
        <w:t>аффилированности</w:t>
      </w:r>
      <w:proofErr w:type="spellEnd"/>
      <w:r w:rsidRPr="00D24E9B">
        <w:t xml:space="preserve">  по отношению к  лицам, являющихся участниками Кредитных договоров, договоров залога и договоров поручительства, поименованных в настоящем информационном сообщении, а также к их конечным бенефициарам, п</w:t>
      </w:r>
      <w:r w:rsidR="008969CD" w:rsidRPr="00D24E9B">
        <w:t xml:space="preserve">омимо </w:t>
      </w:r>
      <w:r w:rsidRPr="00D24E9B">
        <w:t>документов, перечисленных в п. 2 настоящего информационного сообщения, Претендент в день подачи заявки</w:t>
      </w:r>
      <w:r w:rsidR="00D75C9B" w:rsidRPr="00D24E9B">
        <w:t xml:space="preserve"> на участие в аукционе</w:t>
      </w:r>
      <w:r w:rsidRPr="00D24E9B">
        <w:t xml:space="preserve"> должен предоставить </w:t>
      </w:r>
      <w:r w:rsidR="008669EB" w:rsidRPr="00D24E9B">
        <w:t xml:space="preserve">Организатору торгов </w:t>
      </w:r>
      <w:r w:rsidRPr="00D24E9B">
        <w:t xml:space="preserve">следующие документы: </w:t>
      </w:r>
    </w:p>
    <w:p w:rsidR="00357B33" w:rsidRPr="00D24E9B" w:rsidRDefault="00357B33" w:rsidP="00C25328">
      <w:pPr>
        <w:jc w:val="both"/>
      </w:pPr>
    </w:p>
    <w:p w:rsidR="00C25328" w:rsidRPr="00D24E9B" w:rsidRDefault="00C25328" w:rsidP="00C25328">
      <w:pPr>
        <w:jc w:val="both"/>
      </w:pPr>
      <w:r w:rsidRPr="00D24E9B">
        <w:t xml:space="preserve">Для юридических лиц:  </w:t>
      </w:r>
    </w:p>
    <w:p w:rsidR="00C25328" w:rsidRPr="00D24E9B" w:rsidRDefault="00C25328" w:rsidP="00C25328">
      <w:pPr>
        <w:ind w:left="567"/>
        <w:jc w:val="both"/>
      </w:pPr>
      <w:r w:rsidRPr="00D24E9B">
        <w:t>- Копия Свидетельства о регистрации юридического лица в Едином государственном реестре юридических лиц; </w:t>
      </w:r>
    </w:p>
    <w:p w:rsidR="00C25328" w:rsidRPr="00D24E9B" w:rsidRDefault="00C25328" w:rsidP="00C25328">
      <w:pPr>
        <w:ind w:left="567"/>
        <w:jc w:val="both"/>
      </w:pPr>
      <w:r w:rsidRPr="00D24E9B">
        <w:t xml:space="preserve">- Документы о составе совета директоров/наблюдательного совета, его председателе  на текущую дату (если уставом общества предусмотрено их избрание - протокол/решение общего собрания участников, совета директоров/наблюдательного совета); </w:t>
      </w:r>
    </w:p>
    <w:p w:rsidR="00C25328" w:rsidRPr="00D24E9B" w:rsidRDefault="00C25328" w:rsidP="00C25328">
      <w:pPr>
        <w:ind w:left="567"/>
        <w:jc w:val="both"/>
      </w:pPr>
      <w:r w:rsidRPr="00D24E9B">
        <w:t xml:space="preserve">- Копии свидетельств о внесении изменений в учредительные документы, копии изменений, копии протоколов заседаний уполномоченных органов о внесении изменений; </w:t>
      </w:r>
    </w:p>
    <w:p w:rsidR="00C25328" w:rsidRPr="00D24E9B" w:rsidRDefault="00EA7BCA" w:rsidP="00C25328">
      <w:pPr>
        <w:ind w:left="567"/>
        <w:jc w:val="both"/>
      </w:pPr>
      <w:r w:rsidRPr="00D24E9B">
        <w:t xml:space="preserve">- </w:t>
      </w:r>
      <w:r w:rsidR="00C25328" w:rsidRPr="00D24E9B">
        <w:t>Сведения о</w:t>
      </w:r>
      <w:r w:rsidR="006A213B" w:rsidRPr="00D24E9B">
        <w:t xml:space="preserve"> </w:t>
      </w:r>
      <w:r w:rsidR="00C25328" w:rsidRPr="00D24E9B">
        <w:t>стру</w:t>
      </w:r>
      <w:r w:rsidR="006A213B" w:rsidRPr="00D24E9B">
        <w:t xml:space="preserve">ктуре группы, в которую входит Претендент (при вхождении Претендента в группу компаний) - </w:t>
      </w:r>
      <w:r w:rsidR="00C25328" w:rsidRPr="00D24E9B">
        <w:t>в свободн</w:t>
      </w:r>
      <w:r w:rsidR="006A213B" w:rsidRPr="00D24E9B">
        <w:t>ой форме</w:t>
      </w:r>
      <w:r w:rsidR="00C25328" w:rsidRPr="00D24E9B">
        <w:t xml:space="preserve">;  </w:t>
      </w:r>
    </w:p>
    <w:p w:rsidR="00C25328" w:rsidRPr="00D24E9B" w:rsidRDefault="00EA7BCA" w:rsidP="00C25328">
      <w:pPr>
        <w:ind w:left="567"/>
        <w:jc w:val="both"/>
      </w:pPr>
      <w:r w:rsidRPr="00D24E9B">
        <w:t xml:space="preserve">- </w:t>
      </w:r>
      <w:r w:rsidR="006A213B" w:rsidRPr="00D24E9B">
        <w:t>Документы ф</w:t>
      </w:r>
      <w:r w:rsidR="00C25328" w:rsidRPr="00D24E9B">
        <w:t>инансов</w:t>
      </w:r>
      <w:r w:rsidR="006A213B" w:rsidRPr="00D24E9B">
        <w:t>ой отчетности</w:t>
      </w:r>
      <w:r w:rsidR="00C25328" w:rsidRPr="00D24E9B">
        <w:t xml:space="preserve"> с приложениями в виде расшифровок основных статей баланса по состоянию на последнюю отчетную дату; </w:t>
      </w:r>
    </w:p>
    <w:p w:rsidR="00C25328" w:rsidRPr="00D24E9B" w:rsidRDefault="00EA7BCA" w:rsidP="00C25328">
      <w:pPr>
        <w:ind w:left="567"/>
        <w:jc w:val="both"/>
      </w:pPr>
      <w:r w:rsidRPr="00D24E9B">
        <w:t xml:space="preserve">- </w:t>
      </w:r>
      <w:r w:rsidR="00C25328" w:rsidRPr="00D24E9B">
        <w:t xml:space="preserve">Письменное заявление </w:t>
      </w:r>
      <w:r w:rsidR="00080FAA" w:rsidRPr="00D24E9B">
        <w:t>(</w:t>
      </w:r>
      <w:r w:rsidR="00C25328" w:rsidRPr="00D24E9B">
        <w:t xml:space="preserve">в свободной форме) о том, что </w:t>
      </w:r>
      <w:r w:rsidR="00080FAA" w:rsidRPr="00D24E9B">
        <w:t xml:space="preserve">Претендент не действует в интересах </w:t>
      </w:r>
      <w:r w:rsidR="00622F26" w:rsidRPr="00D24E9B">
        <w:t>лиц, являющихся участниками Кредитных договоров, договоров залога и договоров поручительства, поименованных в настоящем информационном сообщении, а также к их конечным бенефициарам.</w:t>
      </w:r>
    </w:p>
    <w:p w:rsidR="00357B33" w:rsidRPr="00D24E9B" w:rsidRDefault="00357B33" w:rsidP="00357B33">
      <w:pPr>
        <w:jc w:val="both"/>
      </w:pPr>
    </w:p>
    <w:p w:rsidR="00357B33" w:rsidRPr="00D24E9B" w:rsidRDefault="00357B33" w:rsidP="00357B33">
      <w:pPr>
        <w:jc w:val="both"/>
      </w:pPr>
      <w:r w:rsidRPr="00D24E9B">
        <w:t>Для физических лиц</w:t>
      </w:r>
      <w:r w:rsidR="008669EB" w:rsidRPr="00D24E9B">
        <w:t xml:space="preserve"> (индивидуальных предпринимателей)</w:t>
      </w:r>
      <w:r w:rsidRPr="00D24E9B">
        <w:t xml:space="preserve">:  </w:t>
      </w:r>
    </w:p>
    <w:p w:rsidR="008669EB" w:rsidRPr="00D24E9B" w:rsidRDefault="008669EB" w:rsidP="008669EB">
      <w:pPr>
        <w:ind w:left="567"/>
        <w:jc w:val="both"/>
      </w:pPr>
      <w:r w:rsidRPr="00D24E9B">
        <w:t>- Письменное заявление (в свободной форме) о том, что Претендент не действует в интересах лиц, являющихся участниками Кредитных договоров, договоров залога и договоров поручительства, поименованных в настоящем информационном сообщении, а также к их конечным бенефициарам.</w:t>
      </w:r>
    </w:p>
    <w:p w:rsidR="008669EB" w:rsidRPr="00D24E9B" w:rsidRDefault="008669EB" w:rsidP="008669EB">
      <w:pPr>
        <w:tabs>
          <w:tab w:val="left" w:pos="426"/>
          <w:tab w:val="left" w:pos="567"/>
        </w:tabs>
        <w:ind w:right="-57"/>
        <w:jc w:val="both"/>
      </w:pPr>
      <w:r w:rsidRPr="00D24E9B">
        <w:t xml:space="preserve">     Документы, поименованные в п. 3 настоящего информационного сообщения</w:t>
      </w:r>
      <w:r w:rsidR="001A72BC" w:rsidRPr="00D24E9B">
        <w:t>,</w:t>
      </w:r>
      <w:r w:rsidRPr="00D24E9B">
        <w:t xml:space="preserve"> предоставляются Претендентами Организатору торгов</w:t>
      </w:r>
      <w:r w:rsidR="001A72BC" w:rsidRPr="00D24E9B">
        <w:t xml:space="preserve"> в день подачи заявки на участие в аукционе </w:t>
      </w:r>
      <w:r w:rsidRPr="00D24E9B">
        <w:t xml:space="preserve">путем </w:t>
      </w:r>
      <w:r w:rsidRPr="00D24E9B">
        <w:lastRenderedPageBreak/>
        <w:t xml:space="preserve">направления на один из электронных адресов уполномоченных представителей Организатора торгов: </w:t>
      </w:r>
      <w:hyperlink r:id="rId8" w:history="1">
        <w:r w:rsidRPr="00D24E9B">
          <w:rPr>
            <w:rStyle w:val="af3"/>
            <w:color w:val="auto"/>
          </w:rPr>
          <w:t>kolcova@auction-house.ru</w:t>
        </w:r>
      </w:hyperlink>
      <w:r w:rsidRPr="00D24E9B">
        <w:t xml:space="preserve">, </w:t>
      </w:r>
      <w:hyperlink r:id="rId9" w:history="1">
        <w:r w:rsidR="002B7E9E" w:rsidRPr="00D24E9B">
          <w:rPr>
            <w:rStyle w:val="af3"/>
            <w:color w:val="auto"/>
            <w:lang w:val="en-AU"/>
          </w:rPr>
          <w:t>meshk</w:t>
        </w:r>
        <w:r w:rsidR="002B7E9E" w:rsidRPr="00D24E9B">
          <w:rPr>
            <w:rStyle w:val="af3"/>
            <w:color w:val="auto"/>
          </w:rPr>
          <w:t>ova@auction-house.ru</w:t>
        </w:r>
      </w:hyperlink>
      <w:r w:rsidRPr="00D24E9B">
        <w:t>.</w:t>
      </w:r>
    </w:p>
    <w:p w:rsidR="002B7E9E" w:rsidRPr="00D24E9B" w:rsidRDefault="002B7E9E" w:rsidP="008669EB">
      <w:pPr>
        <w:tabs>
          <w:tab w:val="left" w:pos="426"/>
          <w:tab w:val="left" w:pos="567"/>
        </w:tabs>
        <w:ind w:right="-57"/>
        <w:jc w:val="both"/>
      </w:pPr>
    </w:p>
    <w:p w:rsidR="008669EB" w:rsidRPr="00D24E9B" w:rsidRDefault="008669EB" w:rsidP="002052A0">
      <w:pPr>
        <w:autoSpaceDE w:val="0"/>
        <w:autoSpaceDN w:val="0"/>
        <w:adjustRightInd w:val="0"/>
        <w:ind w:firstLine="567"/>
        <w:jc w:val="both"/>
      </w:pPr>
    </w:p>
    <w:p w:rsidR="002052A0" w:rsidRPr="00F30D8B" w:rsidRDefault="002052A0" w:rsidP="002052A0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9A3658" w:rsidRPr="00F30D8B" w:rsidRDefault="009A3658" w:rsidP="009A3658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FE1546">
        <w:t>уступки прав (требований)</w:t>
      </w:r>
      <w:r w:rsidRPr="00F30D8B">
        <w:t>, который заключается в простой письменной форме.</w:t>
      </w:r>
    </w:p>
    <w:p w:rsidR="009A3658" w:rsidRPr="00F30D8B" w:rsidRDefault="009A3658" w:rsidP="009A3658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9A3658" w:rsidRPr="00A432C9" w:rsidRDefault="00E810A4" w:rsidP="00E810A4">
      <w:pPr>
        <w:pStyle w:val="a4"/>
        <w:spacing w:line="240" w:lineRule="auto"/>
        <w:ind w:right="-29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="009A3658"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="009A365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A3658" w:rsidRPr="00F30D8B">
        <w:rPr>
          <w:color w:val="auto"/>
        </w:rPr>
        <w:t xml:space="preserve"> </w:t>
      </w:r>
      <w:r w:rsidR="009A3658"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 счет </w:t>
      </w:r>
      <w:r w:rsidR="009A3658" w:rsidRPr="009A365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Организатора торгов ( АО «Российский аукционный дом» (ИНН 7838430413, КПП 783801001): № 40702810855230001547 в Северо-Западном банке ПАО «Сбербанк России» г. Санкт-</w:t>
      </w:r>
      <w:r w:rsidR="009A3658" w:rsidRPr="00A432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Петербург, к/с 30101810500000000653, БИК 044030653;</w:t>
      </w:r>
    </w:p>
    <w:p w:rsidR="009A3658" w:rsidRPr="00A432C9" w:rsidRDefault="00E810A4" w:rsidP="00E810A4">
      <w:pPr>
        <w:pStyle w:val="210"/>
        <w:jc w:val="both"/>
        <w:rPr>
          <w:b/>
          <w:bCs/>
        </w:rPr>
      </w:pPr>
      <w:r w:rsidRPr="00A432C9">
        <w:rPr>
          <w:b/>
          <w:bCs/>
        </w:rPr>
        <w:t xml:space="preserve">     </w:t>
      </w:r>
      <w:r w:rsidR="009A3658" w:rsidRPr="00A432C9">
        <w:rPr>
          <w:b/>
          <w:bCs/>
        </w:rPr>
        <w:t xml:space="preserve">Задаток должен поступить на указанный счет Организатора аукциона </w:t>
      </w:r>
      <w:r w:rsidR="009A3658" w:rsidRPr="00A432C9">
        <w:rPr>
          <w:b/>
          <w:bCs/>
          <w:u w:val="single"/>
        </w:rPr>
        <w:t xml:space="preserve">не позднее </w:t>
      </w:r>
      <w:r w:rsidR="00A432C9" w:rsidRPr="00A432C9">
        <w:rPr>
          <w:b/>
          <w:bCs/>
          <w:u w:val="single"/>
        </w:rPr>
        <w:t>25</w:t>
      </w:r>
      <w:r w:rsidR="009A3658" w:rsidRPr="00A432C9">
        <w:rPr>
          <w:b/>
          <w:bCs/>
          <w:u w:val="single"/>
        </w:rPr>
        <w:t>.</w:t>
      </w:r>
      <w:r w:rsidR="00A432C9" w:rsidRPr="00A432C9">
        <w:rPr>
          <w:b/>
          <w:bCs/>
          <w:u w:val="single"/>
        </w:rPr>
        <w:t>05.2017 г.</w:t>
      </w:r>
      <w:r w:rsidR="009A3658" w:rsidRPr="00A432C9">
        <w:rPr>
          <w:b/>
          <w:bCs/>
          <w:u w:val="single"/>
        </w:rPr>
        <w:t xml:space="preserve"> до </w:t>
      </w:r>
      <w:r w:rsidR="00A432C9" w:rsidRPr="00A432C9">
        <w:rPr>
          <w:b/>
          <w:bCs/>
          <w:u w:val="single"/>
        </w:rPr>
        <w:t>18</w:t>
      </w:r>
      <w:r w:rsidR="009A3658" w:rsidRPr="00A432C9">
        <w:rPr>
          <w:b/>
          <w:bCs/>
          <w:u w:val="single"/>
        </w:rPr>
        <w:t>.</w:t>
      </w:r>
      <w:r w:rsidR="00A432C9" w:rsidRPr="00A432C9">
        <w:rPr>
          <w:b/>
          <w:bCs/>
          <w:u w:val="single"/>
        </w:rPr>
        <w:t>00</w:t>
      </w:r>
      <w:r w:rsidR="009A3658" w:rsidRPr="00A432C9">
        <w:rPr>
          <w:b/>
          <w:bCs/>
          <w:u w:val="single"/>
        </w:rPr>
        <w:t xml:space="preserve"> МСК</w:t>
      </w:r>
      <w:r w:rsidR="009A3658" w:rsidRPr="00A432C9">
        <w:rPr>
          <w:b/>
          <w:bCs/>
        </w:rPr>
        <w:t>.</w:t>
      </w:r>
    </w:p>
    <w:p w:rsidR="009A3658" w:rsidRPr="00F30D8B" w:rsidRDefault="00E810A4" w:rsidP="00E810A4">
      <w:pPr>
        <w:pStyle w:val="a4"/>
        <w:spacing w:line="240" w:lineRule="auto"/>
        <w:ind w:right="-2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32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="009A3658" w:rsidRPr="00A432C9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поручении в части</w:t>
      </w:r>
      <w:r w:rsidR="009A3658"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«Назначение платежа» претенденту необходимо указать «оплата задатка для участия в аукционе» и сделать ссылку на дату проведения аукциона и полное наименование объекта торгов, в части «Получатель» необходимо указывать наименование – </w:t>
      </w:r>
      <w:r w:rsidR="009A365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9A3658"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9A3658" w:rsidRPr="00F30D8B" w:rsidRDefault="009A3658" w:rsidP="009A3658">
      <w:pPr>
        <w:ind w:right="72" w:firstLine="567"/>
        <w:jc w:val="both"/>
      </w:pPr>
      <w:r w:rsidRPr="00F30D8B">
        <w:t xml:space="preserve">Договор о задатке (договор присоединения) может быть заключен в форме единого документа, подписанного сторонами  </w:t>
      </w:r>
      <w:r>
        <w:t xml:space="preserve">  </w:t>
      </w:r>
      <w:r w:rsidRPr="00F30D8B">
        <w:t xml:space="preserve">посредством подписания электронной подписью в соответствии с формой договора о задатке (договора присоединения), опубликованной на сайте АО «Российский аукционный дом» </w:t>
      </w:r>
      <w:hyperlink r:id="rId10" w:history="1">
        <w:r w:rsidRPr="00F30D8B">
          <w:rPr>
            <w:u w:val="single"/>
            <w:lang w:val="en-US"/>
          </w:rPr>
          <w:t>www</w:t>
        </w:r>
        <w:r w:rsidRPr="00F30D8B">
          <w:rPr>
            <w:u w:val="single"/>
          </w:rPr>
          <w:t>.</w:t>
        </w:r>
        <w:r w:rsidRPr="00F30D8B">
          <w:rPr>
            <w:u w:val="single"/>
            <w:lang w:val="en-US"/>
          </w:rPr>
          <w:t>auction</w:t>
        </w:r>
        <w:r w:rsidRPr="00F30D8B">
          <w:rPr>
            <w:u w:val="single"/>
          </w:rPr>
          <w:t>-</w:t>
        </w:r>
        <w:r w:rsidRPr="00F30D8B">
          <w:rPr>
            <w:u w:val="single"/>
            <w:lang w:val="en-US"/>
          </w:rPr>
          <w:t>house</w:t>
        </w:r>
        <w:r w:rsidRPr="00F30D8B">
          <w:rPr>
            <w:u w:val="single"/>
          </w:rPr>
          <w:t>.</w:t>
        </w:r>
        <w:r w:rsidRPr="00F30D8B">
          <w:rPr>
            <w:u w:val="single"/>
            <w:lang w:val="en-US"/>
          </w:rPr>
          <w:t>ru</w:t>
        </w:r>
      </w:hyperlink>
      <w:r w:rsidRPr="00F30D8B">
        <w:t xml:space="preserve">  и/или на сайте  </w:t>
      </w:r>
      <w:hyperlink r:id="rId11" w:history="1">
        <w:r w:rsidRPr="00F30D8B">
          <w:rPr>
            <w:u w:val="single"/>
            <w:lang w:val="en-US"/>
          </w:rPr>
          <w:t>www</w:t>
        </w:r>
        <w:r w:rsidRPr="00F30D8B">
          <w:rPr>
            <w:u w:val="single"/>
          </w:rPr>
          <w:t>.</w:t>
        </w:r>
        <w:r w:rsidRPr="00F30D8B">
          <w:rPr>
            <w:u w:val="single"/>
            <w:lang w:val="en-US"/>
          </w:rPr>
          <w:t>lot</w:t>
        </w:r>
        <w:r w:rsidRPr="00F30D8B">
          <w:rPr>
            <w:u w:val="single"/>
          </w:rPr>
          <w:t>-</w:t>
        </w:r>
        <w:r w:rsidRPr="00F30D8B">
          <w:rPr>
            <w:u w:val="single"/>
            <w:lang w:val="en-US"/>
          </w:rPr>
          <w:t>online</w:t>
        </w:r>
        <w:r w:rsidRPr="00F30D8B">
          <w:rPr>
            <w:u w:val="single"/>
          </w:rPr>
          <w:t>.</w:t>
        </w:r>
        <w:r w:rsidRPr="00F30D8B">
          <w:rPr>
            <w:u w:val="single"/>
            <w:lang w:val="en-US"/>
          </w:rPr>
          <w:t>ru</w:t>
        </w:r>
      </w:hyperlink>
      <w:r w:rsidRPr="00F30D8B">
        <w:t xml:space="preserve"> .</w:t>
      </w:r>
    </w:p>
    <w:p w:rsidR="009A3658" w:rsidRPr="00F30D8B" w:rsidRDefault="009A3658" w:rsidP="009A3658">
      <w:pPr>
        <w:ind w:right="72" w:firstLine="567"/>
        <w:jc w:val="both"/>
      </w:pPr>
      <w:r w:rsidRPr="00F30D8B">
        <w:t xml:space="preserve">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</w:t>
      </w:r>
      <w:r>
        <w:t xml:space="preserve"> </w:t>
      </w:r>
      <w:r w:rsidRPr="00F30D8B">
        <w:t xml:space="preserve"> и  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9A3658" w:rsidRDefault="009A3658" w:rsidP="009A3658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D24AC0" w:rsidRPr="004F1C7E" w:rsidRDefault="004F1C7E" w:rsidP="00D24AC0">
      <w:pPr>
        <w:pStyle w:val="a4"/>
        <w:spacing w:line="210" w:lineRule="atLeas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D24AC0" w:rsidRPr="004F1C7E">
        <w:rPr>
          <w:rFonts w:ascii="Times New Roman" w:hAnsi="Times New Roman" w:cs="Times New Roman"/>
          <w:color w:val="auto"/>
          <w:sz w:val="24"/>
          <w:szCs w:val="24"/>
        </w:rPr>
        <w:t>Задаток служит обеспечением исполнения обязательств по оплате приобретаемых прав (требований) и возвращается всем участникам торгов, кроме победителя, в течение 5 (пяти) банковских дней с момента подведения итогов торгов. Задаток, перечисленный победителем торгов, засчитывается в счет исполнения обязательства по оплате приобретаемых прав (требований).  Задаток также подлежит возврату если торги признаны несостоявшимися, а также лицу, который не был допущен к участию в аукционе.</w:t>
      </w:r>
    </w:p>
    <w:p w:rsidR="009A3658" w:rsidRPr="00F30D8B" w:rsidRDefault="009A3658" w:rsidP="009A3658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9A3658" w:rsidRPr="00F30D8B" w:rsidRDefault="009A3658" w:rsidP="009A3658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претендент может подать только одну заявку.</w:t>
      </w:r>
    </w:p>
    <w:p w:rsidR="009A3658" w:rsidRPr="00F30D8B" w:rsidRDefault="009A3658" w:rsidP="009A365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 </w:t>
      </w:r>
      <w:r>
        <w:t xml:space="preserve"> </w:t>
      </w:r>
      <w:r w:rsidRPr="00F30D8B">
        <w:t>дней со дня поступления уведомления об отзыве заявки.</w:t>
      </w:r>
    </w:p>
    <w:p w:rsidR="009A3658" w:rsidRPr="00F30D8B" w:rsidRDefault="009A3658" w:rsidP="009A3658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lastRenderedPageBreak/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9A3658" w:rsidRPr="00F30D8B" w:rsidRDefault="00E810A4" w:rsidP="00E810A4">
      <w:pPr>
        <w:autoSpaceDE w:val="0"/>
        <w:autoSpaceDN w:val="0"/>
        <w:adjustRightInd w:val="0"/>
        <w:jc w:val="both"/>
        <w:outlineLvl w:val="1"/>
      </w:pPr>
      <w:r>
        <w:rPr>
          <w:b/>
          <w:bCs/>
        </w:rPr>
        <w:t xml:space="preserve">     </w:t>
      </w:r>
      <w:r w:rsidR="009A3658" w:rsidRPr="00F30D8B">
        <w:rPr>
          <w:b/>
          <w:bCs/>
        </w:rPr>
        <w:t xml:space="preserve">Заявки для </w:t>
      </w:r>
      <w:r w:rsidR="009A3658" w:rsidRPr="00A432C9">
        <w:rPr>
          <w:b/>
          <w:bCs/>
        </w:rPr>
        <w:t xml:space="preserve">участия в электронном аукционе с прилагаемыми к ним документами принимаются, начиная </w:t>
      </w:r>
      <w:r w:rsidR="009A3658" w:rsidRPr="00A432C9">
        <w:rPr>
          <w:b/>
          <w:bCs/>
          <w:u w:val="single"/>
        </w:rPr>
        <w:t xml:space="preserve">с </w:t>
      </w:r>
      <w:r w:rsidR="00A432C9" w:rsidRPr="00A432C9">
        <w:rPr>
          <w:b/>
          <w:bCs/>
          <w:u w:val="single"/>
        </w:rPr>
        <w:t>24</w:t>
      </w:r>
      <w:r w:rsidR="006442F2" w:rsidRPr="00A432C9">
        <w:rPr>
          <w:b/>
          <w:bCs/>
          <w:u w:val="single"/>
        </w:rPr>
        <w:t>.</w:t>
      </w:r>
      <w:r w:rsidR="00A432C9" w:rsidRPr="00A432C9">
        <w:rPr>
          <w:b/>
          <w:bCs/>
          <w:u w:val="single"/>
        </w:rPr>
        <w:t>04</w:t>
      </w:r>
      <w:r w:rsidR="006442F2" w:rsidRPr="00A432C9">
        <w:rPr>
          <w:b/>
          <w:bCs/>
          <w:u w:val="single"/>
        </w:rPr>
        <w:t>.</w:t>
      </w:r>
      <w:r w:rsidR="009A3658" w:rsidRPr="00A432C9">
        <w:rPr>
          <w:b/>
          <w:bCs/>
          <w:u w:val="single"/>
        </w:rPr>
        <w:t>2017 года</w:t>
      </w:r>
      <w:r w:rsidR="009A3658" w:rsidRPr="00A432C9">
        <w:rPr>
          <w:b/>
          <w:bCs/>
        </w:rPr>
        <w:t xml:space="preserve"> на электронной торговой площадке АО «Российский аукционный дом», расположенной</w:t>
      </w:r>
      <w:r w:rsidR="009A3658" w:rsidRPr="00F30D8B">
        <w:rPr>
          <w:b/>
          <w:bCs/>
        </w:rPr>
        <w:t xml:space="preserve"> на сайте «www.lot-online.ru» в сети Интернет.</w:t>
      </w:r>
    </w:p>
    <w:p w:rsidR="009A3658" w:rsidRPr="00F30D8B" w:rsidRDefault="00E810A4" w:rsidP="00E810A4">
      <w:pPr>
        <w:ind w:right="72"/>
        <w:jc w:val="both"/>
        <w:rPr>
          <w:b/>
          <w:bCs/>
        </w:rPr>
      </w:pPr>
      <w:r>
        <w:rPr>
          <w:b/>
          <w:bCs/>
        </w:rPr>
        <w:t xml:space="preserve">      Ознакомиться с</w:t>
      </w:r>
      <w:r w:rsidR="009A3658" w:rsidRPr="00F30D8B">
        <w:rPr>
          <w:b/>
          <w:bCs/>
        </w:rPr>
        <w:t xml:space="preserve"> условиями договора о</w:t>
      </w:r>
      <w:r w:rsidR="000864A9">
        <w:rPr>
          <w:b/>
          <w:bCs/>
        </w:rPr>
        <w:t xml:space="preserve"> задатке и иными сведениями о </w:t>
      </w:r>
      <w:r w:rsidR="009A3658" w:rsidRPr="00F30D8B">
        <w:rPr>
          <w:b/>
          <w:bCs/>
        </w:rPr>
        <w:t xml:space="preserve"> выставляемых на продажу</w:t>
      </w:r>
      <w:r w:rsidR="000864A9">
        <w:rPr>
          <w:b/>
          <w:bCs/>
        </w:rPr>
        <w:t xml:space="preserve"> правах (требованиях)</w:t>
      </w:r>
      <w:r w:rsidR="009A3658" w:rsidRPr="00F30D8B">
        <w:rPr>
          <w:b/>
          <w:bCs/>
        </w:rPr>
        <w:t xml:space="preserve">, можно с момента приема заявок по адресу Организатора торгов, на сайте Организатора торгов в сети Интернет </w:t>
      </w:r>
      <w:hyperlink r:id="rId12" w:history="1">
        <w:r w:rsidR="009A3658" w:rsidRPr="00F30D8B">
          <w:rPr>
            <w:b/>
            <w:bCs/>
            <w:u w:val="single"/>
            <w:lang w:val="en-US"/>
          </w:rPr>
          <w:t>www</w:t>
        </w:r>
        <w:r w:rsidR="009A3658" w:rsidRPr="00F30D8B">
          <w:rPr>
            <w:b/>
            <w:bCs/>
            <w:u w:val="single"/>
          </w:rPr>
          <w:t>.</w:t>
        </w:r>
        <w:r w:rsidR="009A3658" w:rsidRPr="00F30D8B">
          <w:rPr>
            <w:b/>
            <w:bCs/>
            <w:u w:val="single"/>
            <w:lang w:val="en-US"/>
          </w:rPr>
          <w:t>auction</w:t>
        </w:r>
        <w:r w:rsidR="009A3658" w:rsidRPr="00F30D8B">
          <w:rPr>
            <w:b/>
            <w:bCs/>
            <w:u w:val="single"/>
          </w:rPr>
          <w:t>-</w:t>
        </w:r>
        <w:r w:rsidR="009A3658" w:rsidRPr="00F30D8B">
          <w:rPr>
            <w:b/>
            <w:bCs/>
            <w:u w:val="single"/>
            <w:lang w:val="en-US"/>
          </w:rPr>
          <w:t>house</w:t>
        </w:r>
        <w:r w:rsidR="009A3658" w:rsidRPr="00F30D8B">
          <w:rPr>
            <w:b/>
            <w:bCs/>
            <w:u w:val="single"/>
          </w:rPr>
          <w:t>.</w:t>
        </w:r>
        <w:r w:rsidR="009A3658" w:rsidRPr="00F30D8B">
          <w:rPr>
            <w:b/>
            <w:bCs/>
            <w:u w:val="single"/>
            <w:lang w:val="en-US"/>
          </w:rPr>
          <w:t>ru</w:t>
        </w:r>
      </w:hyperlink>
      <w:r w:rsidR="009A3658" w:rsidRPr="00F30D8B">
        <w:rPr>
          <w:b/>
          <w:bCs/>
        </w:rPr>
        <w:t>,  и на официальном интернет-сайте электронной торговой площадки: «www.lot-online.ru»</w:t>
      </w:r>
    </w:p>
    <w:p w:rsidR="009A3658" w:rsidRPr="00F30D8B" w:rsidRDefault="009A3658" w:rsidP="009A3658">
      <w:pPr>
        <w:ind w:firstLine="567"/>
        <w:jc w:val="both"/>
      </w:pPr>
      <w:r w:rsidRPr="00F30D8B">
        <w:t xml:space="preserve">Претендент приобретает статус Участника аукциона с момента подписания </w:t>
      </w:r>
      <w:r w:rsidR="00B04766">
        <w:t xml:space="preserve">Организатором торгов </w:t>
      </w:r>
      <w:r w:rsidRPr="00F30D8B">
        <w:t>протокола об определении участников аукциона в электронной форме.</w:t>
      </w:r>
    </w:p>
    <w:p w:rsidR="000864A9" w:rsidRDefault="009A3658" w:rsidP="000864A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</w:t>
      </w:r>
      <w:r>
        <w:t xml:space="preserve"> </w:t>
      </w:r>
      <w:r w:rsidRPr="00F30D8B">
        <w:t xml:space="preserve">перечислившие  задаток </w:t>
      </w:r>
      <w:r>
        <w:t xml:space="preserve"> </w:t>
      </w:r>
      <w:r w:rsidRPr="00F30D8B">
        <w:t xml:space="preserve"> в порядке и размере,  указанном  в договоре о задатке и информационном сообщении</w:t>
      </w:r>
      <w:r w:rsidR="000864A9">
        <w:t xml:space="preserve">, при условии получения от ПАО «Сбербанк России» заключения </w:t>
      </w:r>
      <w:r w:rsidR="000864A9" w:rsidRPr="00DC7C5D">
        <w:t>о</w:t>
      </w:r>
      <w:r w:rsidR="000864A9">
        <w:t xml:space="preserve">б отсутствии </w:t>
      </w:r>
      <w:r w:rsidR="00426A60">
        <w:t>/</w:t>
      </w:r>
      <w:r w:rsidR="000864A9" w:rsidRPr="00DC7C5D">
        <w:t xml:space="preserve">наличии </w:t>
      </w:r>
      <w:r w:rsidR="000864A9">
        <w:t xml:space="preserve"> у </w:t>
      </w:r>
      <w:r w:rsidR="000864A9">
        <w:rPr>
          <w:color w:val="000000"/>
        </w:rPr>
        <w:t xml:space="preserve">данного претендента Признаков </w:t>
      </w:r>
      <w:proofErr w:type="spellStart"/>
      <w:r w:rsidR="000864A9" w:rsidRPr="00177860">
        <w:rPr>
          <w:color w:val="000000"/>
        </w:rPr>
        <w:t>аффилированн</w:t>
      </w:r>
      <w:r w:rsidR="000864A9">
        <w:rPr>
          <w:color w:val="000000"/>
        </w:rPr>
        <w:t>ости</w:t>
      </w:r>
      <w:proofErr w:type="spellEnd"/>
      <w:r w:rsidR="000864A9">
        <w:rPr>
          <w:color w:val="000000"/>
        </w:rPr>
        <w:t xml:space="preserve">  по отношению к  </w:t>
      </w:r>
      <w:r w:rsidR="000864A9" w:rsidRPr="00177860">
        <w:rPr>
          <w:color w:val="000000"/>
        </w:rPr>
        <w:t xml:space="preserve">лицам, являющихся участниками Кредитных договоров, договоров залога и договоров поручительства, поименованных в </w:t>
      </w:r>
      <w:r w:rsidR="000864A9">
        <w:rPr>
          <w:color w:val="000000"/>
        </w:rPr>
        <w:t xml:space="preserve">настоящем информационном сообщении, </w:t>
      </w:r>
      <w:r w:rsidR="000864A9" w:rsidRPr="00177860">
        <w:rPr>
          <w:color w:val="000000"/>
        </w:rPr>
        <w:t xml:space="preserve">а также </w:t>
      </w:r>
      <w:r w:rsidR="000864A9">
        <w:rPr>
          <w:color w:val="000000"/>
        </w:rPr>
        <w:t>к их конечным бенефициарам.</w:t>
      </w:r>
    </w:p>
    <w:p w:rsidR="000864A9" w:rsidRDefault="000864A9" w:rsidP="009A3658">
      <w:pPr>
        <w:autoSpaceDE w:val="0"/>
        <w:autoSpaceDN w:val="0"/>
        <w:adjustRightInd w:val="0"/>
        <w:ind w:firstLine="567"/>
        <w:jc w:val="both"/>
      </w:pPr>
    </w:p>
    <w:p w:rsidR="009A3658" w:rsidRPr="00F30D8B" w:rsidRDefault="009A3658" w:rsidP="009A3658">
      <w:pPr>
        <w:autoSpaceDE w:val="0"/>
        <w:autoSpaceDN w:val="0"/>
        <w:adjustRightInd w:val="0"/>
        <w:ind w:firstLine="567"/>
        <w:jc w:val="both"/>
      </w:pPr>
      <w:r w:rsidRPr="00F30D8B">
        <w:t>Организатор отказывает в допуске Претенденту к участию в аукционе если:</w:t>
      </w:r>
    </w:p>
    <w:p w:rsidR="009A3658" w:rsidRPr="00F30D8B" w:rsidRDefault="009A3658" w:rsidP="009A3658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9A3658" w:rsidRPr="00F30D8B" w:rsidRDefault="009A3658" w:rsidP="009A3658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9A3658" w:rsidRPr="00F30D8B" w:rsidRDefault="009A3658" w:rsidP="009A3658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</w:pPr>
      <w:r w:rsidRPr="00F30D8B">
        <w:t xml:space="preserve">поступление задатка на счета, указанные в сообщении о проведении торгов, не подтверждено на дату определения  </w:t>
      </w:r>
      <w:r>
        <w:t xml:space="preserve"> </w:t>
      </w:r>
      <w:r w:rsidRPr="00F30D8B">
        <w:t>Участников торгов.</w:t>
      </w:r>
    </w:p>
    <w:p w:rsidR="009A3658" w:rsidRPr="00F30D8B" w:rsidRDefault="009A3658" w:rsidP="009A3658">
      <w:pPr>
        <w:ind w:firstLine="567"/>
        <w:jc w:val="both"/>
      </w:pPr>
    </w:p>
    <w:p w:rsidR="009A3658" w:rsidRPr="00F30D8B" w:rsidRDefault="009A3658" w:rsidP="009A3658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Не позднее 1 (одного) рабочего дня до даты проведения  </w:t>
      </w:r>
      <w:r>
        <w:t xml:space="preserve"> </w:t>
      </w:r>
      <w:r w:rsidRPr="00F30D8B">
        <w:t xml:space="preserve">аукциона в электронной форме Организатор  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9A3658" w:rsidRPr="00F30D8B" w:rsidRDefault="009A3658" w:rsidP="009A3658">
      <w:pPr>
        <w:pStyle w:val="a4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595EDB" w:rsidRDefault="00595EDB" w:rsidP="000D409E">
      <w:pPr>
        <w:pStyle w:val="a4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0864A9" w:rsidRDefault="000864A9" w:rsidP="000D409E">
      <w:pPr>
        <w:pStyle w:val="a4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D37140" w:rsidRDefault="00D37140" w:rsidP="00D37140">
      <w:pPr>
        <w:pStyle w:val="a4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Pr="00ED368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проведения электронного аукциона и оформление его результатов</w:t>
      </w:r>
    </w:p>
    <w:p w:rsidR="00D37140" w:rsidRPr="00ED3686" w:rsidRDefault="00D37140" w:rsidP="00D37140">
      <w:pPr>
        <w:pStyle w:val="a4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37140" w:rsidRPr="007565BF" w:rsidRDefault="00D37140" w:rsidP="00D37140">
      <w:pPr>
        <w:pStyle w:val="a4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7565BF">
        <w:rPr>
          <w:rFonts w:ascii="Times New Roman" w:hAnsi="Times New Roman" w:cs="Times New Roman"/>
          <w:sz w:val="22"/>
          <w:szCs w:val="22"/>
        </w:rPr>
        <w:t xml:space="preserve">Электронный аукцион проводится на электронной площадке </w:t>
      </w:r>
      <w:r w:rsidRPr="007565BF">
        <w:rPr>
          <w:rFonts w:ascii="Times New Roman" w:hAnsi="Times New Roman" w:cs="Times New Roman"/>
          <w:bCs/>
          <w:color w:val="auto"/>
          <w:sz w:val="22"/>
          <w:szCs w:val="22"/>
        </w:rPr>
        <w:t>Акционерно</w:t>
      </w:r>
      <w:r w:rsidRPr="007565BF">
        <w:rPr>
          <w:bCs/>
          <w:sz w:val="22"/>
          <w:szCs w:val="22"/>
        </w:rPr>
        <w:t>го</w:t>
      </w:r>
      <w:r w:rsidRPr="007565B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обществ</w:t>
      </w:r>
      <w:r w:rsidRPr="007565BF">
        <w:rPr>
          <w:rFonts w:ascii="Times New Roman" w:hAnsi="Times New Roman" w:cs="Times New Roman"/>
          <w:bCs/>
          <w:sz w:val="22"/>
          <w:szCs w:val="22"/>
        </w:rPr>
        <w:t>а</w:t>
      </w:r>
      <w:r w:rsidRPr="007565BF">
        <w:rPr>
          <w:rFonts w:ascii="Times New Roman" w:hAnsi="Times New Roman" w:cs="Times New Roman"/>
          <w:sz w:val="22"/>
          <w:szCs w:val="22"/>
        </w:rPr>
        <w:t xml:space="preserve"> «Российский аукционный дом» по адресу: </w:t>
      </w:r>
      <w:r w:rsidRPr="007565BF">
        <w:rPr>
          <w:rFonts w:ascii="Times New Roman" w:hAnsi="Times New Roman" w:cs="Times New Roman"/>
          <w:b/>
          <w:bCs/>
          <w:sz w:val="22"/>
          <w:szCs w:val="22"/>
        </w:rPr>
        <w:t xml:space="preserve">«www.lot-online.ru», </w:t>
      </w:r>
      <w:r w:rsidRPr="007565BF">
        <w:rPr>
          <w:rFonts w:ascii="Times New Roman" w:hAnsi="Times New Roman" w:cs="Times New Roman"/>
          <w:sz w:val="22"/>
          <w:szCs w:val="22"/>
        </w:rPr>
        <w:t>в день и время, указанные в сообщении о проведении открытых торгов.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color w:val="000000"/>
          <w:sz w:val="22"/>
          <w:szCs w:val="22"/>
        </w:rPr>
        <w:t xml:space="preserve">Во время проведения процедуры электронного аукциона </w:t>
      </w:r>
      <w:r w:rsidR="00C41847">
        <w:rPr>
          <w:color w:val="000000"/>
          <w:sz w:val="22"/>
          <w:szCs w:val="22"/>
        </w:rPr>
        <w:t>О</w:t>
      </w:r>
      <w:r w:rsidRPr="007565BF">
        <w:rPr>
          <w:sz w:val="22"/>
          <w:szCs w:val="22"/>
        </w:rPr>
        <w:t xml:space="preserve">рганизатор торгов размещает на электронной площадке все принятые предложения о цене </w:t>
      </w:r>
      <w:r w:rsidR="00C41847">
        <w:rPr>
          <w:sz w:val="22"/>
          <w:szCs w:val="22"/>
        </w:rPr>
        <w:t>уступаемых прав (требований)</w:t>
      </w:r>
      <w:r w:rsidRPr="007565BF">
        <w:rPr>
          <w:sz w:val="22"/>
          <w:szCs w:val="22"/>
        </w:rPr>
        <w:t xml:space="preserve"> и время их поступления, а также время до истечения времени окончания представления таких предложений.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тридцать минут. 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lastRenderedPageBreak/>
        <w:t xml:space="preserve"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</w:t>
      </w:r>
      <w:r>
        <w:rPr>
          <w:sz w:val="22"/>
          <w:szCs w:val="22"/>
        </w:rPr>
        <w:t>минимальной цены.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Предложения по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>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При наличии предложений по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 xml:space="preserve"> на соответствующем шаге от других Участников торгов, торги проводятся аналогично аукциону на повышение. 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Повышение цены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>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тридцати минут и любой из Участников может повысить цену на «шаг аукциона на повышение».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Победителем торгов признается Участник, предложивший наибольшую цену за объект продажи.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 xml:space="preserve">Во время проведения электронных торгов Организатор отклоняет предложение 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>в момент его поступления, направив уведомление об отказе в приеме предложения, в случае если:</w:t>
      </w:r>
    </w:p>
    <w:p w:rsidR="00D37140" w:rsidRPr="007565BF" w:rsidRDefault="00D37140" w:rsidP="00D37140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предложение представлено по истечении срока окончания представления предложений;</w:t>
      </w:r>
    </w:p>
    <w:p w:rsidR="00D37140" w:rsidRPr="007565BF" w:rsidRDefault="00D37140" w:rsidP="00D37140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 xml:space="preserve">представленное предложение 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 xml:space="preserve">содержит предложение о цене, увеличенное на сумму, не равную «шагу» аукциона или меньше ранее представленного предложения о цене </w:t>
      </w:r>
      <w:r w:rsidR="00C41847">
        <w:rPr>
          <w:sz w:val="22"/>
          <w:szCs w:val="22"/>
        </w:rPr>
        <w:t>уступаемых прав (требований)</w:t>
      </w:r>
      <w:r w:rsidRPr="007565BF">
        <w:rPr>
          <w:sz w:val="22"/>
          <w:szCs w:val="22"/>
        </w:rPr>
        <w:t>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</w:t>
      </w:r>
      <w:r w:rsidR="00C41847">
        <w:rPr>
          <w:sz w:val="22"/>
          <w:szCs w:val="22"/>
        </w:rPr>
        <w:t>уступаемых прав (требований)</w:t>
      </w:r>
      <w:r w:rsidR="00C41847" w:rsidRPr="007565BF">
        <w:rPr>
          <w:sz w:val="22"/>
          <w:szCs w:val="22"/>
        </w:rPr>
        <w:t xml:space="preserve"> </w:t>
      </w:r>
      <w:r w:rsidRPr="007565BF">
        <w:rPr>
          <w:sz w:val="22"/>
          <w:szCs w:val="22"/>
        </w:rPr>
        <w:t xml:space="preserve">двух и более одинаковых предложений о цене </w:t>
      </w:r>
      <w:r w:rsidR="00C41847">
        <w:rPr>
          <w:sz w:val="22"/>
          <w:szCs w:val="22"/>
        </w:rPr>
        <w:t>уступаемых прав (требований)</w:t>
      </w:r>
      <w:r w:rsidRPr="007565BF">
        <w:rPr>
          <w:sz w:val="22"/>
          <w:szCs w:val="22"/>
        </w:rPr>
        <w:t xml:space="preserve">. 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:rsidR="00D37140" w:rsidRDefault="00D37140" w:rsidP="00D37140">
      <w:pPr>
        <w:autoSpaceDE w:val="0"/>
        <w:autoSpaceDN w:val="0"/>
        <w:adjustRightInd w:val="0"/>
        <w:ind w:left="567"/>
        <w:jc w:val="both"/>
        <w:outlineLvl w:val="1"/>
        <w:rPr>
          <w:b/>
          <w:bCs/>
          <w:sz w:val="22"/>
          <w:szCs w:val="22"/>
        </w:rPr>
      </w:pPr>
    </w:p>
    <w:p w:rsidR="00D37140" w:rsidRPr="007565BF" w:rsidRDefault="00D37140" w:rsidP="00D37140">
      <w:pPr>
        <w:autoSpaceDE w:val="0"/>
        <w:autoSpaceDN w:val="0"/>
        <w:adjustRightInd w:val="0"/>
        <w:ind w:left="567"/>
        <w:jc w:val="both"/>
        <w:outlineLvl w:val="1"/>
        <w:rPr>
          <w:sz w:val="22"/>
          <w:szCs w:val="22"/>
        </w:rPr>
      </w:pPr>
      <w:r w:rsidRPr="007565BF">
        <w:rPr>
          <w:b/>
          <w:bCs/>
          <w:sz w:val="22"/>
          <w:szCs w:val="22"/>
        </w:rPr>
        <w:t xml:space="preserve">Электронный аукцион признаются несостоявшимся в следующих случаях: </w:t>
      </w:r>
    </w:p>
    <w:p w:rsidR="00D37140" w:rsidRPr="007565BF" w:rsidRDefault="00D37140" w:rsidP="00D37140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не было подано ни одной заявки на участие в аукционе, либо ни один из Претендентов не признан Участником аукциона;</w:t>
      </w:r>
    </w:p>
    <w:p w:rsidR="00D37140" w:rsidRPr="007565BF" w:rsidRDefault="00D37140" w:rsidP="00D37140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к участию в аукционе  допущен только один  Претендент;</w:t>
      </w:r>
    </w:p>
    <w:p w:rsidR="00D37140" w:rsidRPr="007565BF" w:rsidRDefault="00D37140" w:rsidP="00D37140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ни один из Участников аукциона не сделал предложения по цене </w:t>
      </w:r>
      <w:r w:rsidR="00C41847">
        <w:rPr>
          <w:sz w:val="22"/>
          <w:szCs w:val="22"/>
        </w:rPr>
        <w:t>уступаемых прав (требований)</w:t>
      </w:r>
      <w:r w:rsidRPr="007565BF">
        <w:rPr>
          <w:sz w:val="22"/>
          <w:szCs w:val="22"/>
        </w:rPr>
        <w:t>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565BF">
        <w:rPr>
          <w:sz w:val="22"/>
          <w:szCs w:val="22"/>
        </w:rP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сайтах </w:t>
      </w:r>
      <w:hyperlink r:id="rId13" w:history="1">
        <w:r w:rsidRPr="007565BF">
          <w:rPr>
            <w:color w:val="0000FF"/>
            <w:sz w:val="22"/>
            <w:szCs w:val="22"/>
            <w:u w:val="single"/>
            <w:lang w:val="en-US"/>
          </w:rPr>
          <w:t>www</w:t>
        </w:r>
        <w:r w:rsidRPr="007565BF">
          <w:rPr>
            <w:color w:val="0000FF"/>
            <w:sz w:val="22"/>
            <w:szCs w:val="22"/>
            <w:u w:val="single"/>
          </w:rPr>
          <w:t>.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auction</w:t>
        </w:r>
        <w:r w:rsidRPr="007565BF">
          <w:rPr>
            <w:color w:val="0000FF"/>
            <w:sz w:val="22"/>
            <w:szCs w:val="22"/>
            <w:u w:val="single"/>
          </w:rPr>
          <w:t>-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house</w:t>
        </w:r>
        <w:r w:rsidRPr="007565BF">
          <w:rPr>
            <w:color w:val="0000FF"/>
            <w:sz w:val="22"/>
            <w:szCs w:val="22"/>
            <w:u w:val="single"/>
          </w:rPr>
          <w:t>.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7565BF">
        <w:rPr>
          <w:sz w:val="22"/>
          <w:szCs w:val="22"/>
        </w:rPr>
        <w:t xml:space="preserve">  и на сайте  </w:t>
      </w:r>
      <w:hyperlink r:id="rId14" w:history="1">
        <w:r w:rsidRPr="007565BF">
          <w:rPr>
            <w:color w:val="0000FF"/>
            <w:sz w:val="22"/>
            <w:szCs w:val="22"/>
            <w:u w:val="single"/>
            <w:lang w:val="en-US"/>
          </w:rPr>
          <w:t>www</w:t>
        </w:r>
        <w:r w:rsidRPr="007565BF">
          <w:rPr>
            <w:color w:val="0000FF"/>
            <w:sz w:val="22"/>
            <w:szCs w:val="22"/>
            <w:u w:val="single"/>
          </w:rPr>
          <w:t>.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lot</w:t>
        </w:r>
        <w:r w:rsidRPr="007565BF">
          <w:rPr>
            <w:color w:val="0000FF"/>
            <w:sz w:val="22"/>
            <w:szCs w:val="22"/>
            <w:u w:val="single"/>
          </w:rPr>
          <w:t>-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online</w:t>
        </w:r>
        <w:r w:rsidRPr="007565BF">
          <w:rPr>
            <w:color w:val="0000FF"/>
            <w:sz w:val="22"/>
            <w:szCs w:val="22"/>
            <w:u w:val="single"/>
          </w:rPr>
          <w:t>.</w:t>
        </w:r>
        <w:r w:rsidRPr="007565BF">
          <w:rPr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D37140" w:rsidRPr="007565BF" w:rsidRDefault="00D37140" w:rsidP="00D371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65BF">
        <w:rPr>
          <w:sz w:val="22"/>
          <w:szCs w:val="22"/>
        </w:rPr>
        <w:t>В случае отказа или уклонения победителя торгов от заключения договора</w:t>
      </w:r>
      <w:r w:rsidR="00C41847">
        <w:rPr>
          <w:sz w:val="22"/>
          <w:szCs w:val="22"/>
        </w:rPr>
        <w:t xml:space="preserve"> уступки прав (требований) </w:t>
      </w:r>
      <w:r w:rsidRPr="007565BF">
        <w:rPr>
          <w:sz w:val="22"/>
          <w:szCs w:val="22"/>
        </w:rPr>
        <w:t xml:space="preserve">в течение срока, установленного в сообщении о проведении торгов для заключения такого договора, внесенный задаток ему не возвращается, он утрачивает право на заключение договора </w:t>
      </w:r>
      <w:r w:rsidR="00C41847">
        <w:rPr>
          <w:sz w:val="22"/>
          <w:szCs w:val="22"/>
        </w:rPr>
        <w:t>уступки прав (требований),</w:t>
      </w:r>
      <w:r w:rsidRPr="007565BF">
        <w:rPr>
          <w:sz w:val="22"/>
          <w:szCs w:val="22"/>
        </w:rPr>
        <w:t xml:space="preserve"> а Организатор торгов оформляет протокол об аннулировании результатов торгов и признании их несостоявшимися. Задаток также не возвращается победителю аукциона в случае нарушения победителем аукциона срока оплаты цены продажи единого лота, определенной по итогам аукциона, за вычетом стоимости ранее внесенного задатка.</w:t>
      </w:r>
    </w:p>
    <w:p w:rsidR="00836F84" w:rsidRDefault="00836F84" w:rsidP="00836F84">
      <w:pPr>
        <w:pStyle w:val="a4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="00D37140" w:rsidRPr="00507C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</w:t>
      </w:r>
      <w:r w:rsidR="00C41847" w:rsidRP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уступки прав (требований) </w:t>
      </w:r>
      <w:r w:rsidR="00D37140" w:rsidRPr="00507C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заключается между ПАО Сбербанк </w:t>
      </w:r>
      <w:r w:rsid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лице </w:t>
      </w:r>
      <w:r w:rsidR="0080594C" w:rsidRP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Алтайского отделения № 8644 </w:t>
      </w:r>
      <w:r w:rsid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37140" w:rsidRPr="00507C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победителем аукциона в течение </w:t>
      </w:r>
      <w:r w:rsidR="00D37140" w:rsidRP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(пяти) рабочих дней </w:t>
      </w:r>
      <w:r w:rsid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 момента </w:t>
      </w:r>
      <w:r w:rsidR="002D0075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получения от Протокола о результатах проведения торгов.</w:t>
      </w:r>
    </w:p>
    <w:p w:rsidR="00D37140" w:rsidRPr="002D0075" w:rsidRDefault="00836F84" w:rsidP="00836F84">
      <w:pPr>
        <w:pStyle w:val="a4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О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плата</w:t>
      </w:r>
      <w:r w:rsidR="002D0075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прав (требований) 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производится Покупателем (Победителем аукциона</w:t>
      </w:r>
      <w:r w:rsidR="00C53502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Единственным участником аукциона) путем безналичного перечисления денежных средств 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на счет </w:t>
      </w:r>
      <w:r w:rsidR="002D0075" w:rsidRPr="0080594C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Алтайского отделения № 8644</w:t>
      </w:r>
      <w:r w:rsid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ПАО Сбербанк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, в течение</w:t>
      </w:r>
      <w:r w:rsidR="008266D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10 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рабочих дней с даты  заключения  договора </w:t>
      </w:r>
      <w:r w:rsidR="002D0075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уступки прав (требований)</w:t>
      </w:r>
      <w:r w:rsidR="00D37140" w:rsidRPr="002D007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946DF4" w:rsidRDefault="00836F84" w:rsidP="00836F84">
      <w:pPr>
        <w:pStyle w:val="af4"/>
        <w:ind w:left="0" w:right="-57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</w:t>
      </w:r>
      <w:r w:rsidR="00C53502" w:rsidRPr="00C53502">
        <w:rPr>
          <w:rFonts w:eastAsia="Calibri"/>
          <w:b/>
          <w:bCs/>
        </w:rPr>
        <w:t>Уступаемые права (требования) переходят к Покупателю (Победителю аукциона)</w:t>
      </w:r>
      <w:r w:rsidR="00946DF4">
        <w:rPr>
          <w:rFonts w:eastAsia="Calibri"/>
          <w:b/>
          <w:bCs/>
        </w:rPr>
        <w:t xml:space="preserve"> </w:t>
      </w:r>
      <w:r w:rsidR="00C53502" w:rsidRPr="00C53502">
        <w:rPr>
          <w:rFonts w:eastAsia="Calibri"/>
          <w:b/>
          <w:bCs/>
        </w:rPr>
        <w:t xml:space="preserve"> после полной оплаты им цены договора</w:t>
      </w:r>
      <w:r w:rsidR="00946DF4">
        <w:rPr>
          <w:rFonts w:eastAsia="Calibri"/>
          <w:b/>
          <w:bCs/>
        </w:rPr>
        <w:t xml:space="preserve"> уступки прав (требований)</w:t>
      </w:r>
      <w:r w:rsidR="00C53502" w:rsidRPr="00C53502">
        <w:rPr>
          <w:rFonts w:eastAsia="Calibri"/>
          <w:b/>
          <w:bCs/>
        </w:rPr>
        <w:t>.</w:t>
      </w:r>
    </w:p>
    <w:p w:rsidR="00595EDB" w:rsidRDefault="00946DF4" w:rsidP="00946DF4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В</w:t>
      </w:r>
      <w:r w:rsidR="00D37140" w:rsidRPr="00C53502">
        <w:rPr>
          <w:b/>
          <w:bCs/>
        </w:rPr>
        <w:t xml:space="preserve"> случае признания аукциона несостоявшимся по причине допуска к участию только одного участника, договор </w:t>
      </w:r>
      <w:r>
        <w:rPr>
          <w:b/>
          <w:bCs/>
        </w:rPr>
        <w:t xml:space="preserve">уступки прав (требований) </w:t>
      </w:r>
      <w:r w:rsidR="00D37140" w:rsidRPr="00C53502">
        <w:rPr>
          <w:b/>
          <w:bCs/>
        </w:rPr>
        <w:t>может быть заключен с единственным участником аукциона по</w:t>
      </w:r>
      <w:r>
        <w:rPr>
          <w:b/>
          <w:bCs/>
        </w:rPr>
        <w:t xml:space="preserve"> минимальной </w:t>
      </w:r>
      <w:r w:rsidR="00D37140" w:rsidRPr="00C53502">
        <w:rPr>
          <w:b/>
          <w:bCs/>
        </w:rPr>
        <w:t xml:space="preserve">цене, в течение </w:t>
      </w:r>
      <w:r w:rsidR="00D80A3E">
        <w:rPr>
          <w:b/>
          <w:bCs/>
        </w:rPr>
        <w:t>5</w:t>
      </w:r>
      <w:r w:rsidR="00D37140" w:rsidRPr="00C53502">
        <w:rPr>
          <w:b/>
          <w:bCs/>
        </w:rPr>
        <w:t xml:space="preserve"> (</w:t>
      </w:r>
      <w:r w:rsidR="00D80A3E">
        <w:rPr>
          <w:b/>
          <w:bCs/>
        </w:rPr>
        <w:t>пяти</w:t>
      </w:r>
      <w:r w:rsidR="00D37140" w:rsidRPr="00C53502">
        <w:rPr>
          <w:b/>
          <w:bCs/>
        </w:rPr>
        <w:t>) рабочих дней с даты  признания аукциона несостоявшимся.</w:t>
      </w:r>
    </w:p>
    <w:p w:rsidR="00D80A3E" w:rsidRDefault="00D80A3E" w:rsidP="00946DF4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b/>
          <w:bCs/>
        </w:rPr>
      </w:pPr>
    </w:p>
    <w:sectPr w:rsidR="00D80A3E" w:rsidSect="004F797C">
      <w:footerReference w:type="default" r:id="rId15"/>
      <w:pgSz w:w="11906" w:h="16838"/>
      <w:pgMar w:top="993" w:right="707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DE" w:rsidRDefault="008B54DE">
      <w:r>
        <w:separator/>
      </w:r>
    </w:p>
  </w:endnote>
  <w:endnote w:type="continuationSeparator" w:id="0">
    <w:p w:rsidR="008B54DE" w:rsidRDefault="008B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F" w:rsidRDefault="002126B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DE" w:rsidRDefault="008B54DE">
      <w:r>
        <w:separator/>
      </w:r>
    </w:p>
  </w:footnote>
  <w:footnote w:type="continuationSeparator" w:id="0">
    <w:p w:rsidR="008B54DE" w:rsidRDefault="008B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FF7"/>
    <w:multiLevelType w:val="multilevel"/>
    <w:tmpl w:val="EC66AD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AD171E"/>
    <w:multiLevelType w:val="hybridMultilevel"/>
    <w:tmpl w:val="FE1E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6B576E"/>
    <w:multiLevelType w:val="hybridMultilevel"/>
    <w:tmpl w:val="DCA0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EF2C52"/>
    <w:multiLevelType w:val="hybridMultilevel"/>
    <w:tmpl w:val="10DADF24"/>
    <w:lvl w:ilvl="0" w:tplc="851C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126680"/>
    <w:multiLevelType w:val="hybridMultilevel"/>
    <w:tmpl w:val="1C8E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1DB6601"/>
    <w:multiLevelType w:val="hybridMultilevel"/>
    <w:tmpl w:val="10D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1D36"/>
    <w:multiLevelType w:val="multilevel"/>
    <w:tmpl w:val="A954A9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 w15:restartNumberingAfterBreak="0">
    <w:nsid w:val="42EB7884"/>
    <w:multiLevelType w:val="multilevel"/>
    <w:tmpl w:val="C2C210C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2" w:hanging="6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2" w15:restartNumberingAfterBreak="0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D197A2A"/>
    <w:multiLevelType w:val="hybridMultilevel"/>
    <w:tmpl w:val="813E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D87329"/>
    <w:multiLevelType w:val="multilevel"/>
    <w:tmpl w:val="92BCB9E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1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6914D3"/>
    <w:multiLevelType w:val="hybridMultilevel"/>
    <w:tmpl w:val="2C16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6C333A27"/>
    <w:multiLevelType w:val="hybridMultilevel"/>
    <w:tmpl w:val="6EDE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73D85"/>
    <w:multiLevelType w:val="hybridMultilevel"/>
    <w:tmpl w:val="D50CBC10"/>
    <w:lvl w:ilvl="0" w:tplc="1C5EC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DC012D"/>
    <w:multiLevelType w:val="hybridMultilevel"/>
    <w:tmpl w:val="B54E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A049F"/>
    <w:multiLevelType w:val="multilevel"/>
    <w:tmpl w:val="2CE6FA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19"/>
  </w:num>
  <w:num w:numId="6">
    <w:abstractNumId w:val="9"/>
  </w:num>
  <w:num w:numId="7">
    <w:abstractNumId w:val="13"/>
  </w:num>
  <w:num w:numId="8">
    <w:abstractNumId w:val="21"/>
  </w:num>
  <w:num w:numId="9">
    <w:abstractNumId w:val="7"/>
  </w:num>
  <w:num w:numId="10">
    <w:abstractNumId w:val="23"/>
  </w:num>
  <w:num w:numId="11">
    <w:abstractNumId w:val="14"/>
  </w:num>
  <w:num w:numId="12">
    <w:abstractNumId w:val="1"/>
  </w:num>
  <w:num w:numId="13">
    <w:abstractNumId w:val="6"/>
  </w:num>
  <w:num w:numId="14">
    <w:abstractNumId w:val="22"/>
  </w:num>
  <w:num w:numId="15">
    <w:abstractNumId w:val="24"/>
  </w:num>
  <w:num w:numId="16">
    <w:abstractNumId w:val="0"/>
  </w:num>
  <w:num w:numId="17">
    <w:abstractNumId w:val="17"/>
  </w:num>
  <w:num w:numId="18">
    <w:abstractNumId w:val="8"/>
  </w:num>
  <w:num w:numId="19">
    <w:abstractNumId w:val="15"/>
  </w:num>
  <w:num w:numId="20">
    <w:abstractNumId w:val="2"/>
  </w:num>
  <w:num w:numId="21">
    <w:abstractNumId w:val="20"/>
  </w:num>
  <w:num w:numId="22">
    <w:abstractNumId w:val="5"/>
  </w:num>
  <w:num w:numId="23">
    <w:abstractNumId w:val="16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A3"/>
    <w:rsid w:val="00014381"/>
    <w:rsid w:val="00014D92"/>
    <w:rsid w:val="00015430"/>
    <w:rsid w:val="000246FB"/>
    <w:rsid w:val="00031236"/>
    <w:rsid w:val="00035811"/>
    <w:rsid w:val="00044F9A"/>
    <w:rsid w:val="000504EA"/>
    <w:rsid w:val="00054BC0"/>
    <w:rsid w:val="00063D86"/>
    <w:rsid w:val="00070A70"/>
    <w:rsid w:val="00071769"/>
    <w:rsid w:val="00072D42"/>
    <w:rsid w:val="00074180"/>
    <w:rsid w:val="00080FAA"/>
    <w:rsid w:val="0008321B"/>
    <w:rsid w:val="00085910"/>
    <w:rsid w:val="000864A9"/>
    <w:rsid w:val="0009234D"/>
    <w:rsid w:val="000A092D"/>
    <w:rsid w:val="000A18CB"/>
    <w:rsid w:val="000A5572"/>
    <w:rsid w:val="000A596A"/>
    <w:rsid w:val="000B3B34"/>
    <w:rsid w:val="000B52CD"/>
    <w:rsid w:val="000C1CCB"/>
    <w:rsid w:val="000D1F57"/>
    <w:rsid w:val="000D409E"/>
    <w:rsid w:val="000E0769"/>
    <w:rsid w:val="000E4DBE"/>
    <w:rsid w:val="000F42D6"/>
    <w:rsid w:val="000F5EF2"/>
    <w:rsid w:val="000F718F"/>
    <w:rsid w:val="001038EB"/>
    <w:rsid w:val="00103D25"/>
    <w:rsid w:val="0011054A"/>
    <w:rsid w:val="00141B5B"/>
    <w:rsid w:val="00142D06"/>
    <w:rsid w:val="00146349"/>
    <w:rsid w:val="0014652D"/>
    <w:rsid w:val="00154956"/>
    <w:rsid w:val="00160A37"/>
    <w:rsid w:val="00163BC2"/>
    <w:rsid w:val="0016642D"/>
    <w:rsid w:val="00177686"/>
    <w:rsid w:val="00190D33"/>
    <w:rsid w:val="001A72BC"/>
    <w:rsid w:val="001B0DD0"/>
    <w:rsid w:val="001C14B7"/>
    <w:rsid w:val="001D1CED"/>
    <w:rsid w:val="001D36E9"/>
    <w:rsid w:val="001D50E9"/>
    <w:rsid w:val="001E635A"/>
    <w:rsid w:val="001F5BC2"/>
    <w:rsid w:val="002052A0"/>
    <w:rsid w:val="002126BF"/>
    <w:rsid w:val="002312AD"/>
    <w:rsid w:val="00232970"/>
    <w:rsid w:val="00236E76"/>
    <w:rsid w:val="00237777"/>
    <w:rsid w:val="0025192F"/>
    <w:rsid w:val="00260BB3"/>
    <w:rsid w:val="00262670"/>
    <w:rsid w:val="00266414"/>
    <w:rsid w:val="002727C1"/>
    <w:rsid w:val="002751F8"/>
    <w:rsid w:val="00276FF3"/>
    <w:rsid w:val="00281CC6"/>
    <w:rsid w:val="002928F5"/>
    <w:rsid w:val="00293C37"/>
    <w:rsid w:val="00296456"/>
    <w:rsid w:val="00296BC7"/>
    <w:rsid w:val="002A0516"/>
    <w:rsid w:val="002A2257"/>
    <w:rsid w:val="002B32A7"/>
    <w:rsid w:val="002B7E9E"/>
    <w:rsid w:val="002C661E"/>
    <w:rsid w:val="002D0075"/>
    <w:rsid w:val="002D546A"/>
    <w:rsid w:val="002D60D5"/>
    <w:rsid w:val="002E0FEB"/>
    <w:rsid w:val="002F00B4"/>
    <w:rsid w:val="002F1863"/>
    <w:rsid w:val="00316F19"/>
    <w:rsid w:val="003228F8"/>
    <w:rsid w:val="00335700"/>
    <w:rsid w:val="00346681"/>
    <w:rsid w:val="00356642"/>
    <w:rsid w:val="00357B33"/>
    <w:rsid w:val="00364711"/>
    <w:rsid w:val="00365599"/>
    <w:rsid w:val="00367410"/>
    <w:rsid w:val="003737D5"/>
    <w:rsid w:val="00377B87"/>
    <w:rsid w:val="003831B7"/>
    <w:rsid w:val="00390EA3"/>
    <w:rsid w:val="00393D5C"/>
    <w:rsid w:val="003B0F16"/>
    <w:rsid w:val="003B1D38"/>
    <w:rsid w:val="003B5290"/>
    <w:rsid w:val="003B5685"/>
    <w:rsid w:val="003D270C"/>
    <w:rsid w:val="003D4DBA"/>
    <w:rsid w:val="003E1B50"/>
    <w:rsid w:val="003E22CF"/>
    <w:rsid w:val="003E2AEF"/>
    <w:rsid w:val="003E533E"/>
    <w:rsid w:val="003E6A59"/>
    <w:rsid w:val="003E7DF6"/>
    <w:rsid w:val="00410C3C"/>
    <w:rsid w:val="00421FC5"/>
    <w:rsid w:val="00424651"/>
    <w:rsid w:val="00425B0F"/>
    <w:rsid w:val="00426A60"/>
    <w:rsid w:val="0043333B"/>
    <w:rsid w:val="00437EF8"/>
    <w:rsid w:val="00441C92"/>
    <w:rsid w:val="004517E7"/>
    <w:rsid w:val="004573DD"/>
    <w:rsid w:val="00466A49"/>
    <w:rsid w:val="004A42D4"/>
    <w:rsid w:val="004A49B1"/>
    <w:rsid w:val="004B1532"/>
    <w:rsid w:val="004B1E21"/>
    <w:rsid w:val="004B2E90"/>
    <w:rsid w:val="004B4C8E"/>
    <w:rsid w:val="004B7779"/>
    <w:rsid w:val="004C0192"/>
    <w:rsid w:val="004E05E2"/>
    <w:rsid w:val="004E30A4"/>
    <w:rsid w:val="004E5740"/>
    <w:rsid w:val="004E6273"/>
    <w:rsid w:val="004E7C3F"/>
    <w:rsid w:val="004F1C7E"/>
    <w:rsid w:val="004F7840"/>
    <w:rsid w:val="004F797C"/>
    <w:rsid w:val="00502660"/>
    <w:rsid w:val="00502F64"/>
    <w:rsid w:val="005043E3"/>
    <w:rsid w:val="00510CB5"/>
    <w:rsid w:val="00511479"/>
    <w:rsid w:val="0052336C"/>
    <w:rsid w:val="0053253A"/>
    <w:rsid w:val="00534D30"/>
    <w:rsid w:val="005405F3"/>
    <w:rsid w:val="00541435"/>
    <w:rsid w:val="0054293A"/>
    <w:rsid w:val="00551514"/>
    <w:rsid w:val="005526E7"/>
    <w:rsid w:val="0055493D"/>
    <w:rsid w:val="00562E6A"/>
    <w:rsid w:val="005647A4"/>
    <w:rsid w:val="00571780"/>
    <w:rsid w:val="00574444"/>
    <w:rsid w:val="00595EDB"/>
    <w:rsid w:val="005A134E"/>
    <w:rsid w:val="005A3AB8"/>
    <w:rsid w:val="005A4025"/>
    <w:rsid w:val="005B6BA1"/>
    <w:rsid w:val="005B7F01"/>
    <w:rsid w:val="005C3278"/>
    <w:rsid w:val="005C3AEA"/>
    <w:rsid w:val="005D050E"/>
    <w:rsid w:val="005E1CAA"/>
    <w:rsid w:val="005E3D88"/>
    <w:rsid w:val="005F281C"/>
    <w:rsid w:val="00600B50"/>
    <w:rsid w:val="00604CFB"/>
    <w:rsid w:val="0061117E"/>
    <w:rsid w:val="006128CF"/>
    <w:rsid w:val="006157D1"/>
    <w:rsid w:val="00622F26"/>
    <w:rsid w:val="00635B4A"/>
    <w:rsid w:val="00636AF4"/>
    <w:rsid w:val="00637D03"/>
    <w:rsid w:val="006442F2"/>
    <w:rsid w:val="006451DB"/>
    <w:rsid w:val="00652728"/>
    <w:rsid w:val="00656F21"/>
    <w:rsid w:val="006648D8"/>
    <w:rsid w:val="006653EF"/>
    <w:rsid w:val="006654B1"/>
    <w:rsid w:val="00673B19"/>
    <w:rsid w:val="006857F8"/>
    <w:rsid w:val="00687DFD"/>
    <w:rsid w:val="00691889"/>
    <w:rsid w:val="00693FCA"/>
    <w:rsid w:val="006A0138"/>
    <w:rsid w:val="006A1957"/>
    <w:rsid w:val="006A213B"/>
    <w:rsid w:val="006A57C6"/>
    <w:rsid w:val="006B5021"/>
    <w:rsid w:val="006C04CF"/>
    <w:rsid w:val="006C3FC8"/>
    <w:rsid w:val="006D0544"/>
    <w:rsid w:val="006D06C7"/>
    <w:rsid w:val="006D24F5"/>
    <w:rsid w:val="006D2B5C"/>
    <w:rsid w:val="006D2B68"/>
    <w:rsid w:val="006E2C85"/>
    <w:rsid w:val="006E300C"/>
    <w:rsid w:val="006F0ACB"/>
    <w:rsid w:val="006F1EFC"/>
    <w:rsid w:val="006F3D8A"/>
    <w:rsid w:val="006F6BB2"/>
    <w:rsid w:val="006F74C5"/>
    <w:rsid w:val="0070015D"/>
    <w:rsid w:val="00702C4A"/>
    <w:rsid w:val="0070321A"/>
    <w:rsid w:val="0070640A"/>
    <w:rsid w:val="0071491E"/>
    <w:rsid w:val="00715153"/>
    <w:rsid w:val="00722A80"/>
    <w:rsid w:val="00725ADB"/>
    <w:rsid w:val="00730817"/>
    <w:rsid w:val="0073294B"/>
    <w:rsid w:val="007445C5"/>
    <w:rsid w:val="007449F5"/>
    <w:rsid w:val="0076240E"/>
    <w:rsid w:val="0077362C"/>
    <w:rsid w:val="00781E81"/>
    <w:rsid w:val="00782BD4"/>
    <w:rsid w:val="00783564"/>
    <w:rsid w:val="007A19FE"/>
    <w:rsid w:val="007A312B"/>
    <w:rsid w:val="007B3CF7"/>
    <w:rsid w:val="007B471E"/>
    <w:rsid w:val="007D0A41"/>
    <w:rsid w:val="007D4F7F"/>
    <w:rsid w:val="007D7DE3"/>
    <w:rsid w:val="007F78CB"/>
    <w:rsid w:val="00801F2A"/>
    <w:rsid w:val="0080594C"/>
    <w:rsid w:val="0081127C"/>
    <w:rsid w:val="00811BDB"/>
    <w:rsid w:val="008266DE"/>
    <w:rsid w:val="00827F31"/>
    <w:rsid w:val="00833F8E"/>
    <w:rsid w:val="008354B1"/>
    <w:rsid w:val="00836F84"/>
    <w:rsid w:val="008621D4"/>
    <w:rsid w:val="008669EB"/>
    <w:rsid w:val="00871323"/>
    <w:rsid w:val="00873797"/>
    <w:rsid w:val="00880389"/>
    <w:rsid w:val="00887990"/>
    <w:rsid w:val="00891338"/>
    <w:rsid w:val="008969CD"/>
    <w:rsid w:val="008A6A79"/>
    <w:rsid w:val="008A7A7A"/>
    <w:rsid w:val="008B10D2"/>
    <w:rsid w:val="008B319E"/>
    <w:rsid w:val="008B54DE"/>
    <w:rsid w:val="008B6BAE"/>
    <w:rsid w:val="008C1D58"/>
    <w:rsid w:val="008D56BC"/>
    <w:rsid w:val="008D754D"/>
    <w:rsid w:val="008E39A0"/>
    <w:rsid w:val="008E4714"/>
    <w:rsid w:val="00902C7A"/>
    <w:rsid w:val="00905F67"/>
    <w:rsid w:val="00917071"/>
    <w:rsid w:val="00920245"/>
    <w:rsid w:val="00923C33"/>
    <w:rsid w:val="0093059D"/>
    <w:rsid w:val="009310A4"/>
    <w:rsid w:val="00941138"/>
    <w:rsid w:val="00946DF4"/>
    <w:rsid w:val="00947FE8"/>
    <w:rsid w:val="00971ED7"/>
    <w:rsid w:val="00971FBB"/>
    <w:rsid w:val="00974C49"/>
    <w:rsid w:val="00975458"/>
    <w:rsid w:val="00977664"/>
    <w:rsid w:val="00995A02"/>
    <w:rsid w:val="009A1F69"/>
    <w:rsid w:val="009A3658"/>
    <w:rsid w:val="009A7332"/>
    <w:rsid w:val="009D1C87"/>
    <w:rsid w:val="009D2893"/>
    <w:rsid w:val="009D50CE"/>
    <w:rsid w:val="009D5534"/>
    <w:rsid w:val="009E3666"/>
    <w:rsid w:val="009E59DF"/>
    <w:rsid w:val="009F7EE1"/>
    <w:rsid w:val="00A00344"/>
    <w:rsid w:val="00A05456"/>
    <w:rsid w:val="00A07918"/>
    <w:rsid w:val="00A2446B"/>
    <w:rsid w:val="00A33C1B"/>
    <w:rsid w:val="00A378DF"/>
    <w:rsid w:val="00A41443"/>
    <w:rsid w:val="00A432C9"/>
    <w:rsid w:val="00A45139"/>
    <w:rsid w:val="00A60FAB"/>
    <w:rsid w:val="00A65C17"/>
    <w:rsid w:val="00A748A3"/>
    <w:rsid w:val="00A85685"/>
    <w:rsid w:val="00A87C77"/>
    <w:rsid w:val="00A900CD"/>
    <w:rsid w:val="00A9749E"/>
    <w:rsid w:val="00AA39C2"/>
    <w:rsid w:val="00AA5298"/>
    <w:rsid w:val="00AC7256"/>
    <w:rsid w:val="00AD0C83"/>
    <w:rsid w:val="00AE1F17"/>
    <w:rsid w:val="00AE3242"/>
    <w:rsid w:val="00AE3293"/>
    <w:rsid w:val="00B04766"/>
    <w:rsid w:val="00B05EB9"/>
    <w:rsid w:val="00B1117B"/>
    <w:rsid w:val="00B11E42"/>
    <w:rsid w:val="00B17880"/>
    <w:rsid w:val="00B21B40"/>
    <w:rsid w:val="00B42827"/>
    <w:rsid w:val="00B555DF"/>
    <w:rsid w:val="00B61B63"/>
    <w:rsid w:val="00B73549"/>
    <w:rsid w:val="00B75D9B"/>
    <w:rsid w:val="00B840D0"/>
    <w:rsid w:val="00B97A43"/>
    <w:rsid w:val="00BB0638"/>
    <w:rsid w:val="00BB32E7"/>
    <w:rsid w:val="00BD44AA"/>
    <w:rsid w:val="00BE0617"/>
    <w:rsid w:val="00BE37E1"/>
    <w:rsid w:val="00BE4A01"/>
    <w:rsid w:val="00C03003"/>
    <w:rsid w:val="00C140AE"/>
    <w:rsid w:val="00C25328"/>
    <w:rsid w:val="00C41847"/>
    <w:rsid w:val="00C41A2E"/>
    <w:rsid w:val="00C432C1"/>
    <w:rsid w:val="00C465A7"/>
    <w:rsid w:val="00C53502"/>
    <w:rsid w:val="00C54D6B"/>
    <w:rsid w:val="00C66124"/>
    <w:rsid w:val="00C66A7F"/>
    <w:rsid w:val="00C77C3C"/>
    <w:rsid w:val="00C81E6C"/>
    <w:rsid w:val="00C84E4C"/>
    <w:rsid w:val="00C907B8"/>
    <w:rsid w:val="00CA329F"/>
    <w:rsid w:val="00CB2EA7"/>
    <w:rsid w:val="00CB4EE8"/>
    <w:rsid w:val="00CB7A29"/>
    <w:rsid w:val="00CC1091"/>
    <w:rsid w:val="00CC3D18"/>
    <w:rsid w:val="00CD1A6C"/>
    <w:rsid w:val="00CD4ED2"/>
    <w:rsid w:val="00CE41FC"/>
    <w:rsid w:val="00CF1747"/>
    <w:rsid w:val="00D008C1"/>
    <w:rsid w:val="00D03315"/>
    <w:rsid w:val="00D03FBD"/>
    <w:rsid w:val="00D04658"/>
    <w:rsid w:val="00D1150A"/>
    <w:rsid w:val="00D24AC0"/>
    <w:rsid w:val="00D24E9B"/>
    <w:rsid w:val="00D253A2"/>
    <w:rsid w:val="00D2672B"/>
    <w:rsid w:val="00D26B79"/>
    <w:rsid w:val="00D37140"/>
    <w:rsid w:val="00D510E9"/>
    <w:rsid w:val="00D54A83"/>
    <w:rsid w:val="00D54E9F"/>
    <w:rsid w:val="00D57C9A"/>
    <w:rsid w:val="00D67B83"/>
    <w:rsid w:val="00D75982"/>
    <w:rsid w:val="00D75C9B"/>
    <w:rsid w:val="00D80A3E"/>
    <w:rsid w:val="00D91674"/>
    <w:rsid w:val="00D92115"/>
    <w:rsid w:val="00D94A2F"/>
    <w:rsid w:val="00DA153F"/>
    <w:rsid w:val="00DA2ED0"/>
    <w:rsid w:val="00DA311B"/>
    <w:rsid w:val="00DA4CA2"/>
    <w:rsid w:val="00DB472B"/>
    <w:rsid w:val="00DC39C8"/>
    <w:rsid w:val="00DD6CA3"/>
    <w:rsid w:val="00DE135E"/>
    <w:rsid w:val="00DE48FE"/>
    <w:rsid w:val="00DE74F1"/>
    <w:rsid w:val="00DF21B6"/>
    <w:rsid w:val="00E00170"/>
    <w:rsid w:val="00E007C0"/>
    <w:rsid w:val="00E01A64"/>
    <w:rsid w:val="00E02A62"/>
    <w:rsid w:val="00E26013"/>
    <w:rsid w:val="00E27ED1"/>
    <w:rsid w:val="00E33255"/>
    <w:rsid w:val="00E50B5E"/>
    <w:rsid w:val="00E62CA6"/>
    <w:rsid w:val="00E700EC"/>
    <w:rsid w:val="00E71533"/>
    <w:rsid w:val="00E716AA"/>
    <w:rsid w:val="00E753AA"/>
    <w:rsid w:val="00E810A4"/>
    <w:rsid w:val="00E91253"/>
    <w:rsid w:val="00EA29F1"/>
    <w:rsid w:val="00EA3B74"/>
    <w:rsid w:val="00EA7BCA"/>
    <w:rsid w:val="00EC4313"/>
    <w:rsid w:val="00ED123B"/>
    <w:rsid w:val="00EE193F"/>
    <w:rsid w:val="00EF139D"/>
    <w:rsid w:val="00EF2431"/>
    <w:rsid w:val="00EF4A1F"/>
    <w:rsid w:val="00EF4E8B"/>
    <w:rsid w:val="00EF5671"/>
    <w:rsid w:val="00F063BC"/>
    <w:rsid w:val="00F06DFC"/>
    <w:rsid w:val="00F1049E"/>
    <w:rsid w:val="00F34DED"/>
    <w:rsid w:val="00F43C61"/>
    <w:rsid w:val="00F521F6"/>
    <w:rsid w:val="00F525E6"/>
    <w:rsid w:val="00F5527C"/>
    <w:rsid w:val="00F55837"/>
    <w:rsid w:val="00F61FF0"/>
    <w:rsid w:val="00F6636E"/>
    <w:rsid w:val="00F671FA"/>
    <w:rsid w:val="00F75EB6"/>
    <w:rsid w:val="00F75FF1"/>
    <w:rsid w:val="00F76517"/>
    <w:rsid w:val="00F825B9"/>
    <w:rsid w:val="00F85A46"/>
    <w:rsid w:val="00FA12EF"/>
    <w:rsid w:val="00FA298A"/>
    <w:rsid w:val="00FA5BBF"/>
    <w:rsid w:val="00FB2DF7"/>
    <w:rsid w:val="00FB6DD0"/>
    <w:rsid w:val="00FB78B9"/>
    <w:rsid w:val="00FC0063"/>
    <w:rsid w:val="00FC7DCE"/>
    <w:rsid w:val="00FD3D4C"/>
    <w:rsid w:val="00FE1126"/>
    <w:rsid w:val="00FE1546"/>
    <w:rsid w:val="00FE21C4"/>
    <w:rsid w:val="00FE410F"/>
    <w:rsid w:val="00FE77D7"/>
    <w:rsid w:val="00FF6A3B"/>
    <w:rsid w:val="00FF6BA2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4038E5-E5F5-4D3F-AC64-46BEE4FE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9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загол"/>
    <w:basedOn w:val="a4"/>
    <w:rsid w:val="000D409E"/>
    <w:pPr>
      <w:ind w:firstLine="0"/>
      <w:jc w:val="center"/>
    </w:pPr>
    <w:rPr>
      <w:b/>
      <w:bCs/>
    </w:rPr>
  </w:style>
  <w:style w:type="paragraph" w:customStyle="1" w:styleId="a4">
    <w:name w:val="готик текст"/>
    <w:rsid w:val="000D409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styleId="2">
    <w:name w:val="Body Text 2"/>
    <w:basedOn w:val="a"/>
    <w:link w:val="20"/>
    <w:rsid w:val="0091707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2"/>
    <w:locked/>
    <w:rsid w:val="000D409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0D409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paragraph" w:styleId="3">
    <w:name w:val="Body Text Indent 3"/>
    <w:basedOn w:val="a"/>
    <w:link w:val="30"/>
    <w:rsid w:val="0042465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6A57C6"/>
    <w:rPr>
      <w:rFonts w:ascii="Times New Roman" w:hAnsi="Times New Roman" w:cs="Times New Roman"/>
      <w:sz w:val="16"/>
      <w:szCs w:val="16"/>
    </w:rPr>
  </w:style>
  <w:style w:type="paragraph" w:customStyle="1" w:styleId="a6">
    <w:name w:val="абзац"/>
    <w:basedOn w:val="a"/>
    <w:rsid w:val="00C0300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rsid w:val="006D054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D03315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6D054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semiHidden/>
    <w:locked/>
    <w:rsid w:val="00D0331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D054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D03315"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link w:val="1"/>
    <w:qFormat/>
    <w:locked/>
    <w:rsid w:val="006D054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">
    <w:name w:val="Название Знак1"/>
    <w:link w:val="ab"/>
    <w:locked/>
    <w:rsid w:val="00D0331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6D054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link w:val="ConsNonformat0"/>
    <w:rsid w:val="006D0544"/>
    <w:pPr>
      <w:widowControl w:val="0"/>
    </w:pPr>
    <w:rPr>
      <w:rFonts w:ascii="Courier New" w:hAnsi="Courier New"/>
      <w:sz w:val="22"/>
    </w:rPr>
  </w:style>
  <w:style w:type="character" w:customStyle="1" w:styleId="ConsNonformat0">
    <w:name w:val="ConsNonformat Знак"/>
    <w:link w:val="ConsNonformat"/>
    <w:locked/>
    <w:rsid w:val="006D0544"/>
    <w:rPr>
      <w:rFonts w:ascii="Courier New" w:hAnsi="Courier New"/>
      <w:sz w:val="22"/>
      <w:lang w:val="ru-RU" w:eastAsia="ru-RU" w:bidi="ar-SA"/>
    </w:rPr>
  </w:style>
  <w:style w:type="paragraph" w:styleId="ac">
    <w:name w:val="footnote text"/>
    <w:basedOn w:val="a"/>
    <w:link w:val="ad"/>
    <w:semiHidden/>
    <w:rsid w:val="006D0544"/>
    <w:rPr>
      <w:rFonts w:ascii="Calibri" w:hAnsi="Calibri"/>
      <w:b/>
      <w:sz w:val="20"/>
      <w:szCs w:val="20"/>
    </w:rPr>
  </w:style>
  <w:style w:type="character" w:customStyle="1" w:styleId="FootnoteTextChar">
    <w:name w:val="Footnote Text Char"/>
    <w:semiHidden/>
    <w:locked/>
    <w:rsid w:val="00D03315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semiHidden/>
    <w:rsid w:val="006D0544"/>
    <w:rPr>
      <w:rFonts w:cs="Times New Roman"/>
      <w:vertAlign w:val="superscript"/>
    </w:rPr>
  </w:style>
  <w:style w:type="character" w:customStyle="1" w:styleId="ad">
    <w:name w:val="Текст сноски Знак"/>
    <w:link w:val="ac"/>
    <w:semiHidden/>
    <w:locked/>
    <w:rsid w:val="006D0544"/>
    <w:rPr>
      <w:b/>
      <w:lang w:val="ru-RU" w:eastAsia="ru-RU"/>
    </w:rPr>
  </w:style>
  <w:style w:type="paragraph" w:styleId="31">
    <w:name w:val="Body Text 3"/>
    <w:basedOn w:val="a"/>
    <w:link w:val="32"/>
    <w:rsid w:val="0091707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6D2B68"/>
    <w:rPr>
      <w:rFonts w:ascii="Times New Roman" w:hAnsi="Times New Roman" w:cs="Times New Roman"/>
      <w:sz w:val="16"/>
      <w:szCs w:val="16"/>
    </w:rPr>
  </w:style>
  <w:style w:type="paragraph" w:styleId="af">
    <w:name w:val="endnote text"/>
    <w:basedOn w:val="a"/>
    <w:link w:val="af0"/>
    <w:semiHidden/>
    <w:rsid w:val="0091707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semiHidden/>
    <w:locked/>
    <w:rsid w:val="006D2B68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semiHidden/>
    <w:rsid w:val="00917071"/>
    <w:rPr>
      <w:rFonts w:cs="Times New Roman"/>
      <w:vertAlign w:val="superscript"/>
    </w:rPr>
  </w:style>
  <w:style w:type="character" w:customStyle="1" w:styleId="af2">
    <w:name w:val="Название Знак"/>
    <w:locked/>
    <w:rsid w:val="00CC1091"/>
    <w:rPr>
      <w:rFonts w:cs="Times New Roman"/>
      <w:sz w:val="24"/>
      <w:szCs w:val="24"/>
      <w:lang w:val="ru-RU" w:eastAsia="ru-RU"/>
    </w:rPr>
  </w:style>
  <w:style w:type="character" w:styleId="af3">
    <w:name w:val="Hyperlink"/>
    <w:uiPriority w:val="99"/>
    <w:unhideWhenUsed/>
    <w:rsid w:val="00691889"/>
    <w:rPr>
      <w:color w:val="0000FF"/>
      <w:u w:val="single"/>
    </w:rPr>
  </w:style>
  <w:style w:type="paragraph" w:customStyle="1" w:styleId="210">
    <w:name w:val="Основной текст 21"/>
    <w:basedOn w:val="a"/>
    <w:rsid w:val="008B319E"/>
    <w:pPr>
      <w:suppressAutoHyphens/>
      <w:autoSpaceDE w:val="0"/>
    </w:pPr>
    <w:rPr>
      <w:rFonts w:eastAsia="Times New Roman"/>
      <w:lang w:eastAsia="ar-SA"/>
    </w:rPr>
  </w:style>
  <w:style w:type="paragraph" w:styleId="af4">
    <w:name w:val="List Paragraph"/>
    <w:basedOn w:val="a"/>
    <w:uiPriority w:val="34"/>
    <w:qFormat/>
    <w:rsid w:val="007B3CF7"/>
    <w:pPr>
      <w:ind w:left="720"/>
      <w:contextualSpacing/>
    </w:pPr>
    <w:rPr>
      <w:rFonts w:eastAsia="Times New Roman"/>
    </w:rPr>
  </w:style>
  <w:style w:type="paragraph" w:styleId="af5">
    <w:name w:val="Balloon Text"/>
    <w:basedOn w:val="a"/>
    <w:link w:val="af6"/>
    <w:rsid w:val="004B1532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4B1532"/>
    <w:rPr>
      <w:rFonts w:ascii="Tahoma" w:hAnsi="Tahoma" w:cs="Tahoma"/>
      <w:sz w:val="16"/>
      <w:szCs w:val="16"/>
    </w:rPr>
  </w:style>
  <w:style w:type="character" w:customStyle="1" w:styleId="blk3">
    <w:name w:val="blk3"/>
    <w:rsid w:val="00236E76"/>
  </w:style>
  <w:style w:type="table" w:styleId="af7">
    <w:name w:val="Table Grid"/>
    <w:basedOn w:val="a1"/>
    <w:uiPriority w:val="39"/>
    <w:locked/>
    <w:rsid w:val="00781E8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a"/>
    <w:next w:val="a"/>
    <w:rsid w:val="009A3658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styleId="af8">
    <w:name w:val="header"/>
    <w:basedOn w:val="a"/>
    <w:link w:val="af9"/>
    <w:rsid w:val="002126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2126BF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2126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2126BF"/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unhideWhenUsed/>
    <w:rsid w:val="0029645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5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cova@auction-hous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hko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66C38-C996-4607-BC89-88672973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31647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2424902</vt:i4>
      </vt:variant>
      <vt:variant>
        <vt:i4>3</vt:i4>
      </vt:variant>
      <vt:variant>
        <vt:i4>0</vt:i4>
      </vt:variant>
      <vt:variant>
        <vt:i4>5</vt:i4>
      </vt:variant>
      <vt:variant>
        <vt:lpwstr>mailto:meshkova@auction-house.ru</vt:lpwstr>
      </vt:variant>
      <vt:variant>
        <vt:lpwstr/>
      </vt:variant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mailto:kolcova@auction-house.ru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Любовь Ивановна</dc:creator>
  <cp:keywords/>
  <cp:lastModifiedBy>Любовь Ивановна</cp:lastModifiedBy>
  <cp:revision>1</cp:revision>
  <cp:lastPrinted>2017-04-17T11:01:00Z</cp:lastPrinted>
  <dcterms:created xsi:type="dcterms:W3CDTF">2017-04-24T07:41:00Z</dcterms:created>
  <dcterms:modified xsi:type="dcterms:W3CDTF">2017-04-24T08:13:00Z</dcterms:modified>
</cp:coreProperties>
</file>