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59" w:rsidRPr="00852A67" w:rsidRDefault="00BE0159" w:rsidP="00BE0159">
      <w:pPr>
        <w:jc w:val="both"/>
        <w:rPr>
          <w:sz w:val="28"/>
        </w:rPr>
      </w:pPr>
    </w:p>
    <w:p w:rsidR="00BE0159" w:rsidRPr="008D189D" w:rsidRDefault="00BE0159" w:rsidP="00BE0159">
      <w:pPr>
        <w:pStyle w:val="5"/>
        <w:ind w:left="0" w:firstLine="0"/>
        <w:jc w:val="center"/>
        <w:rPr>
          <w:b/>
          <w:sz w:val="24"/>
          <w:szCs w:val="24"/>
        </w:rPr>
      </w:pPr>
      <w:r w:rsidRPr="008D189D">
        <w:rPr>
          <w:b/>
          <w:sz w:val="24"/>
          <w:szCs w:val="24"/>
        </w:rPr>
        <w:t>ДОГОВОР</w:t>
      </w:r>
    </w:p>
    <w:p w:rsidR="00BE0159" w:rsidRPr="008D189D" w:rsidRDefault="00BE0159" w:rsidP="00BE0159">
      <w:pPr>
        <w:jc w:val="center"/>
        <w:rPr>
          <w:b/>
          <w:szCs w:val="24"/>
        </w:rPr>
      </w:pPr>
      <w:r>
        <w:rPr>
          <w:b/>
          <w:szCs w:val="24"/>
        </w:rPr>
        <w:t>купли-продажи  имущества</w:t>
      </w:r>
    </w:p>
    <w:p w:rsidR="00BE0159" w:rsidRPr="00852A67" w:rsidRDefault="00BE0159" w:rsidP="00BE0159">
      <w:pPr>
        <w:jc w:val="center"/>
        <w:rPr>
          <w:szCs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Город Челябинск Челябинской области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:rsidR="00BE0159" w:rsidRPr="00852A67" w:rsidRDefault="00BE0159" w:rsidP="00BE0159">
      <w:pPr>
        <w:jc w:val="both"/>
        <w:rPr>
          <w:szCs w:val="24"/>
        </w:rPr>
      </w:pPr>
    </w:p>
    <w:p w:rsidR="00BE0159" w:rsidRPr="005B6832" w:rsidRDefault="00BE0159" w:rsidP="00BE0159">
      <w:pPr>
        <w:spacing w:after="120"/>
        <w:ind w:firstLine="708"/>
        <w:jc w:val="both"/>
      </w:pPr>
      <w:r>
        <w:rPr>
          <w:szCs w:val="24"/>
        </w:rPr>
        <w:t>МамедовРафаила  Агабабаоглы, именуемый в дальнейшем "</w:t>
      </w:r>
      <w:r w:rsidRPr="008D189D">
        <w:rPr>
          <w:b/>
          <w:szCs w:val="24"/>
        </w:rPr>
        <w:t>Продавец</w:t>
      </w:r>
      <w:r>
        <w:rPr>
          <w:szCs w:val="24"/>
        </w:rPr>
        <w:t>", в лице финансового управляющего Мамедова Рафаила  Агабабаоглы Волкова Сергея Николаевича,</w:t>
      </w:r>
      <w:r w:rsidRPr="00D10E88">
        <w:rPr>
          <w:szCs w:val="24"/>
        </w:rPr>
        <w:t xml:space="preserve"> действующ</w:t>
      </w:r>
      <w:r>
        <w:rPr>
          <w:szCs w:val="24"/>
        </w:rPr>
        <w:t>его</w:t>
      </w:r>
      <w:r w:rsidRPr="00D10E88">
        <w:rPr>
          <w:szCs w:val="24"/>
        </w:rPr>
        <w:t xml:space="preserve"> на основании Определения Арбитражного суда Челябинской области от </w:t>
      </w:r>
      <w:r>
        <w:rPr>
          <w:szCs w:val="24"/>
        </w:rPr>
        <w:t>16</w:t>
      </w:r>
      <w:r w:rsidRPr="00D10E88">
        <w:rPr>
          <w:szCs w:val="24"/>
        </w:rPr>
        <w:t>.</w:t>
      </w:r>
      <w:r>
        <w:rPr>
          <w:szCs w:val="24"/>
        </w:rPr>
        <w:t>12</w:t>
      </w:r>
      <w:r w:rsidRPr="00D10E88">
        <w:rPr>
          <w:szCs w:val="24"/>
        </w:rPr>
        <w:t>.201</w:t>
      </w:r>
      <w:r>
        <w:rPr>
          <w:szCs w:val="24"/>
        </w:rPr>
        <w:t>7</w:t>
      </w:r>
      <w:r w:rsidRPr="00D10E88">
        <w:rPr>
          <w:szCs w:val="24"/>
        </w:rPr>
        <w:t>г. по делу № А</w:t>
      </w:r>
      <w:r>
        <w:rPr>
          <w:szCs w:val="24"/>
        </w:rPr>
        <w:t>76</w:t>
      </w:r>
      <w:r w:rsidRPr="00D10E88">
        <w:rPr>
          <w:szCs w:val="24"/>
        </w:rPr>
        <w:t>-</w:t>
      </w:r>
      <w:r>
        <w:rPr>
          <w:szCs w:val="24"/>
        </w:rPr>
        <w:t>8226</w:t>
      </w:r>
      <w:r w:rsidRPr="00D10E88">
        <w:rPr>
          <w:szCs w:val="24"/>
        </w:rPr>
        <w:t>/201</w:t>
      </w:r>
      <w:r>
        <w:rPr>
          <w:szCs w:val="24"/>
        </w:rPr>
        <w:t>5</w:t>
      </w:r>
      <w:r w:rsidRPr="004A52B7">
        <w:t xml:space="preserve">, </w:t>
      </w:r>
      <w:r w:rsidRPr="005B6832">
        <w:t xml:space="preserve">с одной стороны, и _______________________ в лице ________________, именуемое в дальнейшем </w:t>
      </w:r>
      <w:r>
        <w:rPr>
          <w:b/>
        </w:rPr>
        <w:t>Покупатель</w:t>
      </w:r>
      <w:r w:rsidRPr="005B6832">
        <w:t xml:space="preserve">, с другой стороны, совместно именуемые Стороны, заключили настоящий договор о нижеследующем: </w:t>
      </w:r>
    </w:p>
    <w:p w:rsidR="00BE0159" w:rsidRPr="00852A67" w:rsidRDefault="00BE0159" w:rsidP="00BE0159">
      <w:pPr>
        <w:ind w:left="2880"/>
        <w:jc w:val="both"/>
        <w:rPr>
          <w:szCs w:val="24"/>
        </w:rPr>
      </w:pPr>
    </w:p>
    <w:p w:rsidR="00BE0159" w:rsidRPr="00852A67" w:rsidRDefault="00BE0159" w:rsidP="00BE0159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Предмет договора</w:t>
      </w:r>
    </w:p>
    <w:p w:rsidR="00BE0159" w:rsidRPr="009A401D" w:rsidRDefault="00BE0159" w:rsidP="00BE0159">
      <w:pPr>
        <w:spacing w:after="120"/>
        <w:jc w:val="both"/>
        <w:rPr>
          <w:b/>
          <w:color w:val="000000"/>
          <w:sz w:val="28"/>
          <w:szCs w:val="28"/>
        </w:rPr>
      </w:pPr>
      <w:r w:rsidRPr="00852A67">
        <w:t xml:space="preserve">1.1. В соответствии с условиями </w:t>
      </w:r>
      <w:r>
        <w:t xml:space="preserve">настоящего </w:t>
      </w:r>
      <w:r w:rsidRPr="00852A67">
        <w:t>Договора Продавец обязуется передать в собственность Покупателя, а Покупатель обязуется принять и оплатить  имущество</w:t>
      </w:r>
      <w:r>
        <w:t>__________________________________________________________</w:t>
      </w:r>
    </w:p>
    <w:p w:rsidR="00BE0159" w:rsidRPr="00852A67" w:rsidRDefault="00BE0159" w:rsidP="00BE0159">
      <w:pPr>
        <w:spacing w:after="120"/>
        <w:jc w:val="both"/>
      </w:pPr>
      <w:r w:rsidRPr="00852A67">
        <w:t>1.2. Отчуждаемое имущество принадлежит Продавцу на праве собственности.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852A67">
        <w:rPr>
          <w:rFonts w:ascii="Times New Roman" w:hAnsi="Times New Roman"/>
          <w:sz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Сумма договора, порядок расчетов</w:t>
      </w: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>2.1. Цена, уплачиваемая Покупателем Продавцу за приобретенное имущество, указанное в п. 1.1. Договора,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(Сумма),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Указанная цена установлена на электронных торгах</w:t>
      </w:r>
      <w:r>
        <w:rPr>
          <w:rFonts w:ascii="Times New Roman" w:hAnsi="Times New Roman"/>
          <w:sz w:val="24"/>
        </w:rPr>
        <w:t>,</w:t>
      </w:r>
      <w:r w:rsidRPr="00852A67">
        <w:rPr>
          <w:rFonts w:ascii="Times New Roman" w:hAnsi="Times New Roman"/>
          <w:sz w:val="24"/>
        </w:rPr>
        <w:t xml:space="preserve"> отражена в протоколе о результатах проведения </w:t>
      </w:r>
      <w:r>
        <w:rPr>
          <w:rFonts w:ascii="Times New Roman" w:hAnsi="Times New Roman"/>
          <w:sz w:val="24"/>
        </w:rPr>
        <w:t>торгов</w:t>
      </w:r>
      <w:r w:rsidRPr="00852A67">
        <w:rPr>
          <w:rFonts w:ascii="Times New Roman" w:hAnsi="Times New Roman"/>
          <w:sz w:val="24"/>
        </w:rPr>
        <w:t>, является окончательной и изменениям не подлежит.</w:t>
      </w:r>
    </w:p>
    <w:p w:rsidR="00BE0159" w:rsidRDefault="00BE0159" w:rsidP="00BE0159">
      <w:pPr>
        <w:pStyle w:val="2"/>
        <w:tabs>
          <w:tab w:val="left" w:pos="1080"/>
        </w:tabs>
        <w:spacing w:line="240" w:lineRule="auto"/>
        <w:ind w:left="0"/>
        <w:jc w:val="both"/>
        <w:rPr>
          <w:szCs w:val="24"/>
        </w:rPr>
      </w:pPr>
      <w:r w:rsidRPr="00852A67">
        <w:rPr>
          <w:szCs w:val="24"/>
        </w:rPr>
        <w:t xml:space="preserve">2.2. Покупатель обязан оплатить, путем безналичного перечисления денежных средств на счет Продавца, всю сумму по Договору в течение 30 дней со дня его подписания. </w:t>
      </w:r>
    </w:p>
    <w:p w:rsidR="00BE0159" w:rsidRPr="00852A67" w:rsidRDefault="00BE0159" w:rsidP="00BE0159">
      <w:pPr>
        <w:pStyle w:val="2"/>
        <w:tabs>
          <w:tab w:val="left" w:pos="1080"/>
        </w:tabs>
        <w:spacing w:line="240" w:lineRule="auto"/>
        <w:ind w:left="0"/>
        <w:jc w:val="both"/>
      </w:pPr>
      <w:r>
        <w:tab/>
      </w:r>
      <w:r w:rsidRPr="00852A67">
        <w:t>Датой оплаты имущества считается дата фактического поступления денежных средств на расчетный счет Продавца.</w:t>
      </w:r>
    </w:p>
    <w:p w:rsidR="00BE0159" w:rsidRPr="00852A67" w:rsidRDefault="00BE0159" w:rsidP="00BE0159">
      <w:pPr>
        <w:jc w:val="both"/>
        <w:rPr>
          <w:szCs w:val="24"/>
        </w:rPr>
      </w:pPr>
      <w:r w:rsidRPr="00852A67">
        <w:rPr>
          <w:szCs w:val="24"/>
        </w:rPr>
        <w:t xml:space="preserve">2.3. В счет оплаты засчитывается сумма внесенного Покупателем задатка в размере (Сумма), </w:t>
      </w:r>
      <w:r>
        <w:rPr>
          <w:szCs w:val="24"/>
        </w:rPr>
        <w:t>НДС не предусмотрен.</w:t>
      </w:r>
    </w:p>
    <w:p w:rsidR="00BE0159" w:rsidRPr="00852A67" w:rsidRDefault="00BE0159" w:rsidP="00BE0159">
      <w:pPr>
        <w:pStyle w:val="2"/>
        <w:tabs>
          <w:tab w:val="left" w:pos="1080"/>
        </w:tabs>
        <w:spacing w:line="240" w:lineRule="auto"/>
        <w:ind w:left="0"/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b/>
          <w:sz w:val="24"/>
        </w:rPr>
        <w:t>3. Срок действия договора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3.1.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4. Передача имущества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4.1. Передача имущества осуществляется по месту </w:t>
      </w:r>
      <w:r>
        <w:rPr>
          <w:rFonts w:ascii="Times New Roman" w:hAnsi="Times New Roman"/>
          <w:sz w:val="24"/>
        </w:rPr>
        <w:t>нахождения имущества.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4.2. Стороны обяз</w:t>
      </w:r>
      <w:r>
        <w:rPr>
          <w:rFonts w:ascii="Times New Roman" w:hAnsi="Times New Roman"/>
          <w:sz w:val="24"/>
        </w:rPr>
        <w:t xml:space="preserve">уются </w:t>
      </w:r>
      <w:r w:rsidRPr="00852A67">
        <w:rPr>
          <w:rFonts w:ascii="Times New Roman" w:hAnsi="Times New Roman"/>
          <w:sz w:val="24"/>
        </w:rPr>
        <w:t>в пятидневный срок с даты полной оплаты  имущества, поименованного в п. 1.1 Договора, передать-принять указанное имущество по Акту приема-передачи.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4.3. Акт приема-передачи имущества подписывается уполномоченными представителями Сторон  в 2-х экземплярах (по одному для каждой из Сторон).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5. Возникновение права собственности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5.1. Право собственности на имущество, являющееся предметом Договора и указанное в п. 1.1., возникает у Покупателя  с даты передачи данного имущества Продавцом Покупателю.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5.2. Риск случайной гибели или порчи имущества до даты, определенной в п. 5.1.  Договора, лежит на Продавце.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6. Права и обязанности сторон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lastRenderedPageBreak/>
        <w:t>6.1. Продавец обязан: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6.1.1. Передать Покупателю в его собственность без каких-либо изъятий  имущество, указанное в п. 1.1. Договора.</w:t>
      </w: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6.1.2. Обеспечить явку своего уполномоченного представителя для передачи имущества и подписания Акта приема-передачи.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В случае необходимости обеспечить возможность государственной регистрации перехода права собственности на проданное имущество.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 Покупатель обязан: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6.2.1. Оплатить имущество, являющееся предметом настоящего Договора, в полном объеме в порядке и сроки, указанные в п. 2.1.-2.3. Договора.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6.2.2. Обеспечить явку своего уполномоченного представителя для приемки имущества и подписания Акта приема-передачи.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7. Ответственность сторон</w:t>
      </w: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7.1.НеоплатаПокупателем полной суммы по Договору в срок, установленный п.2.2. настоящего Договора, считается отказом Покупателя от настоящего Договора.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В этом случае в соответствии с п.3 ст.450 ГК РФ Договор считается расторгнутым</w:t>
      </w:r>
      <w:r>
        <w:rPr>
          <w:rFonts w:ascii="Times New Roman" w:hAnsi="Times New Roman"/>
          <w:sz w:val="24"/>
        </w:rPr>
        <w:t xml:space="preserve">. </w:t>
      </w:r>
      <w:r w:rsidRPr="00852A67">
        <w:rPr>
          <w:rFonts w:ascii="Times New Roman" w:hAnsi="Times New Roman"/>
          <w:sz w:val="24"/>
        </w:rPr>
        <w:t>Частично оплаченная сумма по Договору возвращается Покупателю в течение пяти банковских дней, за исключением задатка, внесенного По</w:t>
      </w:r>
      <w:r>
        <w:rPr>
          <w:rFonts w:ascii="Times New Roman" w:hAnsi="Times New Roman"/>
          <w:sz w:val="24"/>
        </w:rPr>
        <w:t>купателем по договору о задатке.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7.2. Во всем остальном, что не предусмотрено Договором, Стороны руководствуются действующим законодательством РФ.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b/>
          <w:sz w:val="24"/>
        </w:rPr>
      </w:pPr>
    </w:p>
    <w:p w:rsidR="00BE0159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8. Разрешение споров</w:t>
      </w:r>
    </w:p>
    <w:p w:rsidR="00BE0159" w:rsidRPr="00852A67" w:rsidRDefault="00BE0159" w:rsidP="00BE0159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BE0159" w:rsidRPr="00852A67" w:rsidRDefault="00BE0159" w:rsidP="00BE0159">
      <w:pPr>
        <w:pStyle w:val="a3"/>
        <w:ind w:left="0"/>
        <w:jc w:val="both"/>
      </w:pPr>
      <w:r w:rsidRPr="00852A67"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9. Прочие условия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Договора.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9.3. Договор составлен в двух экземплярах по одному для каждой из сторон. </w:t>
      </w:r>
    </w:p>
    <w:p w:rsidR="00BE0159" w:rsidRPr="00852A67" w:rsidRDefault="00BE0159" w:rsidP="00BE01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BE0159" w:rsidRDefault="00BE0159" w:rsidP="00BE0159">
      <w:pPr>
        <w:jc w:val="center"/>
        <w:rPr>
          <w:b/>
        </w:rPr>
      </w:pPr>
      <w:r w:rsidRPr="00852A67">
        <w:rPr>
          <w:b/>
        </w:rPr>
        <w:t>10. Адреса, платежные и иные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5054"/>
      </w:tblGrid>
      <w:tr w:rsidR="00BE0159" w:rsidTr="00445211">
        <w:tc>
          <w:tcPr>
            <w:tcW w:w="4598" w:type="dxa"/>
            <w:hideMark/>
          </w:tcPr>
          <w:p w:rsidR="00BE0159" w:rsidRDefault="00BE0159" w:rsidP="0044521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Продавец</w:t>
            </w:r>
          </w:p>
        </w:tc>
        <w:tc>
          <w:tcPr>
            <w:tcW w:w="5054" w:type="dxa"/>
            <w:hideMark/>
          </w:tcPr>
          <w:p w:rsidR="00BE0159" w:rsidRDefault="00BE0159" w:rsidP="0044521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Покупатель </w:t>
            </w:r>
          </w:p>
        </w:tc>
      </w:tr>
      <w:tr w:rsidR="00BE0159" w:rsidTr="00445211">
        <w:tc>
          <w:tcPr>
            <w:tcW w:w="4598" w:type="dxa"/>
          </w:tcPr>
          <w:p w:rsidR="00BE0159" w:rsidRDefault="00BE0159" w:rsidP="00445211">
            <w:pPr>
              <w:rPr>
                <w:szCs w:val="24"/>
              </w:rPr>
            </w:pPr>
            <w:r>
              <w:rPr>
                <w:szCs w:val="24"/>
              </w:rPr>
              <w:t>финансовый управляющий</w:t>
            </w:r>
          </w:p>
          <w:p w:rsidR="00BE0159" w:rsidRDefault="00BE0159" w:rsidP="00445211">
            <w:pPr>
              <w:rPr>
                <w:szCs w:val="24"/>
              </w:rPr>
            </w:pPr>
            <w:r>
              <w:rPr>
                <w:szCs w:val="24"/>
              </w:rPr>
              <w:t>Мамедова Рафаила  Агабабаоглы</w:t>
            </w:r>
          </w:p>
          <w:p w:rsidR="00BE0159" w:rsidRDefault="00BE0159" w:rsidP="00445211">
            <w:bookmarkStart w:id="0" w:name="_GoBack"/>
            <w:bookmarkEnd w:id="0"/>
          </w:p>
          <w:p w:rsidR="00BE0159" w:rsidRDefault="00BE0159" w:rsidP="00445211">
            <w:pPr>
              <w:ind w:right="99"/>
              <w:rPr>
                <w:szCs w:val="24"/>
              </w:rPr>
            </w:pPr>
            <w:r>
              <w:rPr>
                <w:szCs w:val="24"/>
              </w:rPr>
              <w:t xml:space="preserve">____________ Волков С.Н. </w:t>
            </w: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</w:tc>
        <w:tc>
          <w:tcPr>
            <w:tcW w:w="5054" w:type="dxa"/>
          </w:tcPr>
          <w:p w:rsidR="00BE0159" w:rsidRDefault="00BE0159" w:rsidP="004452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 </w:t>
            </w:r>
          </w:p>
          <w:p w:rsidR="00BE0159" w:rsidRDefault="00BE0159" w:rsidP="004452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________________________________ ИНН _________________________</w:t>
            </w: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</w:p>
          <w:p w:rsidR="00BE0159" w:rsidRDefault="00BE0159" w:rsidP="004452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_______________________/________________/</w:t>
            </w:r>
          </w:p>
        </w:tc>
      </w:tr>
    </w:tbl>
    <w:p w:rsidR="00BE0159" w:rsidRPr="00852A67" w:rsidRDefault="00BE0159" w:rsidP="00BE0159">
      <w:pPr>
        <w:jc w:val="center"/>
        <w:rPr>
          <w:b/>
        </w:rPr>
      </w:pPr>
    </w:p>
    <w:p w:rsidR="001D1F58" w:rsidRDefault="001D1F58"/>
    <w:sectPr w:rsidR="001D1F58" w:rsidSect="008D189D">
      <w:pgSz w:w="11906" w:h="16838"/>
      <w:pgMar w:top="539" w:right="850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8FF"/>
    <w:multiLevelType w:val="hybridMultilevel"/>
    <w:tmpl w:val="49C0D6A0"/>
    <w:lvl w:ilvl="0" w:tplc="40B84D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E0159"/>
    <w:rsid w:val="001D1F58"/>
    <w:rsid w:val="00244D95"/>
    <w:rsid w:val="00442322"/>
    <w:rsid w:val="00BE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0159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0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BE0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BE0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E01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01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E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6uYBKprf+eHKSkQVcT0NNjjoO7k4Y/i+PLTHSpxsvA4=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pnlL6wPjFQe9FkQeJBL1PPrmFi1fjzdY7BvhgdpUyLBCPDSw5P9S7TfqGjDY2joIg+XfUYI8
    93xKtJDLlkP3PA==
  </SignatureValue>
  <KeyInfo>
    <X509Data>
      <X509Certificate>
          MIIIizCCCDqgAwIBAgIQPniLb6y4r6/nEcQvQXfCdzAIBgYqhQMCAgMwggE8MRgwFgYFKoUD
          ZAESDTEwMjc0MDI4OTk0NjgxGjAYBggqhQMDgQMBARIMMDA3NDUxMDc4MjI4MQswCQYDVQQG
          EwJSVTExMC8GA1UECAwoNzQg0KfQtdC70Y/QsdC40L3RgdC60LDRjyDQvtCx0LvQsNGB0YLR
          jDEbMBkGA1UEBwwS0KfQtdC70Y/QsdC40L3RgdC6MUAwPgYDVQQJDDfRg9C7LiDQmtCw0YDQ
          u9CwINCb0LjQsdC60L3QtdGF0YLQsCwg0LQuMiwg0L7RhNC40YEgNTI0MTAwLgYDVQQLDCfQ
          o9C00L7RgdGC0L7QstC10YDRj9GO0YnQuNC5INGG0LXQvdGC0YAxFjAUBgNVBAoMDdCe0J7Q
          niDQn9Cd0JoxGzAZBgNVBAMMEtCj0KYg0J7QntCeINCf0J3QmjAeFw0xNzA1MDMwNTQwNTRa
          Fw0xODA1MDMwNTUwNTRaMIIBMjEWMBQGBSqFA2QDEgswODY2NTg2OTYzOTEaMBgGCCqFAwOB
          AwEBEgw3NDUxMDYwOTQ5NzIxIzAhBgkqhkiG9w0BCQEWFHZvbGtvdnNlcmc4MUBtYWlsLnJ1
          MQswCQYDVQQGEwJSVTExMC8GA1UECAwoNzQg0KfQtdC70Y/QsdC40L3RgdC60LDRjyDQvtCx
          0LvQsNGB0YLRjDEbMBkGA1UEBwwS0KfQtdC70Y/QsdC40L3RgdC6MTcwNQYDVQQDDC7QktC+
          0LvQutC+0LIg0KHQtdGA0LPQtdC5INCd0LjQutC+0LvQsNC10LLQuNGHMSowKAYDVQQqDCHQ
          odC10YDQs9C10Lkg0J3QuNC60L7Qu9Cw0LXQstC40YcxFTATBgNVBAQMDNCS0L7Qu9C60L7Q
          sjBjMBwGBiqFAwICEzASBgcqhQMCAiQABgcqhQMCAh4BA0MABEBFbvBzssdXJIiGrzc7WsQ3
          IZkmtIso1u/PVHfSMDcEEIsDkk4XehGFi/NJ0qlU6qQCZFM+xVInF9FXLCx1xecio4IFGjCC
          BRYwDgYDVR0PAQH/BAQDAgP4MB0GA1UdDgQWBBQl+n39YnYust+Gj2Na632YiOqx9DA0Bgkr
          BgEEAYI3FQcEJzAlBh0qhQMCAjIBCYKCvHuHuOsVhZWEf4Siy0X2bYOmHgIBAQIBADCCAVwG
          A1UdIwSCAVMwggFPgBQkP1tYX4+2Rm/QCuMzkTTzNSVwT6GCASmkggElMIIBITEaMBgGCCqF
          AwOBAwEBEgwwMDc3MTA0NzQzNzUxGDAWBgUqhQNkARINMTA0NzcwMjAyNjcwMTEeMBwGCSqG
          SIb3DQEJARYPZGl0QG1pbnN2eWF6LnJ1MTwwOgYDVQQJDDMxMjUzNzUg0LMuINCc0L7RgdC6
          0LLQsCDRg9C7LiDQotCy0LXRgNGB0LrQsNGPINC0LjcxLDAqBgNVBAoMI9Cc0LjQvdC60L7Q
          vNGB0LLRj9C30Ywg0KDQvtGB0YHQuNC4MRUwEwYDVQQHDAzQnNC+0YHQutCy0LAxHDAaBgNV
          BAgMEzc3INCzLiDQnNC+0YHQutCy0LAxCzAJBgNVBAYTAlJVMRswGQYDVQQDDBLQo9CmIDEg
          0JjQoSDQk9Cj0KaCCkDOJawAAwAAB7owZgYDVR0lBF8wXQYIKwYBBQUHAwIGCCsGAQUFBwME
          BggqhQMDCGQBKgYIKoUDBgMBBAEGCCqFAwYDAQQCBggqhQMGAwEEAwYFKoUDBg8GCCqFAwUB
          GAIbBgUqhQMGAwYHKoUDAgIiBjCBgAYJKwYBBAGCNxUKBHMwcTAKBggrBgEFBQcDAjAKBggr
          BgEFBQcDBDAKBggqhQMDCGQBKjAKBggqhQMGAwEEATAKBggqhQMGAwEEAjAKBggqhQMGAwEE
          AzAHBgUqhQMGDzAKBggqhQMFARgCGzAHBgUqhQMGAzAJBgcqhQMCAiIGMB0GA1UdIAQWMBQw
          CAYGKoUDZHEBMAgGBiqFA2RxAjCCAQgGBSqFA2RwBIH+MIH7DCsi0JrRgNC40L/RgtC+0J/R
          gNC+IENTUCIgKNCy0LXRgNGB0LjRjyAzLjkpDCoi0JrRgNC40L/RgtC+0J/RgNC+INCj0KYi
          INCy0LXRgNGB0LjQuCAyLjAMT9Ch0LXRgNGC0LjRhNC40LrQsNGCINGB0L7QvtGC0LLQtdGC
          0YHRgtCy0LjRjyDihJYg0KHQpC8xMjQtMjUzOSDQvtGCIDE1LjAxLjIwMTUMT9Ch0LXRgNGC
          0LjRhNC40LrQsNGCINGB0L7QvtGC0LLQtdGC0YHRgtCy0LjRjyDihJYg0KHQpC8xMjgtMjg4
          MSDQvtGCIDEyLjA0LjIwMTYwNgYFKoUDZG8ELQwrItCa0YDQuNC/0YLQvtCf0YDQviBDU1Ai
          ICjQstC10YDRgdC40Y8gMy45KTCBiwYDVR0fBIGDMIGAMCigJqAkhiJodHRwOi8vY2EueS1j
          ZW50ZXIucnUvcG5rXzIwMTYuY3JsMCmgJ6AlhiNodHRwOi8vY2ExLnktY2VudGVyLnJ1L3Bu
          a18yMDE2LmNybDApoCegJYYjaHR0cDovL2NhMi55LWNlbnRlci5ydS9wbmtfMjAxNi5jcmww
          cwYIKwYBBQUHAQEEZzBlMDIGCCsGAQUFBzABhiZodHRwOi8vb2NzcC55LWNlbnRlci5ydS9v
          Y3NwMi9vY3NwLnNyZjAvBggrBgEFBQcwAoYjaHR0cDovL3d3dy55LWNlbnRlci5ydS9wbmtf
          MjAxNi5jZXIwCAYGKoUDAgIDA0EAUC65tfSaE4068aAZOcHV7RiDUNUQ6tm2jEKI1TBtUSC/
          dYKBRycJyjrabdOzYqi1RrtW6abR6a+0Gtug8twDjg==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4qibK+NvaFmLTIj3tcpMriwo4VY=</DigestValue>
      </Reference>
      <Reference URI="/word/fontTable.xml?ContentType=application/vnd.openxmlformats-officedocument.wordprocessingml.fontTable+xml">
        <DigestMethod Algorithm="http://www.w3.org/2000/09/xmldsig#sha1"/>
        <DigestValue>Iz3BvnhFdjTDKElxds3BsK1BlgQ=</DigestValue>
      </Reference>
      <Reference URI="/word/numbering.xml?ContentType=application/vnd.openxmlformats-officedocument.wordprocessingml.numbering+xml">
        <DigestMethod Algorithm="http://www.w3.org/2000/09/xmldsig#sha1"/>
        <DigestValue>l1H+dtykGiEPZh3iPVYsj5+bWS8=</DigestValue>
      </Reference>
      <Reference URI="/word/settings.xml?ContentType=application/vnd.openxmlformats-officedocument.wordprocessingml.settings+xml">
        <DigestMethod Algorithm="http://www.w3.org/2000/09/xmldsig#sha1"/>
        <DigestValue>VuoXRLmWrcC4KNPc/xrZSnqPKJ0=</DigestValue>
      </Reference>
      <Reference URI="/word/styles.xml?ContentType=application/vnd.openxmlformats-officedocument.wordprocessingml.styles+xml">
        <DigestMethod Algorithm="http://www.w3.org/2000/09/xmldsig#sha1"/>
        <DigestValue>C5wyfHOgjNetRT4N/0KO/9aSrF4=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2017-05-20T17:55:48Z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Сергей</cp:lastModifiedBy>
  <cp:revision>2</cp:revision>
  <dcterms:created xsi:type="dcterms:W3CDTF">2017-05-18T05:53:00Z</dcterms:created>
  <dcterms:modified xsi:type="dcterms:W3CDTF">2017-05-18T05:53:00Z</dcterms:modified>
</cp:coreProperties>
</file>