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B" w:rsidRDefault="009A75FB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</w:p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D54E2D">
        <w:rPr>
          <w:sz w:val="22"/>
          <w:szCs w:val="22"/>
        </w:rPr>
        <w:t>10</w:t>
      </w:r>
      <w:r w:rsidR="00200E1A">
        <w:rPr>
          <w:sz w:val="22"/>
          <w:szCs w:val="22"/>
        </w:rPr>
        <w:t>.0</w:t>
      </w:r>
      <w:r w:rsidR="00D54E2D">
        <w:rPr>
          <w:sz w:val="22"/>
          <w:szCs w:val="22"/>
        </w:rPr>
        <w:t>7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DF7AB1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 xml:space="preserve">», продаваемое на открытых торгах в форме аукциона (извещение о проведении которого содержится в объявлении, опубликованном в газете «Коммерсантъ» </w:t>
      </w:r>
      <w:r w:rsidRPr="00936157">
        <w:rPr>
          <w:sz w:val="22"/>
          <w:szCs w:val="22"/>
        </w:rPr>
        <w:t>№</w:t>
      </w:r>
      <w:r w:rsidR="00936157" w:rsidRPr="00936157">
        <w:rPr>
          <w:sz w:val="22"/>
          <w:szCs w:val="22"/>
        </w:rPr>
        <w:t xml:space="preserve"> 93 </w:t>
      </w:r>
      <w:r w:rsidRPr="00936157">
        <w:rPr>
          <w:sz w:val="22"/>
          <w:szCs w:val="22"/>
        </w:rPr>
        <w:t xml:space="preserve"> от </w:t>
      </w:r>
      <w:r w:rsidR="00200E1A" w:rsidRPr="00936157">
        <w:rPr>
          <w:sz w:val="22"/>
          <w:szCs w:val="22"/>
        </w:rPr>
        <w:t>2</w:t>
      </w:r>
      <w:r w:rsidR="00D54E2D" w:rsidRPr="00936157">
        <w:rPr>
          <w:sz w:val="22"/>
          <w:szCs w:val="22"/>
        </w:rPr>
        <w:t>7</w:t>
      </w:r>
      <w:r w:rsidR="00200E1A" w:rsidRPr="00936157">
        <w:rPr>
          <w:sz w:val="22"/>
          <w:szCs w:val="22"/>
        </w:rPr>
        <w:t>.</w:t>
      </w:r>
      <w:r w:rsidR="00E92506" w:rsidRPr="00936157">
        <w:rPr>
          <w:sz w:val="22"/>
          <w:szCs w:val="22"/>
        </w:rPr>
        <w:t>0</w:t>
      </w:r>
      <w:r w:rsidR="00D54E2D" w:rsidRPr="00936157">
        <w:rPr>
          <w:sz w:val="22"/>
          <w:szCs w:val="22"/>
        </w:rPr>
        <w:t>5</w:t>
      </w:r>
      <w:r w:rsidRPr="00936157">
        <w:rPr>
          <w:sz w:val="22"/>
          <w:szCs w:val="22"/>
        </w:rPr>
        <w:t>.201</w:t>
      </w:r>
      <w:r w:rsidR="00D54E2D" w:rsidRPr="00936157">
        <w:rPr>
          <w:sz w:val="22"/>
          <w:szCs w:val="22"/>
        </w:rPr>
        <w:t>7</w:t>
      </w:r>
      <w:r w:rsidRPr="00936157">
        <w:rPr>
          <w:sz w:val="22"/>
          <w:szCs w:val="22"/>
        </w:rPr>
        <w:t>г.),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D54E2D">
        <w:rPr>
          <w:sz w:val="22"/>
          <w:szCs w:val="22"/>
        </w:rPr>
        <w:t>10</w:t>
      </w:r>
      <w:r w:rsidRPr="00E92506">
        <w:rPr>
          <w:sz w:val="22"/>
          <w:szCs w:val="22"/>
        </w:rPr>
        <w:t xml:space="preserve">» </w:t>
      </w:r>
      <w:r w:rsidR="00D54E2D">
        <w:rPr>
          <w:sz w:val="22"/>
          <w:szCs w:val="22"/>
        </w:rPr>
        <w:t>июля</w:t>
      </w:r>
      <w:r w:rsidRPr="00E92506">
        <w:rPr>
          <w:sz w:val="22"/>
          <w:szCs w:val="22"/>
        </w:rPr>
        <w:t xml:space="preserve"> 201</w:t>
      </w:r>
      <w:r w:rsidR="00D54E2D">
        <w:rPr>
          <w:sz w:val="22"/>
          <w:szCs w:val="22"/>
        </w:rPr>
        <w:t>7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Топливный склад, площадью 667,5  кв.м., кадастровый номер: 48:03:2231001:130,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Pr="00DF7AB1">
        <w:rPr>
          <w:sz w:val="22"/>
          <w:szCs w:val="22"/>
        </w:rPr>
        <w:t>анпропускник для транспортных средств,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19208 кв.м., кадастровый номер</w:t>
      </w:r>
      <w:r>
        <w:rPr>
          <w:sz w:val="22"/>
          <w:szCs w:val="22"/>
        </w:rPr>
        <w:t>: 48:03:2231001:7, расположенный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Здание литейно-механического цеха, площадью 1296,8 кв. м.,  кадастровый номер 48:20:0029501:317, </w:t>
      </w:r>
      <w:r>
        <w:rPr>
          <w:sz w:val="22"/>
          <w:szCs w:val="22"/>
        </w:rPr>
        <w:t>расположенный</w:t>
      </w:r>
      <w:r w:rsidRPr="00DF7AB1">
        <w:rPr>
          <w:sz w:val="22"/>
          <w:szCs w:val="22"/>
        </w:rPr>
        <w:t xml:space="preserve"> по адресу г. Липецк, пр. Поперечный, стр. 27</w:t>
      </w:r>
      <w:r>
        <w:rPr>
          <w:sz w:val="22"/>
          <w:szCs w:val="22"/>
        </w:rPr>
        <w:t>.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 xml:space="preserve">емельный участок, площадью 4316 кв.м., кадастровый номер 48:20:0029501:49, расположенный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Столовая (полуразрушенная), кадастровый номер 48:13:1390103:141, расположенн</w:t>
      </w:r>
      <w:r>
        <w:rPr>
          <w:sz w:val="22"/>
          <w:szCs w:val="22"/>
        </w:rPr>
        <w:t>ая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8316 кв.м., кадастровый номер: 48:13:1390102:3,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Контора, площадью 384,7 кв. м., кадастровый номер 48:13:1390103:147,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11931 кв. м., кадастровый номер 48:13:1390102:5, 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lastRenderedPageBreak/>
        <w:t xml:space="preserve">Железобетонный забор по адресу Липецкая обл., Липецкий р-он, поселение Стебаевский сельсовет, с. Черемушки, в районе ул. Садовая, д. 1а и ул. Кирова, д. 1. 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Земельный участок, кадастровый номер: 48:13:1550301:84, площадью 50000 кв. м., расположенный по адресу: местоположение установлено относительно ориентира, расположенного за пределами участка; ориентир село, участок находится примерно в 1750 м от ориентира по направлению на северо-восток, почтовый адрес ориентира Липецкая область, Липецкий район, Косыревский сельсовет, с. Студеные Хутора.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Линия по переработке электронного лома, 2014 г.в.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Станок для снятия брони кабеля МКР 03, 2014 г.в.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Инсинератор Hurikan 300,  2014 г.в.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Инсинератор Volkan 300, 2014 г.в.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Сепаратор магнитный СМПА 650/200/Ф1, 2014 г.в.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Сепаратор магнитный СМПА 650/200/Ф2, 2014г.в..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Погрузчик фронтальный одноковшовый SDLG LG956L, 2013 г.в. 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Погрузчик фронтальный одноковшовый BUII SL 912, 2014 г.в.</w:t>
      </w:r>
    </w:p>
    <w:p w:rsidR="00DF7AB1" w:rsidRDefault="00DF7AB1" w:rsidP="00DF7AB1">
      <w:pPr>
        <w:pStyle w:val="ab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Экскаватор гусеничный одноковшовый Doosan DX420LCA, 2014 г.в.</w:t>
      </w:r>
      <w:r>
        <w:rPr>
          <w:sz w:val="22"/>
          <w:szCs w:val="22"/>
        </w:rPr>
        <w:t>,</w:t>
      </w:r>
    </w:p>
    <w:p w:rsidR="00AC11A9" w:rsidRPr="00DF7AB1" w:rsidRDefault="006120D2" w:rsidP="00DF7AB1">
      <w:pPr>
        <w:pStyle w:val="ab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</w:t>
      </w:r>
      <w:r w:rsidR="00AC11A9"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Pr="00936157">
        <w:rPr>
          <w:rFonts w:ascii="Times New Roman CYR" w:hAnsi="Times New Roman CYR"/>
          <w:sz w:val="22"/>
          <w:szCs w:val="22"/>
        </w:rPr>
        <w:t>Покупателю</w:t>
      </w:r>
      <w:r w:rsidR="00D332C8" w:rsidRPr="00936157">
        <w:rPr>
          <w:rFonts w:ascii="Times New Roman CYR" w:hAnsi="Times New Roman CYR"/>
          <w:sz w:val="22"/>
          <w:szCs w:val="22"/>
        </w:rPr>
        <w:t xml:space="preserve"> (в случаях, когда законом предусмотрена государственная регистрация перехода права собственности на имущество)</w:t>
      </w:r>
      <w:r w:rsidRPr="00936157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334315">
        <w:rPr>
          <w:rFonts w:ascii="Times New Roman CYR" w:hAnsi="Times New Roman CYR"/>
          <w:sz w:val="22"/>
          <w:szCs w:val="22"/>
        </w:rPr>
        <w:t xml:space="preserve"> 1.1.3, 1.1.4, 1.1.5, 1.1.6, 1.1.7, 1.1.9, 1.1.10, 1.1.13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9A75FB" w:rsidRDefault="009A75FB">
      <w:pPr>
        <w:jc w:val="both"/>
        <w:rPr>
          <w:rFonts w:ascii="Times New Roman CYR" w:hAnsi="Times New Roman CYR"/>
          <w:sz w:val="22"/>
          <w:szCs w:val="22"/>
        </w:rPr>
      </w:pPr>
    </w:p>
    <w:p w:rsidR="009A75FB" w:rsidRPr="00EA38C2" w:rsidRDefault="009A75FB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b"/>
        <w:ind w:firstLine="705"/>
        <w:rPr>
          <w:sz w:val="22"/>
          <w:szCs w:val="22"/>
        </w:rPr>
      </w:pPr>
    </w:p>
    <w:p w:rsidR="00E617FC" w:rsidRDefault="00E617FC">
      <w:pPr>
        <w:pStyle w:val="ab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b"/>
        <w:ind w:firstLine="705"/>
      </w:pPr>
      <w:r>
        <w:t xml:space="preserve"> </w:t>
      </w: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>
      <w:pPr>
        <w:pStyle w:val="ab"/>
        <w:ind w:firstLine="705"/>
      </w:pPr>
    </w:p>
    <w:p w:rsidR="00796834" w:rsidRDefault="00796834" w:rsidP="00796834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Проект</w:t>
      </w:r>
    </w:p>
    <w:p w:rsidR="00796834" w:rsidRDefault="00796834" w:rsidP="00796834">
      <w:pPr>
        <w:pStyle w:val="a8"/>
        <w:jc w:val="left"/>
        <w:rPr>
          <w:sz w:val="22"/>
          <w:szCs w:val="22"/>
        </w:rPr>
      </w:pPr>
    </w:p>
    <w:p w:rsidR="00796834" w:rsidRDefault="00796834" w:rsidP="00796834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796834" w:rsidRDefault="00796834" w:rsidP="00796834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796834" w:rsidRDefault="00796834" w:rsidP="00796834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796834" w:rsidRDefault="00796834" w:rsidP="007968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«_____»_______________201_ г.</w:t>
      </w:r>
    </w:p>
    <w:p w:rsidR="00796834" w:rsidRDefault="00796834" w:rsidP="00796834">
      <w:pPr>
        <w:jc w:val="both"/>
        <w:rPr>
          <w:sz w:val="22"/>
          <w:szCs w:val="22"/>
        </w:rPr>
      </w:pPr>
    </w:p>
    <w:p w:rsidR="00796834" w:rsidRPr="00B05534" w:rsidRDefault="00796834" w:rsidP="00796834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>
        <w:rPr>
          <w:sz w:val="22"/>
          <w:szCs w:val="22"/>
        </w:rPr>
        <w:t>14.10</w:t>
      </w:r>
      <w:r w:rsidRPr="00B05534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Pr="00D54E2D">
        <w:rPr>
          <w:sz w:val="22"/>
          <w:szCs w:val="22"/>
        </w:rPr>
        <w:t>по делу № А36-725/2016 от 14.10.2016г. (резолютивная часть от 10.10.16),</w:t>
      </w:r>
      <w:r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определения Арбитражного суда Липецкой области </w:t>
      </w:r>
      <w:r w:rsidRPr="00D54E2D">
        <w:rPr>
          <w:sz w:val="22"/>
          <w:szCs w:val="22"/>
        </w:rPr>
        <w:t>по делу № А36-725/2016 от 14.</w:t>
      </w:r>
      <w:r>
        <w:rPr>
          <w:sz w:val="22"/>
          <w:szCs w:val="22"/>
        </w:rPr>
        <w:t>04</w:t>
      </w:r>
      <w:r w:rsidRPr="00D54E2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54E2D">
        <w:rPr>
          <w:sz w:val="22"/>
          <w:szCs w:val="22"/>
        </w:rPr>
        <w:t>г.,</w:t>
      </w:r>
      <w:r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>
        <w:rPr>
          <w:sz w:val="22"/>
          <w:szCs w:val="22"/>
        </w:rPr>
        <w:t>10.07</w:t>
      </w:r>
      <w:r w:rsidRPr="00B05534">
        <w:rPr>
          <w:sz w:val="22"/>
          <w:szCs w:val="22"/>
        </w:rPr>
        <w:t>.201</w:t>
      </w:r>
      <w:r>
        <w:rPr>
          <w:sz w:val="22"/>
          <w:szCs w:val="22"/>
        </w:rPr>
        <w:t>7г. по продаже имущества ОО</w:t>
      </w:r>
      <w:r w:rsidRPr="00B05534">
        <w:rPr>
          <w:sz w:val="22"/>
          <w:szCs w:val="22"/>
        </w:rPr>
        <w:t>О «</w:t>
      </w:r>
      <w:r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796834" w:rsidRDefault="00796834" w:rsidP="00796834">
      <w:pPr>
        <w:jc w:val="both"/>
        <w:rPr>
          <w:sz w:val="22"/>
          <w:szCs w:val="22"/>
        </w:rPr>
      </w:pPr>
    </w:p>
    <w:p w:rsidR="00796834" w:rsidRDefault="00796834" w:rsidP="00796834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96834" w:rsidRPr="00DF7AB1" w:rsidRDefault="00796834" w:rsidP="00796834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1.1. Продавец передает в собственность Покупателя  имущество ООО «Сапфир-Л», продаваемое на открытых торгах в форме аукциона (извещение о проведении которого содержится в объявлении, опубликованном в газете «</w:t>
      </w:r>
      <w:r w:rsidRPr="00121AAD">
        <w:rPr>
          <w:sz w:val="22"/>
          <w:szCs w:val="22"/>
        </w:rPr>
        <w:t>Коммерсантъ» № 93 от 27.05.2017г.),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от «</w:t>
      </w:r>
      <w:r>
        <w:rPr>
          <w:sz w:val="22"/>
          <w:szCs w:val="22"/>
        </w:rPr>
        <w:t>10</w:t>
      </w:r>
      <w:r w:rsidRPr="00E92506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E92506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9250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продаже имущества должника ООО «Сапфир-Л</w:t>
      </w:r>
      <w:r w:rsidRPr="00DF7AB1">
        <w:rPr>
          <w:sz w:val="22"/>
          <w:szCs w:val="22"/>
        </w:rPr>
        <w:t>», а именно:</w:t>
      </w:r>
    </w:p>
    <w:p w:rsidR="00796834" w:rsidRDefault="00796834" w:rsidP="00796834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Pr="00330F84">
        <w:rPr>
          <w:sz w:val="22"/>
          <w:szCs w:val="22"/>
        </w:rPr>
        <w:t>Полуприцеп-контейнеровоз ТОНАР-974628, 2014г.в.</w:t>
      </w:r>
      <w:r>
        <w:rPr>
          <w:sz w:val="22"/>
          <w:szCs w:val="22"/>
        </w:rPr>
        <w:t>,</w:t>
      </w:r>
    </w:p>
    <w:p w:rsidR="00796834" w:rsidRPr="00DF7AB1" w:rsidRDefault="00796834" w:rsidP="00796834">
      <w:pPr>
        <w:pStyle w:val="ab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>(в дальнейшем именуемы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Имущество), а Покупатель принимает Имущество по подписываемому сторонами передаточному акту.</w:t>
      </w:r>
    </w:p>
    <w:p w:rsidR="00796834" w:rsidRDefault="00796834" w:rsidP="00796834">
      <w:pPr>
        <w:pStyle w:val="ab"/>
        <w:rPr>
          <w:sz w:val="22"/>
          <w:szCs w:val="22"/>
        </w:rPr>
      </w:pPr>
      <w:r>
        <w:rPr>
          <w:sz w:val="22"/>
          <w:szCs w:val="22"/>
        </w:rPr>
        <w:t>1.2. Покупатель обязуется уплатить Продавцу за Имущество денежную сумму (цену), указанную в п. 3.1. договора.</w:t>
      </w:r>
    </w:p>
    <w:p w:rsidR="00796834" w:rsidRDefault="00796834" w:rsidP="00796834">
      <w:pPr>
        <w:jc w:val="both"/>
        <w:rPr>
          <w:sz w:val="22"/>
          <w:szCs w:val="22"/>
        </w:rPr>
      </w:pPr>
    </w:p>
    <w:p w:rsidR="00796834" w:rsidRPr="00DD52F9" w:rsidRDefault="00796834" w:rsidP="00796834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796834" w:rsidRPr="00DD52F9" w:rsidRDefault="00796834" w:rsidP="00796834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796834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796834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2.1.2. Передать Покупателю все имеющиеся у него документы, относящиеся к Имуществу.</w:t>
      </w:r>
    </w:p>
    <w:p w:rsidR="00796834" w:rsidRDefault="00796834" w:rsidP="00796834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796834" w:rsidRPr="00DD52F9" w:rsidRDefault="00796834" w:rsidP="00796834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Имущества 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796834" w:rsidRPr="00DD52F9" w:rsidRDefault="00796834" w:rsidP="00796834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его цену в соответствии с п. 3.1.-3.3 договора. </w:t>
      </w:r>
    </w:p>
    <w:p w:rsidR="00796834" w:rsidRDefault="00796834" w:rsidP="00796834">
      <w:pPr>
        <w:jc w:val="both"/>
        <w:rPr>
          <w:sz w:val="22"/>
          <w:szCs w:val="22"/>
        </w:rPr>
      </w:pPr>
    </w:p>
    <w:p w:rsidR="00796834" w:rsidRDefault="00796834" w:rsidP="00796834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796834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>Цена Имущества по настоящему договору составляет ________________________________________ рублей.</w:t>
      </w:r>
    </w:p>
    <w:p w:rsidR="00796834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Покупателем на основании договора о задатке от «___» __________201_ года  задаток в размере </w:t>
      </w:r>
      <w:r>
        <w:rPr>
          <w:bCs/>
          <w:sz w:val="22"/>
          <w:szCs w:val="22"/>
        </w:rPr>
        <w:t xml:space="preserve">____________ </w:t>
      </w:r>
      <w:r>
        <w:rPr>
          <w:rFonts w:ascii="Times New Roman CYR" w:hAnsi="Times New Roman CYR"/>
          <w:sz w:val="22"/>
          <w:szCs w:val="22"/>
        </w:rPr>
        <w:t xml:space="preserve">руб. засчитывается в счет оплаты указанного в п.1.1 настоящего договора Имущества. </w:t>
      </w:r>
    </w:p>
    <w:p w:rsidR="00796834" w:rsidRPr="00EA38C2" w:rsidRDefault="00796834" w:rsidP="00796834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Имущества 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796834" w:rsidRPr="00EA38C2" w:rsidRDefault="00796834" w:rsidP="00796834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96834" w:rsidRPr="00EA38C2" w:rsidRDefault="00796834" w:rsidP="00796834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>
        <w:rPr>
          <w:rFonts w:ascii="Times New Roman CYR" w:hAnsi="Times New Roman CYR"/>
          <w:b/>
          <w:sz w:val="22"/>
          <w:szCs w:val="22"/>
        </w:rPr>
        <w:t>Имущество</w:t>
      </w:r>
    </w:p>
    <w:p w:rsidR="00796834" w:rsidRPr="00EA38C2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796834" w:rsidRPr="00EA38C2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>
        <w:rPr>
          <w:rFonts w:ascii="Times New Roman CYR" w:hAnsi="Times New Roman CYR"/>
          <w:sz w:val="22"/>
          <w:szCs w:val="22"/>
        </w:rPr>
        <w:t>2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>
        <w:rPr>
          <w:rFonts w:ascii="Times New Roman CYR" w:hAnsi="Times New Roman CYR"/>
          <w:sz w:val="22"/>
          <w:szCs w:val="22"/>
        </w:rPr>
        <w:t>Имущество,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настоящего договора, никому не продан</w:t>
      </w:r>
      <w:r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796834" w:rsidRPr="00EA38C2" w:rsidRDefault="00796834" w:rsidP="00796834">
      <w:pPr>
        <w:jc w:val="both"/>
        <w:rPr>
          <w:rFonts w:ascii="Times New Roman CYR" w:hAnsi="Times New Roman CYR"/>
          <w:sz w:val="22"/>
          <w:szCs w:val="22"/>
        </w:rPr>
      </w:pPr>
    </w:p>
    <w:p w:rsidR="00796834" w:rsidRPr="00EA38C2" w:rsidRDefault="00796834" w:rsidP="00796834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5. Ответственность сторон</w:t>
      </w:r>
    </w:p>
    <w:p w:rsidR="00796834" w:rsidRPr="00EA38C2" w:rsidRDefault="00796834" w:rsidP="00796834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Pr="00EA38C2">
        <w:rPr>
          <w:rFonts w:ascii="Times New Roman CYR" w:hAnsi="Times New Roman CYR"/>
          <w:sz w:val="22"/>
          <w:szCs w:val="22"/>
        </w:rPr>
        <w:t>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EA38C2">
        <w:rPr>
          <w:sz w:val="22"/>
          <w:szCs w:val="22"/>
        </w:rPr>
        <w:t xml:space="preserve"> </w:t>
      </w:r>
    </w:p>
    <w:p w:rsidR="00796834" w:rsidRPr="00EA38C2" w:rsidRDefault="00796834" w:rsidP="00796834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Pr="00EA38C2">
        <w:rPr>
          <w:sz w:val="22"/>
          <w:szCs w:val="22"/>
        </w:rPr>
        <w:t>.2. 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796834" w:rsidRPr="00EA38C2" w:rsidRDefault="00796834" w:rsidP="00796834">
      <w:pPr>
        <w:jc w:val="both"/>
        <w:rPr>
          <w:sz w:val="22"/>
          <w:szCs w:val="22"/>
        </w:rPr>
      </w:pPr>
    </w:p>
    <w:p w:rsidR="00796834" w:rsidRDefault="00796834" w:rsidP="00796834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6. Порядок разрешения</w:t>
      </w:r>
      <w:r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796834" w:rsidRDefault="00796834" w:rsidP="0079683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6.1. 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796834" w:rsidRDefault="00796834" w:rsidP="00796834">
      <w:pPr>
        <w:jc w:val="both"/>
        <w:rPr>
          <w:sz w:val="22"/>
          <w:szCs w:val="22"/>
        </w:rPr>
      </w:pPr>
    </w:p>
    <w:p w:rsidR="00796834" w:rsidRPr="000068E5" w:rsidRDefault="00796834" w:rsidP="00796834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796834" w:rsidRDefault="00796834" w:rsidP="0079683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Pr="000068E5">
        <w:rPr>
          <w:rFonts w:ascii="Times New Roman CYR" w:hAnsi="Times New Roman CYR"/>
          <w:sz w:val="22"/>
          <w:szCs w:val="22"/>
        </w:rPr>
        <w:t xml:space="preserve">.1. </w:t>
      </w:r>
      <w:r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силу.</w:t>
      </w:r>
    </w:p>
    <w:p w:rsidR="00796834" w:rsidRDefault="00796834" w:rsidP="00796834">
      <w:pPr>
        <w:ind w:firstLine="720"/>
        <w:jc w:val="both"/>
        <w:rPr>
          <w:sz w:val="22"/>
          <w:szCs w:val="22"/>
        </w:rPr>
      </w:pPr>
    </w:p>
    <w:p w:rsidR="00796834" w:rsidRDefault="00796834" w:rsidP="00796834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8. Адреса, реквизиты и подписи сторон</w:t>
      </w:r>
    </w:p>
    <w:p w:rsidR="00796834" w:rsidRDefault="00796834" w:rsidP="00796834">
      <w:pPr>
        <w:pStyle w:val="ab"/>
        <w:ind w:firstLine="705"/>
        <w:rPr>
          <w:sz w:val="22"/>
          <w:szCs w:val="22"/>
        </w:rPr>
      </w:pPr>
    </w:p>
    <w:p w:rsidR="00796834" w:rsidRDefault="00796834" w:rsidP="00796834">
      <w:pPr>
        <w:pStyle w:val="ab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796834" w:rsidTr="00F47090">
        <w:trPr>
          <w:trHeight w:val="3050"/>
        </w:trPr>
        <w:tc>
          <w:tcPr>
            <w:tcW w:w="4773" w:type="dxa"/>
            <w:shd w:val="clear" w:color="auto" w:fill="auto"/>
          </w:tcPr>
          <w:p w:rsidR="00796834" w:rsidRPr="005371C0" w:rsidRDefault="00796834" w:rsidP="00F47090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796834" w:rsidRPr="00334315" w:rsidRDefault="00796834" w:rsidP="00F47090">
            <w:pPr>
              <w:spacing w:line="100" w:lineRule="atLeast"/>
              <w:rPr>
                <w:sz w:val="22"/>
                <w:szCs w:val="22"/>
              </w:rPr>
            </w:pPr>
          </w:p>
          <w:p w:rsidR="00796834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796834" w:rsidRDefault="00796834" w:rsidP="00F47090">
            <w:pPr>
              <w:spacing w:line="100" w:lineRule="atLeast"/>
              <w:rPr>
                <w:sz w:val="22"/>
                <w:szCs w:val="22"/>
              </w:rPr>
            </w:pPr>
          </w:p>
          <w:p w:rsidR="00796834" w:rsidRDefault="00796834" w:rsidP="00F470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796834" w:rsidRPr="005371C0" w:rsidRDefault="00796834" w:rsidP="00F47090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796834" w:rsidRDefault="00796834" w:rsidP="00F47090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96834" w:rsidRDefault="00796834" w:rsidP="00F47090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796834" w:rsidRDefault="00796834">
      <w:pPr>
        <w:pStyle w:val="ab"/>
        <w:ind w:firstLine="705"/>
      </w:pPr>
    </w:p>
    <w:sectPr w:rsidR="00796834" w:rsidSect="005F42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DB" w:rsidRDefault="00C719DB">
      <w:r>
        <w:separator/>
      </w:r>
    </w:p>
  </w:endnote>
  <w:endnote w:type="continuationSeparator" w:id="1">
    <w:p w:rsidR="00C719DB" w:rsidRDefault="00C7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DB" w:rsidRDefault="00C719DB">
      <w:r>
        <w:separator/>
      </w:r>
    </w:p>
  </w:footnote>
  <w:footnote w:type="continuationSeparator" w:id="1">
    <w:p w:rsidR="00C719DB" w:rsidRDefault="00C7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10DD2"/>
    <w:rsid w:val="0007527B"/>
    <w:rsid w:val="000B2621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5F42ED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96834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36157"/>
    <w:rsid w:val="00963A5A"/>
    <w:rsid w:val="00975005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719DB"/>
    <w:rsid w:val="00C920D7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D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F42ED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5F42ED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5F42ED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F42ED"/>
    <w:rPr>
      <w:b w:val="0"/>
      <w:i w:val="0"/>
      <w:sz w:val="20"/>
    </w:rPr>
  </w:style>
  <w:style w:type="character" w:customStyle="1" w:styleId="WW8Num4z0">
    <w:name w:val="WW8Num4z0"/>
    <w:rsid w:val="005F42ED"/>
    <w:rPr>
      <w:b w:val="0"/>
      <w:i w:val="0"/>
      <w:sz w:val="20"/>
    </w:rPr>
  </w:style>
  <w:style w:type="character" w:customStyle="1" w:styleId="WW8Num5z0">
    <w:name w:val="WW8Num5z0"/>
    <w:rsid w:val="005F42ED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5F42ED"/>
  </w:style>
  <w:style w:type="character" w:customStyle="1" w:styleId="WW-Absatz-Standardschriftart">
    <w:name w:val="WW-Absatz-Standardschriftart"/>
    <w:rsid w:val="005F42ED"/>
  </w:style>
  <w:style w:type="character" w:customStyle="1" w:styleId="WW-Absatz-Standardschriftart1">
    <w:name w:val="WW-Absatz-Standardschriftart1"/>
    <w:rsid w:val="005F42ED"/>
  </w:style>
  <w:style w:type="character" w:customStyle="1" w:styleId="WW-Absatz-Standardschriftart11">
    <w:name w:val="WW-Absatz-Standardschriftart11"/>
    <w:rsid w:val="005F42ED"/>
  </w:style>
  <w:style w:type="character" w:customStyle="1" w:styleId="WW-Absatz-Standardschriftart111">
    <w:name w:val="WW-Absatz-Standardschriftart111"/>
    <w:rsid w:val="005F42ED"/>
  </w:style>
  <w:style w:type="character" w:customStyle="1" w:styleId="WW-Absatz-Standardschriftart1111">
    <w:name w:val="WW-Absatz-Standardschriftart1111"/>
    <w:rsid w:val="005F42ED"/>
  </w:style>
  <w:style w:type="character" w:customStyle="1" w:styleId="40">
    <w:name w:val="Основной шрифт абзаца4"/>
    <w:rsid w:val="005F42ED"/>
  </w:style>
  <w:style w:type="character" w:customStyle="1" w:styleId="WW-Absatz-Standardschriftart11111">
    <w:name w:val="WW-Absatz-Standardschriftart11111"/>
    <w:rsid w:val="005F42ED"/>
  </w:style>
  <w:style w:type="character" w:customStyle="1" w:styleId="WW-Absatz-Standardschriftart111111">
    <w:name w:val="WW-Absatz-Standardschriftart111111"/>
    <w:rsid w:val="005F42ED"/>
  </w:style>
  <w:style w:type="character" w:customStyle="1" w:styleId="WW-Absatz-Standardschriftart1111111">
    <w:name w:val="WW-Absatz-Standardschriftart1111111"/>
    <w:rsid w:val="005F42ED"/>
  </w:style>
  <w:style w:type="character" w:customStyle="1" w:styleId="WW-Absatz-Standardschriftart11111111">
    <w:name w:val="WW-Absatz-Standardschriftart11111111"/>
    <w:rsid w:val="005F42ED"/>
  </w:style>
  <w:style w:type="character" w:customStyle="1" w:styleId="WW8Num6z0">
    <w:name w:val="WW8Num6z0"/>
    <w:rsid w:val="005F42ED"/>
    <w:rPr>
      <w:b w:val="0"/>
      <w:i w:val="0"/>
      <w:sz w:val="20"/>
    </w:rPr>
  </w:style>
  <w:style w:type="character" w:customStyle="1" w:styleId="WW8Num7z0">
    <w:name w:val="WW8Num7z0"/>
    <w:rsid w:val="005F42ED"/>
    <w:rPr>
      <w:b w:val="0"/>
      <w:i w:val="0"/>
      <w:sz w:val="20"/>
    </w:rPr>
  </w:style>
  <w:style w:type="character" w:customStyle="1" w:styleId="WW8Num8z0">
    <w:name w:val="WW8Num8z0"/>
    <w:rsid w:val="005F42ED"/>
    <w:rPr>
      <w:b w:val="0"/>
      <w:i w:val="0"/>
      <w:sz w:val="20"/>
    </w:rPr>
  </w:style>
  <w:style w:type="character" w:customStyle="1" w:styleId="WW8Num9z0">
    <w:name w:val="WW8Num9z0"/>
    <w:rsid w:val="005F42ED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5F42ED"/>
  </w:style>
  <w:style w:type="character" w:customStyle="1" w:styleId="WW8Num10z0">
    <w:name w:val="WW8Num10z0"/>
    <w:rsid w:val="005F42ED"/>
    <w:rPr>
      <w:b w:val="0"/>
      <w:i w:val="0"/>
      <w:sz w:val="22"/>
      <w:szCs w:val="26"/>
    </w:rPr>
  </w:style>
  <w:style w:type="character" w:customStyle="1" w:styleId="WW8Num11z0">
    <w:name w:val="WW8Num11z0"/>
    <w:rsid w:val="005F42ED"/>
    <w:rPr>
      <w:b w:val="0"/>
      <w:i w:val="0"/>
      <w:sz w:val="20"/>
    </w:rPr>
  </w:style>
  <w:style w:type="character" w:customStyle="1" w:styleId="30">
    <w:name w:val="Основной шрифт абзаца3"/>
    <w:rsid w:val="005F42ED"/>
  </w:style>
  <w:style w:type="character" w:customStyle="1" w:styleId="WW-Absatz-Standardschriftart1111111111">
    <w:name w:val="WW-Absatz-Standardschriftart1111111111"/>
    <w:rsid w:val="005F42ED"/>
  </w:style>
  <w:style w:type="character" w:customStyle="1" w:styleId="WW8Num12z0">
    <w:name w:val="WW8Num12z0"/>
    <w:rsid w:val="005F42ED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5F42ED"/>
  </w:style>
  <w:style w:type="character" w:customStyle="1" w:styleId="WW8Num2z0">
    <w:name w:val="WW8Num2z0"/>
    <w:rsid w:val="005F42ED"/>
    <w:rPr>
      <w:b w:val="0"/>
      <w:i w:val="0"/>
      <w:sz w:val="20"/>
    </w:rPr>
  </w:style>
  <w:style w:type="character" w:customStyle="1" w:styleId="20">
    <w:name w:val="Основной шрифт абзаца2"/>
    <w:rsid w:val="005F42ED"/>
  </w:style>
  <w:style w:type="character" w:customStyle="1" w:styleId="WW-Absatz-Standardschriftart111111111111">
    <w:name w:val="WW-Absatz-Standardschriftart111111111111"/>
    <w:rsid w:val="005F42ED"/>
  </w:style>
  <w:style w:type="character" w:customStyle="1" w:styleId="WW-Absatz-Standardschriftart1111111111111">
    <w:name w:val="WW-Absatz-Standardschriftart1111111111111"/>
    <w:rsid w:val="005F42ED"/>
  </w:style>
  <w:style w:type="character" w:customStyle="1" w:styleId="WW8Num1z0">
    <w:name w:val="WW8Num1z0"/>
    <w:rsid w:val="005F42ED"/>
    <w:rPr>
      <w:b w:val="0"/>
      <w:i w:val="0"/>
      <w:sz w:val="20"/>
    </w:rPr>
  </w:style>
  <w:style w:type="character" w:customStyle="1" w:styleId="1">
    <w:name w:val="Основной шрифт абзаца1"/>
    <w:rsid w:val="005F42ED"/>
  </w:style>
  <w:style w:type="character" w:styleId="a3">
    <w:name w:val="page number"/>
    <w:basedOn w:val="1"/>
    <w:rsid w:val="005F42ED"/>
  </w:style>
  <w:style w:type="character" w:customStyle="1" w:styleId="a4">
    <w:name w:val="Символ нумерации"/>
    <w:rsid w:val="005F42ED"/>
  </w:style>
  <w:style w:type="character" w:customStyle="1" w:styleId="paragraph">
    <w:name w:val="paragraph"/>
    <w:rsid w:val="005F42ED"/>
  </w:style>
  <w:style w:type="paragraph" w:customStyle="1" w:styleId="a5">
    <w:name w:val="Заголовок"/>
    <w:basedOn w:val="a"/>
    <w:next w:val="a6"/>
    <w:rsid w:val="005F42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F42ED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5F42ED"/>
    <w:rPr>
      <w:rFonts w:ascii="Arial" w:hAnsi="Arial" w:cs="Tahoma"/>
    </w:rPr>
  </w:style>
  <w:style w:type="paragraph" w:customStyle="1" w:styleId="41">
    <w:name w:val="Название4"/>
    <w:basedOn w:val="a"/>
    <w:rsid w:val="005F42E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5F42ED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5F42E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5F42ED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5F42E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F42E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F42E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5F42ED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5F42ED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5F42ED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5F42ED"/>
    <w:pPr>
      <w:ind w:firstLine="720"/>
      <w:jc w:val="both"/>
    </w:pPr>
    <w:rPr>
      <w:rFonts w:ascii="Times New Roman CYR" w:hAnsi="Times New Roman CYR"/>
    </w:rPr>
  </w:style>
  <w:style w:type="paragraph" w:styleId="ad">
    <w:name w:val="header"/>
    <w:basedOn w:val="a"/>
    <w:rsid w:val="005F42ED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5F42ED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F42ED"/>
    <w:pPr>
      <w:suppressLineNumbers/>
    </w:pPr>
  </w:style>
  <w:style w:type="paragraph" w:customStyle="1" w:styleId="af0">
    <w:name w:val="Заголовок таблицы"/>
    <w:basedOn w:val="af"/>
    <w:rsid w:val="005F42ED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5F42ED"/>
  </w:style>
  <w:style w:type="paragraph" w:styleId="af2">
    <w:name w:val="No Spacing"/>
    <w:qFormat/>
    <w:rsid w:val="005F42E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5F42ED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5F42ED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3">
    <w:name w:val="footer"/>
    <w:basedOn w:val="a"/>
    <w:rsid w:val="005F42ED"/>
    <w:pPr>
      <w:suppressLineNumbers/>
      <w:tabs>
        <w:tab w:val="center" w:pos="4819"/>
        <w:tab w:val="right" w:pos="9638"/>
      </w:tabs>
    </w:pPr>
  </w:style>
  <w:style w:type="paragraph" w:styleId="af4">
    <w:name w:val="Normal (Web)"/>
    <w:basedOn w:val="a"/>
    <w:rsid w:val="007C17AF"/>
    <w:pPr>
      <w:spacing w:before="240" w:after="240"/>
    </w:pPr>
  </w:style>
  <w:style w:type="character" w:customStyle="1" w:styleId="ac">
    <w:name w:val="Основной текст с отступом Знак"/>
    <w:link w:val="ab"/>
    <w:rsid w:val="00AC11A9"/>
    <w:rPr>
      <w:rFonts w:ascii="Times New Roman CYR" w:hAnsi="Times New Roman CYR"/>
      <w:lang w:eastAsia="ar-SA"/>
    </w:rPr>
  </w:style>
  <w:style w:type="paragraph" w:styleId="af5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8"/>
    <w:rsid w:val="00796834"/>
    <w:rPr>
      <w:rFonts w:ascii="Times New Roman CYR" w:hAnsi="Times New Roman CYR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HohNgsS9/M87U3Nmc7AF8JlpRKIRsQPe7bNfrB7oRkc=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iUHCg1u6iN2F/8P5biU5RV+SVHx43mCgpXMtgDXOzCTdeoNeJJvjD9c4tARkQDXlTaBpORq+
    9J5yjkyEh6wi/w==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K/uVgyUzIV95BqmLO6rXPO+XDso=</DigestValue>
      </Reference>
      <Reference URI="/word/endnotes.xml?ContentType=application/vnd.openxmlformats-officedocument.wordprocessingml.endnotes+xml">
        <DigestMethod Algorithm="http://www.w3.org/2000/09/xmldsig#sha1"/>
        <DigestValue>1N/dd52MdQBPPSZJxghfNCTOBS8=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vuFRs9sHrBKbGezysGvZuSKnnO4=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xPYTfn0/NAlK0k8+pEKIDJ+bf20=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zWc2LBp60dOInYtdNnW0r9BX8kk=</DigestValue>
      </Reference>
      <Reference URI="/word/styles.xml?ContentType=application/vnd.openxmlformats-officedocument.wordprocessingml.styles+xml">
        <DigestMethod Algorithm="http://www.w3.org/2000/09/xmldsig#sha1"/>
        <DigestValue>NFowg+I32rGkJwM31JJMGeW5VuA=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2017-05-25T09:28:39Z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2017-05-24T08:11:00Z</dcterms:created>
  <dcterms:modified xsi:type="dcterms:W3CDTF">2017-05-25T09:26:00Z</dcterms:modified>
</cp:coreProperties>
</file>