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Проект   ДОГОВОРА № __  КУПЛИ-ПРОДАЖИ</w:t>
      </w:r>
    </w:p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</w:p>
    <w:p w:rsid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            Город Екатеринбург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930AB">
        <w:rPr>
          <w:rFonts w:ascii="Times New Roman" w:hAnsi="Times New Roman" w:cs="Times New Roman"/>
        </w:rPr>
        <w:t xml:space="preserve">       ____________________ 201</w:t>
      </w:r>
      <w:r w:rsidR="000D0612">
        <w:rPr>
          <w:rFonts w:ascii="Times New Roman" w:hAnsi="Times New Roman" w:cs="Times New Roman"/>
        </w:rPr>
        <w:t>6</w:t>
      </w:r>
      <w:r w:rsidRPr="00E930AB">
        <w:rPr>
          <w:rFonts w:ascii="Times New Roman" w:hAnsi="Times New Roman" w:cs="Times New Roman"/>
        </w:rPr>
        <w:t xml:space="preserve"> года</w:t>
      </w:r>
    </w:p>
    <w:p w:rsidR="003F3F79" w:rsidRPr="00E930AB" w:rsidRDefault="003F3F79" w:rsidP="00E930AB">
      <w:pPr>
        <w:ind w:left="-567"/>
        <w:contextualSpacing/>
        <w:jc w:val="both"/>
        <w:rPr>
          <w:rFonts w:ascii="Times New Roman" w:hAnsi="Times New Roman" w:cs="Times New Roman"/>
        </w:rPr>
      </w:pPr>
    </w:p>
    <w:p w:rsidR="003F3F79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 xml:space="preserve">   Общество  с  ограниченной  ответственностью «Евроазиатская сырьевая компания», именуемое в дальнейшем «Продавец», в лице конкурсного управляющего </w:t>
      </w:r>
      <w:proofErr w:type="spellStart"/>
      <w:r w:rsidRPr="00FE7788">
        <w:rPr>
          <w:rFonts w:ascii="Times New Roman" w:hAnsi="Times New Roman" w:cs="Times New Roman"/>
        </w:rPr>
        <w:t>Кривопальцевой</w:t>
      </w:r>
      <w:proofErr w:type="spellEnd"/>
      <w:r w:rsidRPr="00FE7788">
        <w:rPr>
          <w:rFonts w:ascii="Times New Roman" w:hAnsi="Times New Roman" w:cs="Times New Roman"/>
        </w:rPr>
        <w:t xml:space="preserve">   И.В., действующей на основании решения  Арбитражного суда Свердловской области от  10.03.2015  года  по делу № А60-2223/2015 , Устава, с одной   стороны</w:t>
      </w:r>
      <w:proofErr w:type="gramStart"/>
      <w:r w:rsidRPr="00FE7788">
        <w:rPr>
          <w:rFonts w:ascii="Times New Roman" w:hAnsi="Times New Roman" w:cs="Times New Roman"/>
        </w:rPr>
        <w:t xml:space="preserve"> ,</w:t>
      </w:r>
      <w:proofErr w:type="gramEnd"/>
      <w:r w:rsidRPr="00FE7788">
        <w:rPr>
          <w:rFonts w:ascii="Times New Roman" w:hAnsi="Times New Roman" w:cs="Times New Roman"/>
        </w:rPr>
        <w:t xml:space="preserve"> 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E7788">
        <w:rPr>
          <w:rFonts w:ascii="Times New Roman" w:hAnsi="Times New Roman" w:cs="Times New Roman"/>
        </w:rPr>
        <w:t>и   _____________________________________________,  именуемый в  дальнейшем  «Покупатель»,   в  лице  _______________________________________________,   действующего  на   основании  _________________________________, с другой стороны, вместе именуемые «Стороны», составили настоящий договор о нижеследующем: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1.Предмет Договора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1.По настоящему Договору Продавец обязуется передать Покупателю имущество,  принадлежащее  ООО «Евроазиатская сырьевая компания»,  как   победителю торгов по   продаже   имущества</w:t>
      </w:r>
      <w:proofErr w:type="gramStart"/>
      <w:r w:rsidRPr="00FE7788">
        <w:rPr>
          <w:rFonts w:ascii="Times New Roman" w:hAnsi="Times New Roman" w:cs="Times New Roman"/>
        </w:rPr>
        <w:t xml:space="preserve"> ,</w:t>
      </w:r>
      <w:proofErr w:type="gramEnd"/>
      <w:r w:rsidRPr="00FE7788">
        <w:rPr>
          <w:rFonts w:ascii="Times New Roman" w:hAnsi="Times New Roman" w:cs="Times New Roman"/>
        </w:rPr>
        <w:t xml:space="preserve">  состоявшихся  ____________________________: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 xml:space="preserve"> лот  №   _____,  состояние  _________________________.  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2.По настоящему Договору Покупатель обязуется оплатить   имущество, указанное в пункте 1 настоящей статьи (далее – Имущество), и принять  его.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2.Цена Договора. Расчеты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 xml:space="preserve">1.Продажная цена Имущества  __________________________________________________________, НДС  нет. 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Сумма задатка   _____________________________________________________, внесенная Покупателем  в соответствии с Договором о внесении задатка на участие в аукционе по продаже имуществ</w:t>
      </w:r>
      <w:proofErr w:type="gramStart"/>
      <w:r w:rsidRPr="00FE7788">
        <w:rPr>
          <w:rFonts w:ascii="Times New Roman" w:hAnsi="Times New Roman" w:cs="Times New Roman"/>
        </w:rPr>
        <w:t>а ООО</w:t>
      </w:r>
      <w:proofErr w:type="gramEnd"/>
      <w:r w:rsidRPr="00FE7788">
        <w:rPr>
          <w:rFonts w:ascii="Times New Roman" w:hAnsi="Times New Roman" w:cs="Times New Roman"/>
        </w:rPr>
        <w:t xml:space="preserve"> «Евроазиатская сырьевая компания» посредством   публичного  предложения   зачитывается в счет продажной цены Имущества, установленной абзацем первым настоящего пункта.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________________________________________________________</w:t>
      </w:r>
      <w:proofErr w:type="gramStart"/>
      <w:r w:rsidRPr="00FE7788">
        <w:rPr>
          <w:rFonts w:ascii="Times New Roman" w:hAnsi="Times New Roman" w:cs="Times New Roman"/>
        </w:rPr>
        <w:t xml:space="preserve"> .</w:t>
      </w:r>
      <w:proofErr w:type="gramEnd"/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Реквизиты расчетного счета Продавца: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Получатель: ООО «Евроазиатская сырьевая компания»:</w:t>
      </w:r>
    </w:p>
    <w:p w:rsidR="005929D6" w:rsidRDefault="005929D6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5929D6">
        <w:rPr>
          <w:rFonts w:ascii="Times New Roman" w:hAnsi="Times New Roman" w:cs="Times New Roman"/>
        </w:rPr>
        <w:t xml:space="preserve">ИНН 6671290651, </w:t>
      </w:r>
      <w:proofErr w:type="gramStart"/>
      <w:r w:rsidRPr="005929D6">
        <w:rPr>
          <w:rFonts w:ascii="Times New Roman" w:hAnsi="Times New Roman" w:cs="Times New Roman"/>
        </w:rPr>
        <w:t>р</w:t>
      </w:r>
      <w:proofErr w:type="gramEnd"/>
      <w:r w:rsidRPr="005929D6">
        <w:rPr>
          <w:rFonts w:ascii="Times New Roman" w:hAnsi="Times New Roman" w:cs="Times New Roman"/>
        </w:rPr>
        <w:t>/с  40702810600250020227,  к/</w:t>
      </w:r>
      <w:proofErr w:type="spellStart"/>
      <w:r w:rsidRPr="005929D6">
        <w:rPr>
          <w:rFonts w:ascii="Times New Roman" w:hAnsi="Times New Roman" w:cs="Times New Roman"/>
        </w:rPr>
        <w:t>сч</w:t>
      </w:r>
      <w:proofErr w:type="spellEnd"/>
      <w:r w:rsidRPr="005929D6">
        <w:rPr>
          <w:rFonts w:ascii="Times New Roman" w:hAnsi="Times New Roman" w:cs="Times New Roman"/>
        </w:rPr>
        <w:t xml:space="preserve"> 30101810400000000774, в Банк «</w:t>
      </w:r>
      <w:proofErr w:type="spellStart"/>
      <w:r w:rsidRPr="005929D6">
        <w:rPr>
          <w:rFonts w:ascii="Times New Roman" w:hAnsi="Times New Roman" w:cs="Times New Roman"/>
        </w:rPr>
        <w:t>Нейва</w:t>
      </w:r>
      <w:proofErr w:type="spellEnd"/>
      <w:r w:rsidRPr="005929D6">
        <w:rPr>
          <w:rFonts w:ascii="Times New Roman" w:hAnsi="Times New Roman" w:cs="Times New Roman"/>
        </w:rPr>
        <w:t>» ООО г.</w:t>
      </w:r>
      <w:r>
        <w:rPr>
          <w:rFonts w:ascii="Times New Roman" w:hAnsi="Times New Roman" w:cs="Times New Roman"/>
        </w:rPr>
        <w:t xml:space="preserve"> </w:t>
      </w:r>
      <w:r w:rsidRPr="005929D6">
        <w:rPr>
          <w:rFonts w:ascii="Times New Roman" w:hAnsi="Times New Roman" w:cs="Times New Roman"/>
        </w:rPr>
        <w:t>Екатеринбург, БИК 046577774</w:t>
      </w:r>
      <w:r w:rsidRPr="005929D6">
        <w:rPr>
          <w:rFonts w:ascii="Times New Roman" w:hAnsi="Times New Roman" w:cs="Times New Roman"/>
          <w:bCs/>
        </w:rPr>
        <w:t>.</w:t>
      </w:r>
      <w:r w:rsidR="00FE7788" w:rsidRPr="00FE7788">
        <w:rPr>
          <w:rFonts w:ascii="Times New Roman" w:hAnsi="Times New Roman" w:cs="Times New Roman"/>
        </w:rPr>
        <w:t xml:space="preserve">  </w:t>
      </w:r>
    </w:p>
    <w:p w:rsidR="00FE7788" w:rsidRPr="005929D6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  <w:b/>
        </w:rPr>
      </w:pPr>
      <w:r w:rsidRPr="005929D6">
        <w:rPr>
          <w:rFonts w:ascii="Times New Roman" w:hAnsi="Times New Roman" w:cs="Times New Roman"/>
          <w:b/>
        </w:rPr>
        <w:t>В  назначении  платежа   ссылаться  на номер и  дату   договора. Номер  лота.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тридцати  календарных дней со дня подписания настоящего договора.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3.Переход права собственности на имущество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lastRenderedPageBreak/>
        <w:tab/>
        <w:t>1.Покупатель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 Приемка - передача  имущества   производится   либо  по   месту   нахождения  имущества, либо  по месту   нахождения  Продавца    по  письменному   согласованию  сторон. Все  расходы  по  доставке</w:t>
      </w:r>
      <w:proofErr w:type="gramStart"/>
      <w:r w:rsidRPr="00FE7788">
        <w:rPr>
          <w:rFonts w:ascii="Times New Roman" w:hAnsi="Times New Roman" w:cs="Times New Roman"/>
        </w:rPr>
        <w:t xml:space="preserve">  ,</w:t>
      </w:r>
      <w:proofErr w:type="gramEnd"/>
      <w:r w:rsidRPr="00FE7788">
        <w:rPr>
          <w:rFonts w:ascii="Times New Roman" w:hAnsi="Times New Roman" w:cs="Times New Roman"/>
        </w:rPr>
        <w:t xml:space="preserve">  транспортировке, оформлению  и  переоформлению  имущества   производятся  за  счет  Покупателя. Доставку  имущества  Продавец  не   осуществляет.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 xml:space="preserve">  </w:t>
      </w:r>
      <w:r w:rsidRPr="00FE7788">
        <w:rPr>
          <w:rFonts w:ascii="Times New Roman" w:hAnsi="Times New Roman" w:cs="Times New Roman"/>
        </w:rPr>
        <w:tab/>
        <w:t xml:space="preserve">Одновременно с передачей Имущества Продавец обязан передать Покупателю относящиеся к Имуществу  документы (технический паспорт),  имеющиеся у   Продавца (либо  Залогодержателя). Покупатель  уведомлен  о   том,  что   состав документов   может  быть   не  полным.     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 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3.Риск случайной гибели и случайного повреждения Имущества переходит на Покупателя  с момента подписания передаточного акта.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 xml:space="preserve">4.С момента подписания передаточного акта, а в случае уклонения Покупателя от подписания передаточного акта – с момента, когда передаточный акт должен </w:t>
      </w:r>
      <w:proofErr w:type="gramStart"/>
      <w:r w:rsidRPr="00FE7788">
        <w:rPr>
          <w:rFonts w:ascii="Times New Roman" w:hAnsi="Times New Roman" w:cs="Times New Roman"/>
        </w:rPr>
        <w:t>быть подписан Покупатель несет</w:t>
      </w:r>
      <w:proofErr w:type="gramEnd"/>
      <w:r w:rsidRPr="00FE7788">
        <w:rPr>
          <w:rFonts w:ascii="Times New Roman" w:hAnsi="Times New Roman" w:cs="Times New Roman"/>
        </w:rPr>
        <w:t xml:space="preserve"> расходы, связанные с содержанием и эксплуатацией Имущества.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4.Прекращение Договора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 xml:space="preserve">2.Настоящий </w:t>
      </w:r>
      <w:proofErr w:type="gramStart"/>
      <w:r w:rsidRPr="00FE7788">
        <w:rPr>
          <w:rFonts w:ascii="Times New Roman" w:hAnsi="Times New Roman" w:cs="Times New Roman"/>
        </w:rPr>
        <w:t>Договор</w:t>
      </w:r>
      <w:proofErr w:type="gramEnd"/>
      <w:r w:rsidRPr="00FE7788">
        <w:rPr>
          <w:rFonts w:ascii="Times New Roman" w:hAnsi="Times New Roman" w:cs="Times New Roman"/>
        </w:rPr>
        <w:t xml:space="preserve"> может быть расторгнут в порядке, установленном законодательством Российской Федерации, а так же по соглашению сторон.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 xml:space="preserve"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Сумма   внесенного  задатка   не   возвращается.  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5.Ответственность Сторон. Разрешение споров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 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В случае</w:t>
      </w:r>
      <w:proofErr w:type="gramStart"/>
      <w:r w:rsidRPr="00FE7788">
        <w:rPr>
          <w:rFonts w:ascii="Times New Roman" w:hAnsi="Times New Roman" w:cs="Times New Roman"/>
        </w:rPr>
        <w:t>,</w:t>
      </w:r>
      <w:proofErr w:type="gramEnd"/>
      <w:r w:rsidRPr="00FE7788">
        <w:rPr>
          <w:rFonts w:ascii="Times New Roman" w:hAnsi="Times New Roman" w:cs="Times New Roman"/>
        </w:rPr>
        <w:t xml:space="preserve">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6.Заключительные положения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2.Настоящий Договор вступает в силу с момента его подписания.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3.Настоящий Договор составлен в двух экземплярах. Все экземпляры Договора тождественны друг другу, имеют равную юридическую силу. Два экземпляра вручается Покупателю, один – Продавцу.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lastRenderedPageBreak/>
        <w:t>От Продавца:                  ____________________________________________________________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От Покупателя:                ____________________________________________________________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1B68F4" w:rsidRPr="00E930AB" w:rsidRDefault="001B68F4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sectPr w:rsidR="001B68F4" w:rsidRPr="00E930AB" w:rsidSect="001B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MS PMincho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AB"/>
    <w:rsid w:val="000D0612"/>
    <w:rsid w:val="001B68F4"/>
    <w:rsid w:val="003F3F79"/>
    <w:rsid w:val="005929D6"/>
    <w:rsid w:val="007A27D4"/>
    <w:rsid w:val="00821A65"/>
    <w:rsid w:val="00E930AB"/>
    <w:rsid w:val="00F63E80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E930AB"/>
    <w:pPr>
      <w:suppressAutoHyphens/>
      <w:spacing w:after="0" w:line="240" w:lineRule="auto"/>
      <w:ind w:firstLine="851"/>
      <w:jc w:val="both"/>
    </w:pPr>
    <w:rPr>
      <w:rFonts w:ascii="Peterburg" w:eastAsia="SimSun" w:hAnsi="Peterburg" w:cs="Mangal"/>
      <w:sz w:val="32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E930AB"/>
    <w:pPr>
      <w:suppressAutoHyphens/>
      <w:spacing w:after="0" w:line="240" w:lineRule="auto"/>
      <w:ind w:firstLine="851"/>
      <w:jc w:val="both"/>
    </w:pPr>
    <w:rPr>
      <w:rFonts w:ascii="Peterburg" w:eastAsia="SimSun" w:hAnsi="Peterburg" w:cs="Mangal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Lawyer</cp:lastModifiedBy>
  <cp:revision>4</cp:revision>
  <dcterms:created xsi:type="dcterms:W3CDTF">2016-08-22T06:49:00Z</dcterms:created>
  <dcterms:modified xsi:type="dcterms:W3CDTF">2016-08-22T06:51:00Z</dcterms:modified>
</cp:coreProperties>
</file>