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C52" w:rsidRPr="00297CDC" w:rsidRDefault="006D0C52" w:rsidP="006D0C52">
      <w:pPr>
        <w:jc w:val="center"/>
        <w:rPr>
          <w:rFonts w:ascii="Times New Roman" w:hAnsi="Times New Roman"/>
          <w:b/>
          <w:bCs/>
          <w:szCs w:val="24"/>
          <w:lang w:val="ru-RU"/>
        </w:rPr>
      </w:pPr>
      <w:r w:rsidRPr="00297CDC">
        <w:rPr>
          <w:rFonts w:ascii="Times New Roman" w:hAnsi="Times New Roman"/>
          <w:b/>
          <w:bCs/>
          <w:szCs w:val="24"/>
          <w:lang w:val="ru-RU"/>
        </w:rPr>
        <w:t xml:space="preserve">Электронный аукцион </w:t>
      </w:r>
    </w:p>
    <w:p w:rsidR="006D0C52" w:rsidRPr="00E0276D" w:rsidRDefault="006D0C52" w:rsidP="00DD6325">
      <w:pPr>
        <w:jc w:val="center"/>
        <w:rPr>
          <w:rFonts w:ascii="Times New Roman" w:hAnsi="Times New Roman"/>
          <w:b/>
          <w:szCs w:val="24"/>
          <w:lang w:val="ru-RU"/>
        </w:rPr>
      </w:pPr>
      <w:r w:rsidRPr="00297CDC">
        <w:rPr>
          <w:rFonts w:ascii="Times New Roman" w:hAnsi="Times New Roman"/>
          <w:b/>
          <w:bCs/>
          <w:szCs w:val="24"/>
          <w:lang w:val="ru-RU"/>
        </w:rPr>
        <w:t xml:space="preserve">по продаже </w:t>
      </w:r>
      <w:r w:rsidR="0058640E" w:rsidRPr="00297CDC">
        <w:rPr>
          <w:rFonts w:ascii="Times New Roman" w:hAnsi="Times New Roman"/>
          <w:b/>
          <w:bCs/>
          <w:lang w:val="ru-RU"/>
        </w:rPr>
        <w:t xml:space="preserve">единым лотом 100 % долей в уставном капитале </w:t>
      </w:r>
      <w:r w:rsidR="00E0276D">
        <w:rPr>
          <w:rFonts w:ascii="Times New Roman" w:hAnsi="Times New Roman"/>
          <w:b/>
          <w:bCs/>
          <w:lang w:val="ru-RU"/>
        </w:rPr>
        <w:t xml:space="preserve">ООО </w:t>
      </w:r>
      <w:r w:rsidR="00E0276D" w:rsidRPr="00E0276D">
        <w:rPr>
          <w:rFonts w:ascii="Times New Roman" w:hAnsi="Times New Roman"/>
          <w:b/>
          <w:szCs w:val="24"/>
          <w:lang w:val="ru-RU"/>
        </w:rPr>
        <w:t>«</w:t>
      </w:r>
      <w:r w:rsidR="00DD6325">
        <w:rPr>
          <w:rFonts w:ascii="Times New Roman" w:hAnsi="Times New Roman"/>
          <w:b/>
          <w:szCs w:val="24"/>
          <w:lang w:val="ru-RU"/>
        </w:rPr>
        <w:t>Дом рыбака</w:t>
      </w:r>
      <w:r w:rsidR="00E0276D" w:rsidRPr="00E0276D">
        <w:rPr>
          <w:rFonts w:ascii="Times New Roman" w:hAnsi="Times New Roman"/>
          <w:b/>
          <w:szCs w:val="24"/>
          <w:lang w:val="ru-RU"/>
        </w:rPr>
        <w:t>»</w:t>
      </w:r>
      <w:r w:rsidR="00DD6325">
        <w:rPr>
          <w:rFonts w:ascii="Times New Roman" w:hAnsi="Times New Roman"/>
          <w:szCs w:val="24"/>
          <w:lang w:val="ru-RU"/>
        </w:rPr>
        <w:t>.</w:t>
      </w:r>
    </w:p>
    <w:p w:rsidR="0058640E" w:rsidRPr="00297CDC" w:rsidRDefault="0058640E" w:rsidP="006D0C52">
      <w:pPr>
        <w:jc w:val="center"/>
        <w:rPr>
          <w:rFonts w:ascii="Times New Roman" w:hAnsi="Times New Roman"/>
          <w:b/>
          <w:bCs/>
          <w:szCs w:val="24"/>
          <w:lang w:val="ru-RU"/>
        </w:rPr>
      </w:pPr>
    </w:p>
    <w:p w:rsidR="006D0C52" w:rsidRPr="00297CDC" w:rsidRDefault="006D0C52" w:rsidP="006D0C52">
      <w:pPr>
        <w:jc w:val="center"/>
        <w:rPr>
          <w:rFonts w:ascii="Times New Roman" w:hAnsi="Times New Roman"/>
          <w:b/>
          <w:bCs/>
          <w:szCs w:val="24"/>
          <w:lang w:val="ru-RU"/>
        </w:rPr>
      </w:pPr>
      <w:r w:rsidRPr="00297CDC">
        <w:rPr>
          <w:rFonts w:ascii="Times New Roman" w:hAnsi="Times New Roman"/>
          <w:b/>
          <w:bCs/>
          <w:szCs w:val="24"/>
          <w:lang w:val="ru-RU"/>
        </w:rPr>
        <w:t xml:space="preserve">Электронный аукцион будет проводиться </w:t>
      </w:r>
      <w:r w:rsidR="00DD6325">
        <w:rPr>
          <w:rFonts w:ascii="Times New Roman" w:hAnsi="Times New Roman"/>
          <w:b/>
          <w:bCs/>
          <w:szCs w:val="24"/>
          <w:lang w:val="ru-RU"/>
        </w:rPr>
        <w:t>0</w:t>
      </w:r>
      <w:r w:rsidR="00E85F13">
        <w:rPr>
          <w:rFonts w:ascii="Times New Roman" w:hAnsi="Times New Roman"/>
          <w:b/>
          <w:bCs/>
          <w:szCs w:val="24"/>
          <w:lang w:val="ru-RU"/>
        </w:rPr>
        <w:t>3</w:t>
      </w:r>
      <w:r w:rsidR="00DD6325">
        <w:rPr>
          <w:rFonts w:ascii="Times New Roman" w:hAnsi="Times New Roman"/>
          <w:b/>
          <w:bCs/>
          <w:szCs w:val="24"/>
          <w:lang w:val="ru-RU"/>
        </w:rPr>
        <w:t xml:space="preserve"> </w:t>
      </w:r>
      <w:r w:rsidR="00E85F13">
        <w:rPr>
          <w:rFonts w:ascii="Times New Roman" w:hAnsi="Times New Roman"/>
          <w:b/>
          <w:bCs/>
          <w:szCs w:val="24"/>
          <w:lang w:val="ru-RU"/>
        </w:rPr>
        <w:t>июля</w:t>
      </w:r>
      <w:r w:rsidRPr="00297CDC">
        <w:rPr>
          <w:rFonts w:ascii="Times New Roman" w:hAnsi="Times New Roman"/>
          <w:b/>
          <w:bCs/>
          <w:szCs w:val="24"/>
          <w:lang w:val="ru-RU"/>
        </w:rPr>
        <w:t xml:space="preserve"> 201</w:t>
      </w:r>
      <w:r w:rsidR="00E0276D">
        <w:rPr>
          <w:rFonts w:ascii="Times New Roman" w:hAnsi="Times New Roman"/>
          <w:b/>
          <w:bCs/>
          <w:szCs w:val="24"/>
          <w:lang w:val="ru-RU"/>
        </w:rPr>
        <w:t>7</w:t>
      </w:r>
      <w:r w:rsidRPr="00297CDC">
        <w:rPr>
          <w:rFonts w:ascii="Times New Roman" w:hAnsi="Times New Roman"/>
          <w:b/>
          <w:bCs/>
          <w:szCs w:val="24"/>
          <w:lang w:val="ru-RU"/>
        </w:rPr>
        <w:t xml:space="preserve"> с 10:00</w:t>
      </w:r>
    </w:p>
    <w:p w:rsidR="006D0C52" w:rsidRPr="00297CDC" w:rsidRDefault="006D0C52" w:rsidP="006D0C52">
      <w:pPr>
        <w:jc w:val="center"/>
        <w:rPr>
          <w:rFonts w:ascii="Times New Roman" w:hAnsi="Times New Roman"/>
          <w:b/>
          <w:bCs/>
          <w:szCs w:val="24"/>
          <w:lang w:val="ru-RU"/>
        </w:rPr>
      </w:pPr>
      <w:r w:rsidRPr="00297CDC">
        <w:rPr>
          <w:rFonts w:ascii="Times New Roman" w:hAnsi="Times New Roman"/>
          <w:b/>
          <w:bCs/>
          <w:szCs w:val="24"/>
          <w:lang w:val="ru-RU"/>
        </w:rPr>
        <w:t>на электронной торговой площадке АО «Российский аукционный дом»</w:t>
      </w:r>
    </w:p>
    <w:p w:rsidR="006D0C52" w:rsidRPr="00297CDC" w:rsidRDefault="006D0C52" w:rsidP="006D0C52">
      <w:pPr>
        <w:jc w:val="center"/>
        <w:rPr>
          <w:rFonts w:ascii="Times New Roman" w:hAnsi="Times New Roman"/>
          <w:b/>
          <w:bCs/>
          <w:szCs w:val="24"/>
          <w:lang w:val="ru-RU"/>
        </w:rPr>
      </w:pPr>
      <w:r w:rsidRPr="00297CDC">
        <w:rPr>
          <w:rFonts w:ascii="Times New Roman" w:hAnsi="Times New Roman"/>
          <w:b/>
          <w:bCs/>
          <w:szCs w:val="24"/>
          <w:lang w:val="ru-RU"/>
        </w:rPr>
        <w:t xml:space="preserve">по адресу </w:t>
      </w:r>
      <w:hyperlink r:id="rId9" w:history="1">
        <w:r w:rsidRPr="00297CDC">
          <w:rPr>
            <w:rFonts w:ascii="Times New Roman" w:hAnsi="Times New Roman"/>
            <w:b/>
            <w:bCs/>
            <w:color w:val="0000FF"/>
            <w:szCs w:val="24"/>
            <w:u w:val="single"/>
          </w:rPr>
          <w:t>www</w:t>
        </w:r>
        <w:r w:rsidRPr="00297CDC">
          <w:rPr>
            <w:rFonts w:ascii="Times New Roman" w:hAnsi="Times New Roman"/>
            <w:b/>
            <w:bCs/>
            <w:color w:val="0000FF"/>
            <w:szCs w:val="24"/>
            <w:u w:val="single"/>
            <w:lang w:val="ru-RU"/>
          </w:rPr>
          <w:t>.</w:t>
        </w:r>
        <w:r w:rsidRPr="00297CDC">
          <w:rPr>
            <w:rFonts w:ascii="Times New Roman" w:hAnsi="Times New Roman"/>
            <w:b/>
            <w:bCs/>
            <w:color w:val="0000FF"/>
            <w:szCs w:val="24"/>
            <w:u w:val="single"/>
          </w:rPr>
          <w:t>lot</w:t>
        </w:r>
        <w:r w:rsidRPr="00297CDC">
          <w:rPr>
            <w:rFonts w:ascii="Times New Roman" w:hAnsi="Times New Roman"/>
            <w:b/>
            <w:bCs/>
            <w:color w:val="0000FF"/>
            <w:szCs w:val="24"/>
            <w:u w:val="single"/>
            <w:lang w:val="ru-RU"/>
          </w:rPr>
          <w:t>-</w:t>
        </w:r>
        <w:r w:rsidRPr="00297CDC">
          <w:rPr>
            <w:rFonts w:ascii="Times New Roman" w:hAnsi="Times New Roman"/>
            <w:b/>
            <w:bCs/>
            <w:color w:val="0000FF"/>
            <w:szCs w:val="24"/>
            <w:u w:val="single"/>
          </w:rPr>
          <w:t>online</w:t>
        </w:r>
        <w:r w:rsidRPr="00297CDC">
          <w:rPr>
            <w:rFonts w:ascii="Times New Roman" w:hAnsi="Times New Roman"/>
            <w:b/>
            <w:bCs/>
            <w:color w:val="0000FF"/>
            <w:szCs w:val="24"/>
            <w:u w:val="single"/>
            <w:lang w:val="ru-RU"/>
          </w:rPr>
          <w:t>.</w:t>
        </w:r>
        <w:proofErr w:type="spellStart"/>
        <w:r w:rsidRPr="00297CDC">
          <w:rPr>
            <w:rFonts w:ascii="Times New Roman" w:hAnsi="Times New Roman"/>
            <w:b/>
            <w:bCs/>
            <w:color w:val="0000FF"/>
            <w:szCs w:val="24"/>
            <w:u w:val="single"/>
          </w:rPr>
          <w:t>ru</w:t>
        </w:r>
        <w:proofErr w:type="spellEnd"/>
      </w:hyperlink>
      <w:r w:rsidRPr="00297CDC">
        <w:rPr>
          <w:rFonts w:ascii="Times New Roman" w:hAnsi="Times New Roman"/>
          <w:b/>
          <w:bCs/>
          <w:szCs w:val="24"/>
          <w:lang w:val="ru-RU"/>
        </w:rPr>
        <w:t xml:space="preserve">. </w:t>
      </w:r>
    </w:p>
    <w:p w:rsidR="006D0C52" w:rsidRPr="00297CDC" w:rsidRDefault="006D0C52" w:rsidP="006D0C52">
      <w:pPr>
        <w:jc w:val="center"/>
        <w:rPr>
          <w:rFonts w:ascii="Times New Roman" w:hAnsi="Times New Roman"/>
          <w:b/>
          <w:bCs/>
          <w:szCs w:val="24"/>
          <w:lang w:val="ru-RU"/>
        </w:rPr>
      </w:pPr>
      <w:r w:rsidRPr="00297CDC">
        <w:rPr>
          <w:rFonts w:ascii="Times New Roman" w:hAnsi="Times New Roman"/>
          <w:b/>
          <w:bCs/>
          <w:szCs w:val="24"/>
          <w:lang w:val="ru-RU"/>
        </w:rPr>
        <w:t>Организатор торгов – АО «Российский аукционный дом».</w:t>
      </w:r>
    </w:p>
    <w:p w:rsidR="006D0C52" w:rsidRPr="00297CDC" w:rsidRDefault="006D0C52" w:rsidP="006D0C52">
      <w:pPr>
        <w:jc w:val="center"/>
        <w:rPr>
          <w:rFonts w:ascii="Times New Roman" w:hAnsi="Times New Roman"/>
          <w:b/>
          <w:bCs/>
          <w:szCs w:val="24"/>
          <w:lang w:val="ru-RU"/>
        </w:rPr>
      </w:pPr>
      <w:r w:rsidRPr="00297CDC">
        <w:rPr>
          <w:rFonts w:ascii="Times New Roman" w:hAnsi="Times New Roman"/>
          <w:b/>
          <w:bCs/>
          <w:szCs w:val="24"/>
          <w:lang w:val="ru-RU"/>
        </w:rPr>
        <w:t>Прием заявок с</w:t>
      </w:r>
      <w:r w:rsidR="0062661D">
        <w:rPr>
          <w:rFonts w:ascii="Times New Roman" w:hAnsi="Times New Roman"/>
          <w:b/>
          <w:bCs/>
          <w:szCs w:val="24"/>
          <w:lang w:val="ru-RU"/>
        </w:rPr>
        <w:t>о</w:t>
      </w:r>
      <w:r w:rsidRPr="00297CDC">
        <w:rPr>
          <w:rFonts w:ascii="Times New Roman" w:hAnsi="Times New Roman"/>
          <w:b/>
          <w:bCs/>
          <w:szCs w:val="24"/>
          <w:lang w:val="ru-RU"/>
        </w:rPr>
        <w:t xml:space="preserve"> </w:t>
      </w:r>
      <w:r w:rsidR="00DD6325">
        <w:rPr>
          <w:rFonts w:ascii="Times New Roman" w:hAnsi="Times New Roman"/>
          <w:b/>
          <w:bCs/>
          <w:szCs w:val="24"/>
          <w:lang w:val="ru-RU"/>
        </w:rPr>
        <w:t>0</w:t>
      </w:r>
      <w:r w:rsidR="0062661D">
        <w:rPr>
          <w:rFonts w:ascii="Times New Roman" w:hAnsi="Times New Roman"/>
          <w:b/>
          <w:bCs/>
          <w:szCs w:val="24"/>
          <w:lang w:val="ru-RU"/>
        </w:rPr>
        <w:t>2</w:t>
      </w:r>
      <w:r w:rsidR="00DD6325">
        <w:rPr>
          <w:rFonts w:ascii="Times New Roman" w:hAnsi="Times New Roman"/>
          <w:b/>
          <w:bCs/>
          <w:szCs w:val="24"/>
          <w:lang w:val="ru-RU"/>
        </w:rPr>
        <w:t>.06</w:t>
      </w:r>
      <w:r w:rsidRPr="00297CDC">
        <w:rPr>
          <w:rFonts w:ascii="Times New Roman" w:hAnsi="Times New Roman"/>
          <w:b/>
          <w:bCs/>
          <w:szCs w:val="24"/>
          <w:lang w:val="ru-RU"/>
        </w:rPr>
        <w:t>.201</w:t>
      </w:r>
      <w:r w:rsidR="00E0276D">
        <w:rPr>
          <w:rFonts w:ascii="Times New Roman" w:hAnsi="Times New Roman"/>
          <w:b/>
          <w:bCs/>
          <w:szCs w:val="24"/>
          <w:lang w:val="ru-RU"/>
        </w:rPr>
        <w:t>7</w:t>
      </w:r>
      <w:r w:rsidRPr="00297CDC">
        <w:rPr>
          <w:rFonts w:ascii="Times New Roman" w:hAnsi="Times New Roman"/>
          <w:b/>
          <w:bCs/>
          <w:szCs w:val="24"/>
          <w:lang w:val="ru-RU"/>
        </w:rPr>
        <w:t xml:space="preserve"> по </w:t>
      </w:r>
      <w:r w:rsidR="00E85F13">
        <w:rPr>
          <w:rFonts w:ascii="Times New Roman" w:hAnsi="Times New Roman"/>
          <w:b/>
          <w:bCs/>
          <w:szCs w:val="24"/>
          <w:lang w:val="ru-RU"/>
        </w:rPr>
        <w:t>30.06</w:t>
      </w:r>
      <w:r w:rsidRPr="00297CDC">
        <w:rPr>
          <w:rFonts w:ascii="Times New Roman" w:hAnsi="Times New Roman"/>
          <w:b/>
          <w:bCs/>
          <w:szCs w:val="24"/>
          <w:lang w:val="ru-RU"/>
        </w:rPr>
        <w:t>.201</w:t>
      </w:r>
      <w:r w:rsidR="00E0276D">
        <w:rPr>
          <w:rFonts w:ascii="Times New Roman" w:hAnsi="Times New Roman"/>
          <w:b/>
          <w:bCs/>
          <w:szCs w:val="24"/>
          <w:lang w:val="ru-RU"/>
        </w:rPr>
        <w:t>7</w:t>
      </w:r>
      <w:r w:rsidRPr="00297CDC">
        <w:rPr>
          <w:rFonts w:ascii="Times New Roman" w:hAnsi="Times New Roman"/>
          <w:b/>
          <w:bCs/>
          <w:szCs w:val="24"/>
          <w:lang w:val="ru-RU"/>
        </w:rPr>
        <w:t xml:space="preserve"> до </w:t>
      </w:r>
      <w:r w:rsidR="00E85F13">
        <w:rPr>
          <w:rFonts w:ascii="Times New Roman" w:hAnsi="Times New Roman"/>
          <w:b/>
          <w:bCs/>
          <w:szCs w:val="24"/>
          <w:lang w:val="ru-RU"/>
        </w:rPr>
        <w:t>15</w:t>
      </w:r>
      <w:r w:rsidRPr="00297CDC">
        <w:rPr>
          <w:rFonts w:ascii="Times New Roman" w:hAnsi="Times New Roman"/>
          <w:b/>
          <w:bCs/>
          <w:szCs w:val="24"/>
          <w:lang w:val="ru-RU"/>
        </w:rPr>
        <w:t>:</w:t>
      </w:r>
      <w:r w:rsidR="00DD6325">
        <w:rPr>
          <w:rFonts w:ascii="Times New Roman" w:hAnsi="Times New Roman"/>
          <w:b/>
          <w:bCs/>
          <w:szCs w:val="24"/>
          <w:lang w:val="ru-RU"/>
        </w:rPr>
        <w:t>0</w:t>
      </w:r>
      <w:r w:rsidRPr="00297CDC">
        <w:rPr>
          <w:rFonts w:ascii="Times New Roman" w:hAnsi="Times New Roman"/>
          <w:b/>
          <w:bCs/>
          <w:szCs w:val="24"/>
          <w:lang w:val="ru-RU"/>
        </w:rPr>
        <w:t>0.</w:t>
      </w:r>
    </w:p>
    <w:p w:rsidR="006D0C52" w:rsidRPr="00297CDC" w:rsidRDefault="006D0C52" w:rsidP="006D0C52">
      <w:pPr>
        <w:jc w:val="center"/>
        <w:rPr>
          <w:rFonts w:ascii="Times New Roman" w:hAnsi="Times New Roman"/>
          <w:b/>
          <w:bCs/>
          <w:szCs w:val="24"/>
          <w:lang w:val="ru-RU"/>
        </w:rPr>
      </w:pPr>
      <w:r w:rsidRPr="00297CDC">
        <w:rPr>
          <w:rFonts w:ascii="Times New Roman" w:hAnsi="Times New Roman"/>
          <w:b/>
          <w:bCs/>
          <w:szCs w:val="24"/>
          <w:lang w:val="ru-RU"/>
        </w:rPr>
        <w:t xml:space="preserve">Задаток должен поступить на счет </w:t>
      </w:r>
      <w:r w:rsidR="0058640E" w:rsidRPr="00297CDC">
        <w:rPr>
          <w:rFonts w:ascii="Times New Roman" w:hAnsi="Times New Roman"/>
          <w:b/>
          <w:bCs/>
          <w:szCs w:val="24"/>
          <w:lang w:val="ru-RU"/>
        </w:rPr>
        <w:t xml:space="preserve">Организатора торгов не позднее </w:t>
      </w:r>
      <w:r w:rsidR="00E85F13">
        <w:rPr>
          <w:rFonts w:ascii="Times New Roman" w:hAnsi="Times New Roman"/>
          <w:b/>
          <w:bCs/>
          <w:szCs w:val="24"/>
          <w:lang w:val="ru-RU"/>
        </w:rPr>
        <w:t>29</w:t>
      </w:r>
      <w:r w:rsidR="00DD6325">
        <w:rPr>
          <w:rFonts w:ascii="Times New Roman" w:hAnsi="Times New Roman"/>
          <w:b/>
          <w:bCs/>
          <w:szCs w:val="24"/>
          <w:lang w:val="ru-RU"/>
        </w:rPr>
        <w:t>.0</w:t>
      </w:r>
      <w:r w:rsidR="00E85F13">
        <w:rPr>
          <w:rFonts w:ascii="Times New Roman" w:hAnsi="Times New Roman"/>
          <w:b/>
          <w:bCs/>
          <w:szCs w:val="24"/>
          <w:lang w:val="ru-RU"/>
        </w:rPr>
        <w:t>6</w:t>
      </w:r>
      <w:r w:rsidRPr="00297CDC">
        <w:rPr>
          <w:rFonts w:ascii="Times New Roman" w:hAnsi="Times New Roman"/>
          <w:b/>
          <w:bCs/>
          <w:szCs w:val="24"/>
          <w:lang w:val="ru-RU"/>
        </w:rPr>
        <w:t>.201</w:t>
      </w:r>
      <w:r w:rsidR="00E0276D">
        <w:rPr>
          <w:rFonts w:ascii="Times New Roman" w:hAnsi="Times New Roman"/>
          <w:b/>
          <w:bCs/>
          <w:szCs w:val="24"/>
          <w:lang w:val="ru-RU"/>
        </w:rPr>
        <w:t>7</w:t>
      </w:r>
      <w:r w:rsidRPr="00297CDC">
        <w:rPr>
          <w:rFonts w:ascii="Times New Roman" w:hAnsi="Times New Roman"/>
          <w:b/>
          <w:bCs/>
          <w:szCs w:val="24"/>
          <w:lang w:val="ru-RU"/>
        </w:rPr>
        <w:t>.</w:t>
      </w:r>
    </w:p>
    <w:p w:rsidR="006D0C52" w:rsidRPr="00297CDC" w:rsidRDefault="006D0C52" w:rsidP="006D0C52">
      <w:pPr>
        <w:jc w:val="center"/>
        <w:rPr>
          <w:rFonts w:ascii="Times New Roman" w:hAnsi="Times New Roman"/>
          <w:b/>
          <w:bCs/>
          <w:szCs w:val="24"/>
          <w:lang w:val="ru-RU"/>
        </w:rPr>
      </w:pPr>
      <w:r w:rsidRPr="00297CDC">
        <w:rPr>
          <w:rFonts w:ascii="Times New Roman" w:hAnsi="Times New Roman"/>
          <w:b/>
          <w:bCs/>
          <w:szCs w:val="24"/>
          <w:lang w:val="ru-RU"/>
        </w:rPr>
        <w:t>Допуск претендентов к электр</w:t>
      </w:r>
      <w:r w:rsidR="0058640E" w:rsidRPr="00297CDC">
        <w:rPr>
          <w:rFonts w:ascii="Times New Roman" w:hAnsi="Times New Roman"/>
          <w:b/>
          <w:bCs/>
          <w:szCs w:val="24"/>
          <w:lang w:val="ru-RU"/>
        </w:rPr>
        <w:t xml:space="preserve">онному аукциону осуществляется </w:t>
      </w:r>
      <w:r w:rsidR="00E85F13">
        <w:rPr>
          <w:rFonts w:ascii="Times New Roman" w:hAnsi="Times New Roman"/>
          <w:b/>
          <w:bCs/>
          <w:szCs w:val="24"/>
          <w:lang w:val="ru-RU"/>
        </w:rPr>
        <w:t>30</w:t>
      </w:r>
      <w:r w:rsidRPr="00297CDC">
        <w:rPr>
          <w:rFonts w:ascii="Times New Roman" w:hAnsi="Times New Roman"/>
          <w:b/>
          <w:bCs/>
          <w:szCs w:val="24"/>
          <w:lang w:val="ru-RU"/>
        </w:rPr>
        <w:t>.0</w:t>
      </w:r>
      <w:r w:rsidR="00E85F13">
        <w:rPr>
          <w:rFonts w:ascii="Times New Roman" w:hAnsi="Times New Roman"/>
          <w:b/>
          <w:bCs/>
          <w:szCs w:val="24"/>
          <w:lang w:val="ru-RU"/>
        </w:rPr>
        <w:t>6</w:t>
      </w:r>
      <w:r w:rsidRPr="00297CDC">
        <w:rPr>
          <w:rFonts w:ascii="Times New Roman" w:hAnsi="Times New Roman"/>
          <w:b/>
          <w:bCs/>
          <w:szCs w:val="24"/>
          <w:lang w:val="ru-RU"/>
        </w:rPr>
        <w:t>.201</w:t>
      </w:r>
      <w:r w:rsidR="00E0276D">
        <w:rPr>
          <w:rFonts w:ascii="Times New Roman" w:hAnsi="Times New Roman"/>
          <w:b/>
          <w:bCs/>
          <w:szCs w:val="24"/>
          <w:lang w:val="ru-RU"/>
        </w:rPr>
        <w:t>7</w:t>
      </w:r>
      <w:r w:rsidRPr="00297CDC">
        <w:rPr>
          <w:rFonts w:ascii="Times New Roman" w:hAnsi="Times New Roman"/>
          <w:b/>
          <w:bCs/>
          <w:szCs w:val="24"/>
          <w:lang w:val="ru-RU"/>
        </w:rPr>
        <w:t>.</w:t>
      </w:r>
    </w:p>
    <w:p w:rsidR="006D0C52" w:rsidRPr="00297CDC" w:rsidRDefault="006D0C52" w:rsidP="006D0C52">
      <w:pPr>
        <w:jc w:val="center"/>
        <w:rPr>
          <w:rFonts w:ascii="Times New Roman" w:hAnsi="Times New Roman"/>
          <w:bCs/>
          <w:szCs w:val="24"/>
          <w:lang w:val="ru-RU"/>
        </w:rPr>
      </w:pPr>
    </w:p>
    <w:p w:rsidR="006D0C52" w:rsidRPr="00297CDC" w:rsidRDefault="006D0C52" w:rsidP="006D0C52">
      <w:pPr>
        <w:jc w:val="center"/>
        <w:rPr>
          <w:rFonts w:ascii="Times New Roman" w:hAnsi="Times New Roman"/>
          <w:bCs/>
          <w:szCs w:val="24"/>
          <w:lang w:val="ru-RU"/>
        </w:rPr>
      </w:pPr>
      <w:r w:rsidRPr="00297CDC">
        <w:rPr>
          <w:rFonts w:ascii="Times New Roman" w:hAnsi="Times New Roman"/>
          <w:bCs/>
          <w:szCs w:val="24"/>
          <w:lang w:val="ru-RU"/>
        </w:rPr>
        <w:t xml:space="preserve"> (Указанное в настоящем информационном сообщении время – Московское)</w:t>
      </w:r>
    </w:p>
    <w:p w:rsidR="006D0C52" w:rsidRPr="00297CDC" w:rsidRDefault="006D0C52" w:rsidP="006D0C52">
      <w:pPr>
        <w:jc w:val="center"/>
        <w:rPr>
          <w:rFonts w:ascii="Times New Roman" w:hAnsi="Times New Roman"/>
          <w:bCs/>
          <w:szCs w:val="24"/>
          <w:lang w:val="ru-RU"/>
        </w:rPr>
      </w:pPr>
      <w:r w:rsidRPr="00297CDC">
        <w:rPr>
          <w:rFonts w:ascii="Times New Roman" w:hAnsi="Times New Roman"/>
          <w:bCs/>
          <w:szCs w:val="24"/>
          <w:lang w:val="ru-RU"/>
        </w:rPr>
        <w:t>(При исчислении сроков, указанных в настоящем информационном сообщении принимается время сервера электронной торговой площадки)</w:t>
      </w:r>
    </w:p>
    <w:p w:rsidR="006D0C52" w:rsidRPr="00297CDC" w:rsidRDefault="006D0C52" w:rsidP="006D0C52">
      <w:pPr>
        <w:jc w:val="center"/>
        <w:rPr>
          <w:rFonts w:ascii="Times New Roman" w:hAnsi="Times New Roman"/>
          <w:bCs/>
          <w:szCs w:val="24"/>
          <w:lang w:val="ru-RU"/>
        </w:rPr>
      </w:pPr>
    </w:p>
    <w:p w:rsidR="00DD6325" w:rsidRPr="00DD6325" w:rsidRDefault="00DD6325" w:rsidP="00DD6325">
      <w:pPr>
        <w:jc w:val="center"/>
        <w:rPr>
          <w:rFonts w:ascii="Times New Roman" w:hAnsi="Times New Roman"/>
          <w:bCs/>
          <w:szCs w:val="24"/>
          <w:lang w:val="ru-RU"/>
        </w:rPr>
      </w:pPr>
      <w:r w:rsidRPr="00DD6325">
        <w:rPr>
          <w:rFonts w:ascii="Times New Roman" w:hAnsi="Times New Roman"/>
          <w:bCs/>
          <w:szCs w:val="24"/>
          <w:lang w:val="ru-RU"/>
        </w:rPr>
        <w:t>Электронный аукцион, открытый по составу участников и по форме подачи предложений по цене («английский аукцион»).</w:t>
      </w:r>
    </w:p>
    <w:p w:rsidR="00C53861" w:rsidRPr="00DD6325" w:rsidRDefault="00C53861" w:rsidP="00095024">
      <w:pPr>
        <w:autoSpaceDE w:val="0"/>
        <w:autoSpaceDN w:val="0"/>
        <w:jc w:val="both"/>
        <w:outlineLvl w:val="0"/>
        <w:rPr>
          <w:rFonts w:ascii="Times New Roman" w:hAnsi="Times New Roman"/>
          <w:bCs/>
          <w:szCs w:val="24"/>
          <w:lang w:val="ru-RU"/>
        </w:rPr>
      </w:pPr>
    </w:p>
    <w:p w:rsidR="0058640E" w:rsidRPr="00297CDC" w:rsidRDefault="00095024" w:rsidP="006D0C52">
      <w:pPr>
        <w:autoSpaceDE w:val="0"/>
        <w:autoSpaceDN w:val="0"/>
        <w:jc w:val="both"/>
        <w:outlineLvl w:val="0"/>
        <w:rPr>
          <w:rFonts w:ascii="Times New Roman" w:hAnsi="Times New Roman"/>
          <w:b/>
          <w:szCs w:val="24"/>
          <w:lang w:val="ru-RU"/>
        </w:rPr>
      </w:pPr>
      <w:r w:rsidRPr="00297CDC">
        <w:rPr>
          <w:rFonts w:ascii="Times New Roman" w:hAnsi="Times New Roman"/>
          <w:b/>
          <w:szCs w:val="24"/>
          <w:lang w:val="ru-RU"/>
        </w:rPr>
        <w:t xml:space="preserve">       </w:t>
      </w:r>
      <w:r w:rsidR="006D0C52" w:rsidRPr="00297CDC">
        <w:rPr>
          <w:rFonts w:ascii="Times New Roman" w:hAnsi="Times New Roman"/>
          <w:b/>
          <w:szCs w:val="24"/>
          <w:lang w:val="ru-RU"/>
        </w:rPr>
        <w:t>Предмет аукциона</w:t>
      </w:r>
      <w:r w:rsidR="0058640E" w:rsidRPr="00297CDC">
        <w:rPr>
          <w:rFonts w:ascii="Times New Roman" w:hAnsi="Times New Roman"/>
          <w:b/>
          <w:szCs w:val="24"/>
          <w:lang w:val="ru-RU"/>
        </w:rPr>
        <w:t>:</w:t>
      </w:r>
    </w:p>
    <w:p w:rsidR="00E0276D" w:rsidRDefault="0058640E" w:rsidP="0058640E">
      <w:pPr>
        <w:pStyle w:val="af5"/>
        <w:spacing w:line="180" w:lineRule="atLeast"/>
        <w:ind w:firstLine="567"/>
        <w:rPr>
          <w:rFonts w:ascii="Times New Roman" w:hAnsi="Times New Roman" w:cs="Times New Roman"/>
          <w:sz w:val="24"/>
          <w:szCs w:val="24"/>
        </w:rPr>
      </w:pPr>
      <w:r w:rsidRPr="00F52708">
        <w:rPr>
          <w:rFonts w:ascii="Times New Roman" w:hAnsi="Times New Roman" w:cs="Times New Roman"/>
          <w:sz w:val="24"/>
          <w:szCs w:val="24"/>
        </w:rPr>
        <w:t>Дол</w:t>
      </w:r>
      <w:r w:rsidR="00E0276D">
        <w:rPr>
          <w:rFonts w:ascii="Times New Roman" w:hAnsi="Times New Roman" w:cs="Times New Roman"/>
          <w:sz w:val="24"/>
          <w:szCs w:val="24"/>
        </w:rPr>
        <w:t>я</w:t>
      </w:r>
      <w:r w:rsidRPr="00085974">
        <w:rPr>
          <w:rFonts w:ascii="Times New Roman" w:hAnsi="Times New Roman" w:cs="Times New Roman"/>
          <w:sz w:val="24"/>
          <w:szCs w:val="24"/>
        </w:rPr>
        <w:t xml:space="preserve"> в </w:t>
      </w:r>
      <w:r w:rsidR="00E0276D" w:rsidRPr="00297CDC">
        <w:rPr>
          <w:rFonts w:ascii="Times New Roman" w:hAnsi="Times New Roman" w:cs="Times New Roman"/>
          <w:sz w:val="24"/>
          <w:szCs w:val="24"/>
        </w:rPr>
        <w:t xml:space="preserve">размере </w:t>
      </w:r>
      <w:r w:rsidR="00E0276D">
        <w:rPr>
          <w:rFonts w:ascii="Times New Roman" w:hAnsi="Times New Roman" w:cs="Times New Roman"/>
          <w:sz w:val="24"/>
          <w:szCs w:val="24"/>
        </w:rPr>
        <w:t>100</w:t>
      </w:r>
      <w:r w:rsidR="00E0276D" w:rsidRPr="00297CDC">
        <w:rPr>
          <w:rFonts w:ascii="Times New Roman" w:hAnsi="Times New Roman" w:cs="Times New Roman"/>
          <w:sz w:val="24"/>
          <w:szCs w:val="24"/>
        </w:rPr>
        <w:t xml:space="preserve">% </w:t>
      </w:r>
      <w:r w:rsidRPr="00085974">
        <w:rPr>
          <w:rFonts w:ascii="Times New Roman" w:hAnsi="Times New Roman" w:cs="Times New Roman"/>
          <w:sz w:val="24"/>
          <w:szCs w:val="24"/>
        </w:rPr>
        <w:t>уставно</w:t>
      </w:r>
      <w:r w:rsidR="00E0276D">
        <w:rPr>
          <w:rFonts w:ascii="Times New Roman" w:hAnsi="Times New Roman" w:cs="Times New Roman"/>
          <w:sz w:val="24"/>
          <w:szCs w:val="24"/>
        </w:rPr>
        <w:t>го</w:t>
      </w:r>
      <w:r w:rsidRPr="00297CDC">
        <w:rPr>
          <w:rFonts w:ascii="Times New Roman" w:hAnsi="Times New Roman" w:cs="Times New Roman"/>
          <w:sz w:val="24"/>
          <w:szCs w:val="24"/>
        </w:rPr>
        <w:t xml:space="preserve"> капитал</w:t>
      </w:r>
      <w:r w:rsidR="00E0276D">
        <w:rPr>
          <w:rFonts w:ascii="Times New Roman" w:hAnsi="Times New Roman" w:cs="Times New Roman"/>
          <w:sz w:val="24"/>
          <w:szCs w:val="24"/>
        </w:rPr>
        <w:t>а</w:t>
      </w:r>
      <w:r w:rsidRPr="00297CDC">
        <w:rPr>
          <w:rFonts w:ascii="Times New Roman" w:hAnsi="Times New Roman" w:cs="Times New Roman"/>
          <w:sz w:val="24"/>
          <w:szCs w:val="24"/>
        </w:rPr>
        <w:t xml:space="preserve"> </w:t>
      </w:r>
      <w:r w:rsidR="00E0276D" w:rsidRPr="00E0276D">
        <w:rPr>
          <w:rFonts w:ascii="Times New Roman" w:hAnsi="Times New Roman" w:cs="Times New Roman"/>
          <w:sz w:val="24"/>
          <w:szCs w:val="24"/>
        </w:rPr>
        <w:t>общества с ограниченной от</w:t>
      </w:r>
      <w:r w:rsidR="00E0276D">
        <w:rPr>
          <w:rFonts w:ascii="Times New Roman" w:hAnsi="Times New Roman" w:cs="Times New Roman"/>
          <w:sz w:val="24"/>
          <w:szCs w:val="24"/>
        </w:rPr>
        <w:t>ветственностью «</w:t>
      </w:r>
      <w:r w:rsidR="00DD6325" w:rsidRPr="00DD6325">
        <w:rPr>
          <w:rFonts w:ascii="Times New Roman" w:hAnsi="Times New Roman" w:cs="Times New Roman"/>
          <w:sz w:val="24"/>
          <w:szCs w:val="24"/>
        </w:rPr>
        <w:t>Дом рыбака</w:t>
      </w:r>
      <w:r w:rsidR="00E0276D">
        <w:rPr>
          <w:rFonts w:ascii="Times New Roman" w:hAnsi="Times New Roman" w:cs="Times New Roman"/>
          <w:sz w:val="24"/>
          <w:szCs w:val="24"/>
        </w:rPr>
        <w:t xml:space="preserve">» </w:t>
      </w:r>
      <w:r w:rsidRPr="00297CDC">
        <w:rPr>
          <w:rFonts w:ascii="Times New Roman" w:hAnsi="Times New Roman" w:cs="Times New Roman"/>
          <w:sz w:val="24"/>
          <w:szCs w:val="24"/>
        </w:rPr>
        <w:t xml:space="preserve">(далее </w:t>
      </w:r>
      <w:r w:rsidR="00E0276D">
        <w:rPr>
          <w:rFonts w:ascii="Times New Roman" w:hAnsi="Times New Roman" w:cs="Times New Roman"/>
          <w:sz w:val="24"/>
          <w:szCs w:val="24"/>
        </w:rPr>
        <w:t xml:space="preserve">– </w:t>
      </w:r>
      <w:r w:rsidR="00E44DE7">
        <w:rPr>
          <w:rFonts w:ascii="Times New Roman" w:hAnsi="Times New Roman" w:cs="Times New Roman"/>
          <w:sz w:val="24"/>
          <w:szCs w:val="24"/>
        </w:rPr>
        <w:t>Доли</w:t>
      </w:r>
      <w:r w:rsidR="00E671E7" w:rsidRPr="0053398D">
        <w:rPr>
          <w:rFonts w:ascii="Times New Roman" w:hAnsi="Times New Roman" w:cs="Times New Roman"/>
          <w:sz w:val="24"/>
          <w:szCs w:val="24"/>
        </w:rPr>
        <w:t>)</w:t>
      </w:r>
      <w:r w:rsidR="00E0276D">
        <w:rPr>
          <w:rFonts w:ascii="Times New Roman" w:hAnsi="Times New Roman" w:cs="Times New Roman"/>
          <w:sz w:val="24"/>
          <w:szCs w:val="24"/>
        </w:rPr>
        <w:t>.</w:t>
      </w:r>
    </w:p>
    <w:p w:rsidR="0058640E" w:rsidRPr="00E0276D" w:rsidRDefault="00E0276D" w:rsidP="0058640E">
      <w:pPr>
        <w:pStyle w:val="af5"/>
        <w:spacing w:line="180" w:lineRule="atLeast"/>
        <w:ind w:firstLine="567"/>
        <w:rPr>
          <w:rFonts w:ascii="Times New Roman" w:hAnsi="Times New Roman" w:cs="Times New Roman"/>
          <w:sz w:val="24"/>
          <w:szCs w:val="24"/>
        </w:rPr>
      </w:pPr>
      <w:r w:rsidRPr="00E0276D">
        <w:rPr>
          <w:rFonts w:ascii="Times New Roman" w:hAnsi="Times New Roman" w:cs="Times New Roman"/>
          <w:sz w:val="24"/>
          <w:szCs w:val="24"/>
        </w:rPr>
        <w:t>Номинальная стоимость</w:t>
      </w:r>
      <w:r w:rsidR="0062661D">
        <w:rPr>
          <w:rFonts w:ascii="Times New Roman" w:hAnsi="Times New Roman" w:cs="Times New Roman"/>
          <w:sz w:val="24"/>
          <w:szCs w:val="24"/>
        </w:rPr>
        <w:t xml:space="preserve"> - </w:t>
      </w:r>
      <w:r w:rsidR="00DD6325">
        <w:rPr>
          <w:rFonts w:ascii="Times New Roman" w:hAnsi="Times New Roman" w:cs="Times New Roman"/>
          <w:sz w:val="24"/>
          <w:szCs w:val="24"/>
        </w:rPr>
        <w:t>70 400 000</w:t>
      </w:r>
      <w:r w:rsidRPr="00E0276D">
        <w:rPr>
          <w:rFonts w:ascii="Times New Roman" w:hAnsi="Times New Roman" w:cs="Times New Roman"/>
          <w:sz w:val="24"/>
          <w:szCs w:val="24"/>
        </w:rPr>
        <w:t xml:space="preserve"> (</w:t>
      </w:r>
      <w:r w:rsidR="00DD6325">
        <w:rPr>
          <w:rFonts w:ascii="Times New Roman" w:hAnsi="Times New Roman" w:cs="Times New Roman"/>
          <w:sz w:val="24"/>
          <w:szCs w:val="24"/>
        </w:rPr>
        <w:t>семьдесят миллионов четыреста тысяч</w:t>
      </w:r>
      <w:r w:rsidRPr="00E0276D">
        <w:rPr>
          <w:rFonts w:ascii="Times New Roman" w:hAnsi="Times New Roman" w:cs="Times New Roman"/>
          <w:sz w:val="24"/>
          <w:szCs w:val="24"/>
        </w:rPr>
        <w:t>) рублей</w:t>
      </w:r>
      <w:r>
        <w:rPr>
          <w:rFonts w:ascii="Times New Roman" w:hAnsi="Times New Roman" w:cs="Times New Roman"/>
          <w:sz w:val="24"/>
          <w:szCs w:val="24"/>
        </w:rPr>
        <w:t>.</w:t>
      </w:r>
    </w:p>
    <w:p w:rsidR="00E0276D" w:rsidRDefault="00E0276D" w:rsidP="00FE2127">
      <w:pPr>
        <w:ind w:right="-57" w:firstLine="540"/>
        <w:jc w:val="both"/>
        <w:rPr>
          <w:rFonts w:ascii="Times New Roman" w:hAnsi="Times New Roman"/>
          <w:b/>
          <w:szCs w:val="24"/>
          <w:lang w:val="ru-RU"/>
        </w:rPr>
      </w:pPr>
    </w:p>
    <w:p w:rsidR="00FE2127" w:rsidRPr="00297CDC" w:rsidRDefault="00FE2127" w:rsidP="00FE2127">
      <w:pPr>
        <w:ind w:right="-57" w:firstLine="540"/>
        <w:jc w:val="both"/>
        <w:rPr>
          <w:rFonts w:ascii="Times New Roman" w:hAnsi="Times New Roman"/>
          <w:b/>
          <w:szCs w:val="24"/>
          <w:lang w:val="ru-RU"/>
        </w:rPr>
      </w:pPr>
      <w:r w:rsidRPr="00297CDC">
        <w:rPr>
          <w:rFonts w:ascii="Times New Roman" w:hAnsi="Times New Roman"/>
          <w:b/>
          <w:szCs w:val="24"/>
          <w:lang w:val="ru-RU"/>
        </w:rPr>
        <w:t xml:space="preserve">Сведения об </w:t>
      </w:r>
      <w:r w:rsidR="00E0276D" w:rsidRPr="00E0276D">
        <w:rPr>
          <w:rFonts w:ascii="Times New Roman" w:hAnsi="Times New Roman"/>
          <w:b/>
          <w:szCs w:val="24"/>
          <w:lang w:val="ru-RU"/>
        </w:rPr>
        <w:t>ООО «</w:t>
      </w:r>
      <w:r w:rsidR="00DD6325" w:rsidRPr="00DD6325">
        <w:rPr>
          <w:rFonts w:ascii="Times New Roman" w:hAnsi="Times New Roman"/>
          <w:b/>
          <w:szCs w:val="24"/>
          <w:lang w:val="ru-RU"/>
        </w:rPr>
        <w:t>Дом рыбака»</w:t>
      </w:r>
      <w:r w:rsidR="00E44DE7">
        <w:rPr>
          <w:rFonts w:ascii="Times New Roman" w:hAnsi="Times New Roman"/>
          <w:b/>
          <w:szCs w:val="24"/>
          <w:lang w:val="ru-RU"/>
        </w:rPr>
        <w:t xml:space="preserve"> (далее – Общество)</w:t>
      </w:r>
      <w:r w:rsidRPr="00297CDC">
        <w:rPr>
          <w:rFonts w:ascii="Times New Roman" w:hAnsi="Times New Roman"/>
          <w:b/>
          <w:szCs w:val="24"/>
          <w:lang w:val="ru-RU"/>
        </w:rPr>
        <w:t xml:space="preserve">: </w:t>
      </w:r>
    </w:p>
    <w:p w:rsidR="00FE2127" w:rsidRPr="00297CDC" w:rsidRDefault="00FE2127" w:rsidP="00FE2127">
      <w:pPr>
        <w:ind w:right="-57" w:firstLine="540"/>
        <w:jc w:val="both"/>
        <w:rPr>
          <w:rFonts w:ascii="Times New Roman" w:hAnsi="Times New Roman"/>
          <w:szCs w:val="24"/>
          <w:lang w:val="ru-RU"/>
        </w:rPr>
      </w:pPr>
      <w:r w:rsidRPr="00A8779C">
        <w:rPr>
          <w:rFonts w:ascii="Times New Roman" w:hAnsi="Times New Roman"/>
          <w:b/>
          <w:szCs w:val="24"/>
          <w:lang w:val="ru-RU"/>
        </w:rPr>
        <w:t>1.</w:t>
      </w:r>
      <w:r w:rsidRPr="00297CDC">
        <w:rPr>
          <w:rFonts w:ascii="Times New Roman" w:hAnsi="Times New Roman"/>
          <w:szCs w:val="24"/>
          <w:lang w:val="ru-RU"/>
        </w:rPr>
        <w:t xml:space="preserve"> Полное наименование: Общество с ограниченной ответственностью </w:t>
      </w:r>
      <w:r w:rsidR="00E0276D" w:rsidRPr="00E0276D">
        <w:rPr>
          <w:rFonts w:ascii="Times New Roman" w:hAnsi="Times New Roman"/>
          <w:szCs w:val="24"/>
          <w:lang w:val="ru-RU"/>
        </w:rPr>
        <w:t>«</w:t>
      </w:r>
      <w:r w:rsidR="00DD6325" w:rsidRPr="00DD6325">
        <w:rPr>
          <w:rFonts w:ascii="Times New Roman" w:hAnsi="Times New Roman"/>
          <w:szCs w:val="24"/>
          <w:lang w:val="ru-RU"/>
        </w:rPr>
        <w:t>Дом рыбака</w:t>
      </w:r>
      <w:r w:rsidR="00DD6325" w:rsidRPr="008D7BFE">
        <w:rPr>
          <w:rFonts w:ascii="Times New Roman" w:hAnsi="Times New Roman"/>
          <w:szCs w:val="24"/>
          <w:lang w:val="ru-RU"/>
        </w:rPr>
        <w:t>»</w:t>
      </w:r>
      <w:r w:rsidR="00E0276D">
        <w:rPr>
          <w:rFonts w:ascii="Times New Roman" w:hAnsi="Times New Roman"/>
          <w:szCs w:val="24"/>
          <w:lang w:val="ru-RU"/>
        </w:rPr>
        <w:t>, сокращенное наименование «</w:t>
      </w:r>
      <w:r w:rsidR="00E0276D" w:rsidRPr="00E0276D">
        <w:rPr>
          <w:rFonts w:ascii="Times New Roman" w:hAnsi="Times New Roman"/>
          <w:szCs w:val="24"/>
          <w:lang w:val="ru-RU"/>
        </w:rPr>
        <w:t>ООО «</w:t>
      </w:r>
      <w:r w:rsidR="00DD6325" w:rsidRPr="00DD6325">
        <w:rPr>
          <w:rFonts w:ascii="Times New Roman" w:hAnsi="Times New Roman"/>
          <w:szCs w:val="24"/>
          <w:lang w:val="ru-RU"/>
        </w:rPr>
        <w:t>Дом рыбака</w:t>
      </w:r>
      <w:r w:rsidR="00DD6325" w:rsidRPr="008D7BFE">
        <w:rPr>
          <w:rFonts w:ascii="Times New Roman" w:hAnsi="Times New Roman"/>
          <w:szCs w:val="24"/>
          <w:lang w:val="ru-RU"/>
        </w:rPr>
        <w:t>»</w:t>
      </w:r>
      <w:r w:rsidRPr="00297CDC">
        <w:rPr>
          <w:rFonts w:ascii="Times New Roman" w:hAnsi="Times New Roman"/>
          <w:szCs w:val="24"/>
          <w:lang w:val="ru-RU"/>
        </w:rPr>
        <w:t>.</w:t>
      </w:r>
    </w:p>
    <w:p w:rsidR="00E0276D" w:rsidRDefault="00FE2127" w:rsidP="00FE2127">
      <w:pPr>
        <w:ind w:right="-57" w:firstLine="540"/>
        <w:jc w:val="both"/>
        <w:rPr>
          <w:rFonts w:ascii="Times New Roman" w:hAnsi="Times New Roman"/>
          <w:szCs w:val="24"/>
          <w:lang w:val="ru-RU"/>
        </w:rPr>
      </w:pPr>
      <w:r w:rsidRPr="00A8779C">
        <w:rPr>
          <w:rFonts w:ascii="Times New Roman" w:hAnsi="Times New Roman"/>
          <w:b/>
          <w:szCs w:val="24"/>
          <w:lang w:val="ru-RU"/>
        </w:rPr>
        <w:t>2.</w:t>
      </w:r>
      <w:r w:rsidRPr="00297CDC">
        <w:rPr>
          <w:rFonts w:ascii="Times New Roman" w:hAnsi="Times New Roman"/>
          <w:szCs w:val="24"/>
          <w:lang w:val="ru-RU"/>
        </w:rPr>
        <w:t xml:space="preserve"> </w:t>
      </w:r>
      <w:proofErr w:type="gramStart"/>
      <w:r w:rsidRPr="00297CDC">
        <w:rPr>
          <w:rFonts w:ascii="Times New Roman" w:hAnsi="Times New Roman"/>
          <w:szCs w:val="24"/>
          <w:lang w:val="ru-RU"/>
        </w:rPr>
        <w:t>Место</w:t>
      </w:r>
      <w:r w:rsidR="00CA7FC5">
        <w:rPr>
          <w:rFonts w:ascii="Times New Roman" w:hAnsi="Times New Roman"/>
          <w:szCs w:val="24"/>
          <w:lang w:val="ru-RU"/>
        </w:rPr>
        <w:t xml:space="preserve"> </w:t>
      </w:r>
      <w:r w:rsidRPr="00297CDC">
        <w:rPr>
          <w:rFonts w:ascii="Times New Roman" w:hAnsi="Times New Roman"/>
          <w:szCs w:val="24"/>
          <w:lang w:val="ru-RU"/>
        </w:rPr>
        <w:t>нахождени</w:t>
      </w:r>
      <w:r w:rsidR="00CA7FC5">
        <w:rPr>
          <w:rFonts w:ascii="Times New Roman" w:hAnsi="Times New Roman"/>
          <w:szCs w:val="24"/>
          <w:lang w:val="ru-RU"/>
        </w:rPr>
        <w:t>я</w:t>
      </w:r>
      <w:r w:rsidRPr="00297CDC">
        <w:rPr>
          <w:rFonts w:ascii="Times New Roman" w:hAnsi="Times New Roman"/>
          <w:szCs w:val="24"/>
          <w:lang w:val="ru-RU"/>
        </w:rPr>
        <w:t xml:space="preserve"> Общества: </w:t>
      </w:r>
      <w:r w:rsidR="008225A9" w:rsidRPr="008225A9">
        <w:rPr>
          <w:rFonts w:ascii="Times New Roman" w:hAnsi="Times New Roman"/>
          <w:szCs w:val="24"/>
          <w:lang w:val="ru-RU"/>
        </w:rPr>
        <w:t xml:space="preserve">416350, Россия, Астраханская обл., </w:t>
      </w:r>
      <w:proofErr w:type="spellStart"/>
      <w:r w:rsidR="008225A9" w:rsidRPr="008225A9">
        <w:rPr>
          <w:rFonts w:ascii="Times New Roman" w:hAnsi="Times New Roman"/>
          <w:szCs w:val="24"/>
          <w:lang w:val="ru-RU"/>
        </w:rPr>
        <w:t>Икрянинский</w:t>
      </w:r>
      <w:proofErr w:type="spellEnd"/>
      <w:r w:rsidR="008225A9" w:rsidRPr="008225A9">
        <w:rPr>
          <w:rFonts w:ascii="Times New Roman" w:hAnsi="Times New Roman"/>
          <w:szCs w:val="24"/>
          <w:lang w:val="ru-RU"/>
        </w:rPr>
        <w:t xml:space="preserve"> район, п. Троицкий, ул. Гагарина, д.1а</w:t>
      </w:r>
      <w:r w:rsidR="00E0276D">
        <w:rPr>
          <w:rFonts w:ascii="Times New Roman" w:hAnsi="Times New Roman"/>
          <w:szCs w:val="24"/>
          <w:lang w:val="ru-RU"/>
        </w:rPr>
        <w:t>.</w:t>
      </w:r>
      <w:proofErr w:type="gramEnd"/>
    </w:p>
    <w:p w:rsidR="00DD6325" w:rsidRPr="00297CDC" w:rsidRDefault="00FE2127" w:rsidP="00FE2127">
      <w:pPr>
        <w:ind w:right="-57" w:firstLine="540"/>
        <w:jc w:val="both"/>
        <w:rPr>
          <w:rFonts w:ascii="Times New Roman" w:hAnsi="Times New Roman"/>
          <w:szCs w:val="24"/>
          <w:lang w:val="ru-RU"/>
        </w:rPr>
      </w:pPr>
      <w:r w:rsidRPr="00A8779C">
        <w:rPr>
          <w:rFonts w:ascii="Times New Roman" w:hAnsi="Times New Roman"/>
          <w:b/>
          <w:szCs w:val="24"/>
          <w:lang w:val="ru-RU"/>
        </w:rPr>
        <w:t>3.</w:t>
      </w:r>
      <w:r w:rsidRPr="00297CDC">
        <w:rPr>
          <w:rFonts w:ascii="Times New Roman" w:hAnsi="Times New Roman"/>
          <w:szCs w:val="24"/>
          <w:lang w:val="ru-RU"/>
        </w:rPr>
        <w:t xml:space="preserve"> Сведения о регистрации Общества: зарегистрировано </w:t>
      </w:r>
      <w:r w:rsidR="008225A9">
        <w:rPr>
          <w:rFonts w:ascii="Times New Roman" w:hAnsi="Times New Roman"/>
          <w:szCs w:val="24"/>
          <w:lang w:val="ru-RU"/>
        </w:rPr>
        <w:t xml:space="preserve">Межрайонной инспекцией Федеральной налоговой службы </w:t>
      </w:r>
      <w:r w:rsidR="008225A9" w:rsidRPr="0062661D">
        <w:rPr>
          <w:rFonts w:ascii="Times New Roman" w:hAnsi="Times New Roman"/>
          <w:szCs w:val="24"/>
          <w:lang w:val="ru-RU"/>
        </w:rPr>
        <w:t>№</w:t>
      </w:r>
      <w:r w:rsidR="0062661D" w:rsidRPr="0062661D">
        <w:rPr>
          <w:rFonts w:ascii="Times New Roman" w:hAnsi="Times New Roman"/>
          <w:szCs w:val="24"/>
          <w:lang w:val="ru-RU"/>
        </w:rPr>
        <w:t>3</w:t>
      </w:r>
      <w:r w:rsidR="00E0276D">
        <w:rPr>
          <w:rFonts w:ascii="Times New Roman" w:hAnsi="Times New Roman"/>
          <w:szCs w:val="24"/>
          <w:lang w:val="ru-RU"/>
        </w:rPr>
        <w:t xml:space="preserve"> по </w:t>
      </w:r>
      <w:r w:rsidR="008225A9">
        <w:rPr>
          <w:rFonts w:ascii="Times New Roman" w:hAnsi="Times New Roman"/>
          <w:szCs w:val="24"/>
          <w:lang w:val="ru-RU"/>
        </w:rPr>
        <w:t>Астраханской области</w:t>
      </w:r>
      <w:r w:rsidR="00211B35">
        <w:rPr>
          <w:rFonts w:ascii="Times New Roman" w:hAnsi="Times New Roman"/>
          <w:szCs w:val="24"/>
          <w:lang w:val="ru-RU"/>
        </w:rPr>
        <w:t xml:space="preserve"> от 14.05.2004, </w:t>
      </w:r>
      <w:r w:rsidRPr="00297CDC">
        <w:rPr>
          <w:rFonts w:ascii="Times New Roman" w:hAnsi="Times New Roman"/>
          <w:szCs w:val="24"/>
          <w:lang w:val="ru-RU"/>
        </w:rPr>
        <w:t xml:space="preserve">ОГРН </w:t>
      </w:r>
      <w:r w:rsidR="00211B35" w:rsidRPr="00211B35">
        <w:rPr>
          <w:rFonts w:ascii="Times New Roman" w:hAnsi="Times New Roman"/>
          <w:szCs w:val="24"/>
          <w:lang w:val="ru-RU"/>
        </w:rPr>
        <w:t>1043002781744</w:t>
      </w:r>
      <w:r w:rsidRPr="00297CDC">
        <w:rPr>
          <w:rFonts w:ascii="Times New Roman" w:hAnsi="Times New Roman"/>
          <w:szCs w:val="24"/>
          <w:lang w:val="ru-RU"/>
        </w:rPr>
        <w:t xml:space="preserve">, ИНН </w:t>
      </w:r>
      <w:r w:rsidR="00211B35">
        <w:rPr>
          <w:rFonts w:ascii="Times New Roman" w:hAnsi="Times New Roman"/>
          <w:szCs w:val="24"/>
          <w:lang w:val="ru-RU"/>
        </w:rPr>
        <w:t>3004007027</w:t>
      </w:r>
      <w:r w:rsidRPr="00777993">
        <w:rPr>
          <w:rFonts w:ascii="Times New Roman" w:hAnsi="Times New Roman"/>
          <w:szCs w:val="24"/>
          <w:lang w:val="ru-RU"/>
        </w:rPr>
        <w:t xml:space="preserve">, КПП </w:t>
      </w:r>
      <w:r w:rsidR="00211B35">
        <w:rPr>
          <w:rFonts w:ascii="Times New Roman" w:hAnsi="Times New Roman"/>
          <w:szCs w:val="24"/>
          <w:lang w:val="ru-RU"/>
        </w:rPr>
        <w:t>302501001</w:t>
      </w:r>
      <w:r w:rsidR="00777993">
        <w:rPr>
          <w:rFonts w:ascii="Times New Roman" w:hAnsi="Times New Roman"/>
          <w:szCs w:val="24"/>
          <w:lang w:val="ru-RU"/>
        </w:rPr>
        <w:t>.</w:t>
      </w:r>
    </w:p>
    <w:p w:rsidR="00211B35" w:rsidRDefault="00777993" w:rsidP="00FE2127">
      <w:pPr>
        <w:widowControl w:val="0"/>
        <w:ind w:firstLine="567"/>
        <w:jc w:val="both"/>
        <w:rPr>
          <w:rFonts w:ascii="Times New Roman" w:hAnsi="Times New Roman"/>
          <w:szCs w:val="24"/>
          <w:lang w:val="ru-RU"/>
        </w:rPr>
      </w:pPr>
      <w:r w:rsidRPr="00A8779C">
        <w:rPr>
          <w:rFonts w:ascii="Times New Roman" w:hAnsi="Times New Roman"/>
          <w:b/>
          <w:szCs w:val="24"/>
          <w:lang w:val="ru-RU"/>
        </w:rPr>
        <w:t>4</w:t>
      </w:r>
      <w:r w:rsidR="00FE2127" w:rsidRPr="00A8779C">
        <w:rPr>
          <w:rFonts w:ascii="Times New Roman" w:hAnsi="Times New Roman"/>
          <w:b/>
          <w:szCs w:val="24"/>
          <w:lang w:val="ru-RU"/>
        </w:rPr>
        <w:t>.</w:t>
      </w:r>
      <w:r w:rsidR="005E1E87" w:rsidRPr="0053398D">
        <w:rPr>
          <w:rFonts w:ascii="Times New Roman" w:hAnsi="Times New Roman"/>
          <w:b/>
          <w:szCs w:val="24"/>
          <w:lang w:val="ru-RU"/>
        </w:rPr>
        <w:t xml:space="preserve"> </w:t>
      </w:r>
      <w:r w:rsidR="00FE2127" w:rsidRPr="00297CDC">
        <w:rPr>
          <w:rFonts w:ascii="Times New Roman" w:hAnsi="Times New Roman"/>
          <w:szCs w:val="24"/>
          <w:lang w:val="ru-RU"/>
        </w:rPr>
        <w:t>Основным видом деятельности Общества явля</w:t>
      </w:r>
      <w:r w:rsidR="0062661D">
        <w:rPr>
          <w:rFonts w:ascii="Times New Roman" w:hAnsi="Times New Roman"/>
          <w:szCs w:val="24"/>
          <w:lang w:val="ru-RU"/>
        </w:rPr>
        <w:t>е</w:t>
      </w:r>
      <w:r w:rsidR="00FE2127" w:rsidRPr="00297CDC">
        <w:rPr>
          <w:rFonts w:ascii="Times New Roman" w:hAnsi="Times New Roman"/>
          <w:szCs w:val="24"/>
          <w:lang w:val="ru-RU"/>
        </w:rPr>
        <w:t xml:space="preserve">тся </w:t>
      </w:r>
      <w:r w:rsidR="00D453CE">
        <w:rPr>
          <w:rFonts w:ascii="Times New Roman" w:hAnsi="Times New Roman"/>
          <w:szCs w:val="24"/>
          <w:lang w:val="ru-RU"/>
        </w:rPr>
        <w:t xml:space="preserve">деятельность по </w:t>
      </w:r>
      <w:r w:rsidR="00211B35">
        <w:rPr>
          <w:rFonts w:ascii="Times New Roman" w:hAnsi="Times New Roman"/>
          <w:szCs w:val="24"/>
          <w:lang w:val="ru-RU"/>
        </w:rPr>
        <w:t>предоставлению прочих мест для временного проживания.</w:t>
      </w:r>
    </w:p>
    <w:p w:rsidR="004F2E7F" w:rsidRDefault="00A8779C" w:rsidP="00F405AE">
      <w:pPr>
        <w:pStyle w:val="af7"/>
        <w:spacing w:after="0"/>
        <w:ind w:firstLine="567"/>
        <w:jc w:val="both"/>
        <w:rPr>
          <w:rFonts w:ascii="Times New Roman" w:hAnsi="Times New Roman"/>
          <w:szCs w:val="24"/>
          <w:lang w:val="ru-RU"/>
        </w:rPr>
      </w:pPr>
      <w:r w:rsidRPr="007D2FAF">
        <w:rPr>
          <w:rFonts w:ascii="Times New Roman" w:hAnsi="Times New Roman"/>
          <w:b/>
          <w:szCs w:val="24"/>
          <w:lang w:val="ru-RU"/>
        </w:rPr>
        <w:t>5</w:t>
      </w:r>
      <w:r w:rsidR="00FE2127" w:rsidRPr="007D2FAF">
        <w:rPr>
          <w:rFonts w:ascii="Times New Roman" w:hAnsi="Times New Roman"/>
          <w:b/>
          <w:szCs w:val="24"/>
          <w:lang w:val="ru-RU"/>
        </w:rPr>
        <w:t>.</w:t>
      </w:r>
      <w:r w:rsidR="00FE2127" w:rsidRPr="007D2FAF">
        <w:rPr>
          <w:rFonts w:ascii="Times New Roman" w:hAnsi="Times New Roman"/>
          <w:szCs w:val="24"/>
          <w:lang w:val="ru-RU"/>
        </w:rPr>
        <w:t xml:space="preserve"> </w:t>
      </w:r>
      <w:r w:rsidR="005037A1" w:rsidRPr="007D2FAF">
        <w:rPr>
          <w:rFonts w:ascii="Times New Roman" w:hAnsi="Times New Roman"/>
          <w:szCs w:val="24"/>
          <w:lang w:val="ru-RU"/>
        </w:rPr>
        <w:t>В собственности Общества име</w:t>
      </w:r>
      <w:r w:rsidR="00777993" w:rsidRPr="007D2FAF">
        <w:rPr>
          <w:rFonts w:ascii="Times New Roman" w:hAnsi="Times New Roman"/>
          <w:szCs w:val="24"/>
          <w:lang w:val="ru-RU"/>
        </w:rPr>
        <w:t>ю</w:t>
      </w:r>
      <w:r w:rsidR="005037A1" w:rsidRPr="007D2FAF">
        <w:rPr>
          <w:rFonts w:ascii="Times New Roman" w:hAnsi="Times New Roman"/>
          <w:szCs w:val="24"/>
          <w:lang w:val="ru-RU"/>
        </w:rPr>
        <w:t>тся</w:t>
      </w:r>
      <w:r w:rsidR="008D7BFE" w:rsidRPr="007D2FAF">
        <w:rPr>
          <w:rFonts w:ascii="Times New Roman" w:hAnsi="Times New Roman"/>
          <w:szCs w:val="24"/>
          <w:lang w:val="ru-RU"/>
        </w:rPr>
        <w:t xml:space="preserve">: </w:t>
      </w:r>
    </w:p>
    <w:p w:rsidR="008D7BFE" w:rsidRPr="008D7BFE" w:rsidRDefault="008D7BFE" w:rsidP="008D7BFE">
      <w:pPr>
        <w:pStyle w:val="af7"/>
        <w:spacing w:after="0"/>
        <w:ind w:firstLine="567"/>
        <w:rPr>
          <w:bCs/>
          <w:color w:val="000000"/>
          <w:szCs w:val="24"/>
          <w:lang w:val="ru-RU"/>
        </w:rPr>
      </w:pPr>
      <w:r>
        <w:rPr>
          <w:rFonts w:asciiTheme="minorHAnsi" w:hAnsiTheme="minorHAnsi"/>
          <w:szCs w:val="24"/>
          <w:lang w:val="ru-RU"/>
        </w:rPr>
        <w:t>-</w:t>
      </w:r>
      <w:r w:rsidRPr="008D7BFE">
        <w:rPr>
          <w:szCs w:val="24"/>
          <w:lang w:val="ru-RU"/>
        </w:rPr>
        <w:t xml:space="preserve"> </w:t>
      </w:r>
      <w:r w:rsidRPr="008D7BFE">
        <w:rPr>
          <w:bCs/>
          <w:color w:val="000000"/>
          <w:szCs w:val="24"/>
          <w:lang w:val="ru-RU"/>
        </w:rPr>
        <w:t xml:space="preserve">Оздоровительно-туристический комплекс Троицкий, расположенный по адресу: </w:t>
      </w:r>
      <w:proofErr w:type="gramStart"/>
      <w:r w:rsidRPr="008D7BFE">
        <w:rPr>
          <w:bCs/>
          <w:color w:val="000000"/>
          <w:szCs w:val="24"/>
          <w:lang w:val="ru-RU"/>
        </w:rPr>
        <w:t xml:space="preserve">Астраханская область, </w:t>
      </w:r>
      <w:proofErr w:type="spellStart"/>
      <w:r w:rsidRPr="008D7BFE">
        <w:rPr>
          <w:bCs/>
          <w:color w:val="000000"/>
          <w:szCs w:val="24"/>
          <w:lang w:val="ru-RU"/>
        </w:rPr>
        <w:t>Икрянинский</w:t>
      </w:r>
      <w:proofErr w:type="spellEnd"/>
      <w:r w:rsidRPr="008D7BFE">
        <w:rPr>
          <w:bCs/>
          <w:color w:val="000000"/>
          <w:szCs w:val="24"/>
          <w:lang w:val="ru-RU"/>
        </w:rPr>
        <w:t xml:space="preserve"> район, п. Троицкий, ул. Гагарина, 1 а;</w:t>
      </w:r>
      <w:proofErr w:type="gramEnd"/>
    </w:p>
    <w:p w:rsidR="008D7BFE" w:rsidRPr="008D7BFE" w:rsidRDefault="008D7BFE" w:rsidP="008D7BFE">
      <w:pPr>
        <w:ind w:firstLine="567"/>
        <w:jc w:val="both"/>
        <w:rPr>
          <w:sz w:val="36"/>
          <w:szCs w:val="24"/>
          <w:lang w:val="ru-RU"/>
        </w:rPr>
      </w:pPr>
      <w:r>
        <w:rPr>
          <w:rFonts w:asciiTheme="minorHAnsi" w:hAnsiTheme="minorHAnsi"/>
          <w:bCs/>
          <w:color w:val="000000"/>
          <w:szCs w:val="24"/>
          <w:lang w:val="ru-RU"/>
        </w:rPr>
        <w:t>-</w:t>
      </w:r>
      <w:r w:rsidRPr="008D7BFE">
        <w:rPr>
          <w:bCs/>
          <w:color w:val="000000"/>
          <w:szCs w:val="24"/>
          <w:lang w:val="ru-RU"/>
        </w:rPr>
        <w:t xml:space="preserve"> Плавучая гостиница «Краса», расположена по адресу: Астраханская область, </w:t>
      </w:r>
      <w:proofErr w:type="spellStart"/>
      <w:r w:rsidRPr="008D7BFE">
        <w:rPr>
          <w:bCs/>
          <w:color w:val="000000"/>
          <w:szCs w:val="24"/>
          <w:lang w:val="ru-RU"/>
        </w:rPr>
        <w:t>Икрянинский</w:t>
      </w:r>
      <w:proofErr w:type="spellEnd"/>
      <w:r w:rsidRPr="008D7BFE">
        <w:rPr>
          <w:bCs/>
          <w:color w:val="000000"/>
          <w:szCs w:val="24"/>
          <w:lang w:val="ru-RU"/>
        </w:rPr>
        <w:t xml:space="preserve"> район, МО «</w:t>
      </w:r>
      <w:proofErr w:type="spellStart"/>
      <w:r w:rsidRPr="008D7BFE">
        <w:rPr>
          <w:bCs/>
          <w:color w:val="000000"/>
          <w:szCs w:val="24"/>
          <w:lang w:val="ru-RU"/>
        </w:rPr>
        <w:t>Житнинский</w:t>
      </w:r>
      <w:proofErr w:type="spellEnd"/>
      <w:r w:rsidRPr="008D7BFE">
        <w:rPr>
          <w:bCs/>
          <w:color w:val="000000"/>
          <w:szCs w:val="24"/>
          <w:lang w:val="ru-RU"/>
        </w:rPr>
        <w:t xml:space="preserve"> сельсовет», 3 км южнее </w:t>
      </w:r>
      <w:proofErr w:type="gramStart"/>
      <w:r w:rsidRPr="008D7BFE">
        <w:rPr>
          <w:bCs/>
          <w:color w:val="000000"/>
          <w:szCs w:val="24"/>
          <w:lang w:val="ru-RU"/>
        </w:rPr>
        <w:t>с</w:t>
      </w:r>
      <w:proofErr w:type="gramEnd"/>
      <w:r w:rsidRPr="008D7BFE">
        <w:rPr>
          <w:bCs/>
          <w:color w:val="000000"/>
          <w:szCs w:val="24"/>
          <w:lang w:val="ru-RU"/>
        </w:rPr>
        <w:t xml:space="preserve">. </w:t>
      </w:r>
      <w:proofErr w:type="gramStart"/>
      <w:r w:rsidRPr="008D7BFE">
        <w:rPr>
          <w:bCs/>
          <w:color w:val="000000"/>
          <w:szCs w:val="24"/>
          <w:lang w:val="ru-RU"/>
        </w:rPr>
        <w:t>Краса</w:t>
      </w:r>
      <w:proofErr w:type="gramEnd"/>
      <w:r w:rsidRPr="008D7BFE">
        <w:rPr>
          <w:bCs/>
          <w:color w:val="000000"/>
          <w:szCs w:val="24"/>
          <w:lang w:val="ru-RU"/>
        </w:rPr>
        <w:t>, устье ерика Старая протока (южная сторона)</w:t>
      </w:r>
      <w:r w:rsidRPr="008D7BFE">
        <w:rPr>
          <w:b/>
          <w:bCs/>
          <w:color w:val="000000"/>
          <w:sz w:val="28"/>
          <w:szCs w:val="28"/>
          <w:lang w:val="ru-RU"/>
        </w:rPr>
        <w:t>.</w:t>
      </w:r>
    </w:p>
    <w:p w:rsidR="008D7BFE" w:rsidRPr="008D7BFE" w:rsidRDefault="008D7BFE" w:rsidP="00F405AE">
      <w:pPr>
        <w:pStyle w:val="af5"/>
        <w:spacing w:line="180" w:lineRule="atLeast"/>
        <w:ind w:firstLine="567"/>
        <w:rPr>
          <w:rFonts w:ascii="Times New Roman" w:hAnsi="Times New Roman" w:cs="Times New Roman"/>
          <w:sz w:val="24"/>
          <w:szCs w:val="24"/>
        </w:rPr>
      </w:pPr>
      <w:r>
        <w:rPr>
          <w:rFonts w:ascii="Times New Roman" w:hAnsi="Times New Roman" w:cs="Times New Roman"/>
          <w:sz w:val="24"/>
          <w:szCs w:val="24"/>
        </w:rPr>
        <w:t xml:space="preserve">Подробный перечень имущества Общества размещен на электронной площадке </w:t>
      </w:r>
      <w:r>
        <w:rPr>
          <w:rFonts w:ascii="Times New Roman" w:hAnsi="Times New Roman" w:cs="Times New Roman"/>
          <w:sz w:val="24"/>
          <w:szCs w:val="24"/>
          <w:lang w:val="en-US"/>
        </w:rPr>
        <w:t>Lot</w:t>
      </w:r>
      <w:r w:rsidRPr="008D7BFE">
        <w:rPr>
          <w:rFonts w:ascii="Times New Roman" w:hAnsi="Times New Roman" w:cs="Times New Roman"/>
          <w:sz w:val="24"/>
          <w:szCs w:val="24"/>
        </w:rPr>
        <w:t>-</w:t>
      </w:r>
      <w:r>
        <w:rPr>
          <w:rFonts w:ascii="Times New Roman" w:hAnsi="Times New Roman" w:cs="Times New Roman"/>
          <w:sz w:val="24"/>
          <w:szCs w:val="24"/>
          <w:lang w:val="en-US"/>
        </w:rPr>
        <w:t>online</w:t>
      </w:r>
      <w:r w:rsidRPr="008D7BFE">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Pr="008D7BFE">
        <w:rPr>
          <w:rFonts w:ascii="Times New Roman" w:hAnsi="Times New Roman" w:cs="Times New Roman"/>
          <w:sz w:val="24"/>
          <w:szCs w:val="24"/>
        </w:rPr>
        <w:t xml:space="preserve"> </w:t>
      </w:r>
      <w:r>
        <w:rPr>
          <w:rFonts w:ascii="Times New Roman" w:hAnsi="Times New Roman" w:cs="Times New Roman"/>
          <w:sz w:val="24"/>
          <w:szCs w:val="24"/>
        </w:rPr>
        <w:t xml:space="preserve"> в разделе «Карточка лота».</w:t>
      </w:r>
    </w:p>
    <w:p w:rsidR="008D7BFE" w:rsidRDefault="008D7BFE" w:rsidP="00F405AE">
      <w:pPr>
        <w:pStyle w:val="af5"/>
        <w:spacing w:line="180" w:lineRule="atLeast"/>
        <w:ind w:firstLine="567"/>
        <w:rPr>
          <w:rFonts w:ascii="Times New Roman" w:hAnsi="Times New Roman" w:cs="Times New Roman"/>
          <w:sz w:val="24"/>
          <w:szCs w:val="24"/>
        </w:rPr>
      </w:pPr>
    </w:p>
    <w:p w:rsidR="0066475C" w:rsidRPr="00297CDC" w:rsidRDefault="00A8779C" w:rsidP="0066475C">
      <w:pPr>
        <w:ind w:right="-57" w:firstLine="540"/>
        <w:jc w:val="both"/>
        <w:rPr>
          <w:rFonts w:ascii="Times New Roman" w:hAnsi="Times New Roman"/>
          <w:szCs w:val="24"/>
          <w:lang w:val="ru-RU"/>
        </w:rPr>
      </w:pPr>
      <w:r w:rsidRPr="00A8779C">
        <w:rPr>
          <w:rFonts w:ascii="Times New Roman" w:hAnsi="Times New Roman"/>
          <w:b/>
          <w:szCs w:val="24"/>
          <w:lang w:val="ru-RU"/>
        </w:rPr>
        <w:t>6</w:t>
      </w:r>
      <w:r w:rsidR="0066475C" w:rsidRPr="00AD6441">
        <w:rPr>
          <w:rFonts w:ascii="Times New Roman" w:hAnsi="Times New Roman"/>
          <w:szCs w:val="24"/>
          <w:lang w:val="ru-RU"/>
        </w:rPr>
        <w:t xml:space="preserve">. </w:t>
      </w:r>
      <w:r w:rsidR="0066475C" w:rsidRPr="00AD6441">
        <w:rPr>
          <w:rFonts w:ascii="Times New Roman" w:hAnsi="Times New Roman"/>
          <w:b/>
          <w:szCs w:val="24"/>
          <w:lang w:val="ru-RU"/>
        </w:rPr>
        <w:t>Баланс Общества</w:t>
      </w:r>
      <w:r w:rsidR="006F3633" w:rsidRPr="00AD6441">
        <w:rPr>
          <w:rFonts w:ascii="Times New Roman" w:hAnsi="Times New Roman"/>
          <w:b/>
          <w:szCs w:val="24"/>
          <w:lang w:val="ru-RU"/>
        </w:rPr>
        <w:t xml:space="preserve"> </w:t>
      </w:r>
      <w:r w:rsidR="0066475C" w:rsidRPr="00AD6441">
        <w:rPr>
          <w:rFonts w:ascii="Times New Roman" w:hAnsi="Times New Roman"/>
          <w:b/>
          <w:szCs w:val="24"/>
          <w:lang w:val="ru-RU"/>
        </w:rPr>
        <w:t xml:space="preserve">по состоянию на </w:t>
      </w:r>
      <w:r w:rsidR="0066475C" w:rsidRPr="00C005F7">
        <w:rPr>
          <w:rFonts w:ascii="Times New Roman" w:hAnsi="Times New Roman"/>
          <w:b/>
          <w:szCs w:val="24"/>
          <w:lang w:val="ru-RU"/>
        </w:rPr>
        <w:t>31 декабря 201</w:t>
      </w:r>
      <w:r w:rsidRPr="00C005F7">
        <w:rPr>
          <w:rFonts w:ascii="Times New Roman" w:hAnsi="Times New Roman"/>
          <w:b/>
          <w:szCs w:val="24"/>
          <w:lang w:val="ru-RU"/>
        </w:rPr>
        <w:t>6</w:t>
      </w:r>
      <w:r w:rsidR="0066475C" w:rsidRPr="00C005F7">
        <w:rPr>
          <w:rFonts w:ascii="Times New Roman" w:hAnsi="Times New Roman"/>
          <w:b/>
          <w:szCs w:val="24"/>
          <w:lang w:val="ru-RU"/>
        </w:rPr>
        <w:t xml:space="preserve"> г</w:t>
      </w:r>
      <w:r w:rsidR="0066475C" w:rsidRPr="00AD6441">
        <w:rPr>
          <w:rFonts w:ascii="Times New Roman" w:hAnsi="Times New Roman"/>
          <w:b/>
          <w:szCs w:val="24"/>
          <w:lang w:val="ru-RU"/>
        </w:rPr>
        <w:t>. (тыс. руб.):</w:t>
      </w:r>
    </w:p>
    <w:tbl>
      <w:tblPr>
        <w:tblW w:w="10434" w:type="dxa"/>
        <w:tblLayout w:type="fixed"/>
        <w:tblLook w:val="04A0" w:firstRow="1" w:lastRow="0" w:firstColumn="1" w:lastColumn="0" w:noHBand="0" w:noVBand="1"/>
      </w:tblPr>
      <w:tblGrid>
        <w:gridCol w:w="5524"/>
        <w:gridCol w:w="2784"/>
        <w:gridCol w:w="2126"/>
      </w:tblGrid>
      <w:tr w:rsidR="004D46FB" w:rsidRPr="00EB6F7C" w:rsidTr="00C005F7">
        <w:trPr>
          <w:trHeight w:val="600"/>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6FB" w:rsidRPr="00EB6F7C" w:rsidRDefault="004D46FB" w:rsidP="00EB6F7C">
            <w:pPr>
              <w:jc w:val="center"/>
              <w:rPr>
                <w:rFonts w:ascii="Arial" w:hAnsi="Arial" w:cs="Arial"/>
                <w:sz w:val="20"/>
                <w:lang w:val="ru-RU"/>
              </w:rPr>
            </w:pPr>
            <w:r w:rsidRPr="00EB6F7C">
              <w:rPr>
                <w:rFonts w:ascii="Arial" w:hAnsi="Arial" w:cs="Arial"/>
                <w:sz w:val="20"/>
                <w:lang w:val="ru-RU"/>
              </w:rPr>
              <w:t>Наименование показателя</w:t>
            </w:r>
          </w:p>
        </w:tc>
        <w:tc>
          <w:tcPr>
            <w:tcW w:w="2784" w:type="dxa"/>
            <w:tcBorders>
              <w:top w:val="single" w:sz="4" w:space="0" w:color="auto"/>
              <w:left w:val="nil"/>
              <w:bottom w:val="single" w:sz="4" w:space="0" w:color="auto"/>
              <w:right w:val="single" w:sz="4" w:space="0" w:color="auto"/>
            </w:tcBorders>
            <w:shd w:val="clear" w:color="auto" w:fill="auto"/>
            <w:noWrap/>
            <w:vAlign w:val="center"/>
            <w:hideMark/>
          </w:tcPr>
          <w:p w:rsidR="004D46FB" w:rsidRPr="00EB6F7C" w:rsidRDefault="004D46FB" w:rsidP="00EB6F7C">
            <w:pPr>
              <w:jc w:val="center"/>
              <w:rPr>
                <w:rFonts w:ascii="Arial" w:hAnsi="Arial" w:cs="Arial"/>
                <w:sz w:val="20"/>
                <w:lang w:val="ru-RU"/>
              </w:rPr>
            </w:pPr>
            <w:r w:rsidRPr="00EB6F7C">
              <w:rPr>
                <w:rFonts w:ascii="Arial" w:hAnsi="Arial" w:cs="Arial"/>
                <w:sz w:val="20"/>
                <w:lang w:val="ru-RU"/>
              </w:rPr>
              <w:t>Код</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D46FB" w:rsidRPr="00EB6F7C" w:rsidRDefault="004D46FB" w:rsidP="00EB6F7C">
            <w:pPr>
              <w:jc w:val="center"/>
              <w:rPr>
                <w:rFonts w:ascii="Arial" w:hAnsi="Arial" w:cs="Arial"/>
                <w:sz w:val="20"/>
                <w:lang w:val="ru-RU"/>
              </w:rPr>
            </w:pPr>
            <w:r w:rsidRPr="00EB6F7C">
              <w:rPr>
                <w:rFonts w:ascii="Arial" w:hAnsi="Arial" w:cs="Arial"/>
                <w:sz w:val="20"/>
                <w:lang w:val="ru-RU"/>
              </w:rPr>
              <w:t>На 31 декабря 2016 г.</w:t>
            </w:r>
          </w:p>
        </w:tc>
      </w:tr>
      <w:tr w:rsidR="007D2FAF" w:rsidRPr="00EB6F7C" w:rsidTr="00C005F7">
        <w:trPr>
          <w:trHeight w:val="402"/>
        </w:trPr>
        <w:tc>
          <w:tcPr>
            <w:tcW w:w="5524" w:type="dxa"/>
            <w:tcBorders>
              <w:top w:val="nil"/>
              <w:left w:val="single" w:sz="4" w:space="0" w:color="auto"/>
              <w:bottom w:val="nil"/>
              <w:right w:val="nil"/>
            </w:tcBorders>
            <w:shd w:val="clear" w:color="auto" w:fill="auto"/>
            <w:hideMark/>
          </w:tcPr>
          <w:p w:rsidR="007D2FAF" w:rsidRPr="00EB6F7C" w:rsidRDefault="007D2FAF" w:rsidP="00EB6F7C">
            <w:pPr>
              <w:jc w:val="center"/>
              <w:rPr>
                <w:rFonts w:ascii="Arial" w:hAnsi="Arial" w:cs="Arial"/>
                <w:b/>
                <w:bCs/>
                <w:sz w:val="18"/>
                <w:szCs w:val="18"/>
                <w:lang w:val="ru-RU"/>
              </w:rPr>
            </w:pPr>
            <w:r w:rsidRPr="00EB6F7C">
              <w:rPr>
                <w:rFonts w:ascii="Arial" w:hAnsi="Arial" w:cs="Arial"/>
                <w:b/>
                <w:bCs/>
                <w:sz w:val="18"/>
                <w:szCs w:val="18"/>
                <w:lang w:val="ru-RU"/>
              </w:rPr>
              <w:t>АКТИВ</w:t>
            </w:r>
          </w:p>
        </w:tc>
        <w:tc>
          <w:tcPr>
            <w:tcW w:w="2784" w:type="dxa"/>
            <w:vMerge w:val="restart"/>
            <w:tcBorders>
              <w:top w:val="single" w:sz="4" w:space="0" w:color="auto"/>
              <w:left w:val="single" w:sz="4" w:space="0" w:color="auto"/>
              <w:right w:val="single" w:sz="4" w:space="0" w:color="auto"/>
            </w:tcBorders>
            <w:shd w:val="clear" w:color="auto" w:fill="auto"/>
            <w:noWrap/>
            <w:vAlign w:val="bottom"/>
            <w:hideMark/>
          </w:tcPr>
          <w:p w:rsidR="007D2FAF" w:rsidRPr="00EB6F7C" w:rsidRDefault="007D2FAF" w:rsidP="00EB6F7C">
            <w:pPr>
              <w:rPr>
                <w:rFonts w:ascii="Arial" w:hAnsi="Arial" w:cs="Arial"/>
                <w:sz w:val="16"/>
                <w:szCs w:val="16"/>
                <w:lang w:val="ru-RU"/>
              </w:rPr>
            </w:pPr>
            <w:r w:rsidRPr="00EB6F7C">
              <w:rPr>
                <w:rFonts w:ascii="Arial" w:hAnsi="Arial" w:cs="Arial"/>
                <w:sz w:val="16"/>
                <w:szCs w:val="16"/>
                <w:lang w:val="ru-RU"/>
              </w:rPr>
              <w:t> </w:t>
            </w:r>
          </w:p>
          <w:p w:rsidR="007D2FAF" w:rsidRPr="00EB6F7C" w:rsidRDefault="007D2FAF" w:rsidP="00EB6F7C">
            <w:pPr>
              <w:rPr>
                <w:rFonts w:ascii="Arial" w:hAnsi="Arial" w:cs="Arial"/>
                <w:sz w:val="16"/>
                <w:szCs w:val="16"/>
                <w:lang w:val="ru-RU"/>
              </w:rPr>
            </w:pPr>
            <w:r w:rsidRPr="00EB6F7C">
              <w:rPr>
                <w:rFonts w:ascii="Arial" w:hAnsi="Arial" w:cs="Arial"/>
                <w:sz w:val="16"/>
                <w:szCs w:val="16"/>
                <w:lang w:val="ru-RU"/>
              </w:rPr>
              <w:t> </w:t>
            </w:r>
          </w:p>
          <w:p w:rsidR="007D2FAF" w:rsidRPr="00EB6F7C" w:rsidRDefault="007D2FAF" w:rsidP="00EB6F7C">
            <w:pPr>
              <w:rPr>
                <w:rFonts w:ascii="Arial" w:hAnsi="Arial" w:cs="Arial"/>
                <w:sz w:val="16"/>
                <w:szCs w:val="16"/>
                <w:lang w:val="ru-RU"/>
              </w:rPr>
            </w:pPr>
            <w:r w:rsidRPr="00EB6F7C">
              <w:rPr>
                <w:rFonts w:ascii="Arial" w:hAnsi="Arial" w:cs="Arial"/>
                <w:sz w:val="16"/>
                <w:szCs w:val="16"/>
                <w:lang w:val="ru-RU"/>
              </w:rPr>
              <w:t> </w:t>
            </w:r>
          </w:p>
          <w:p w:rsidR="007D2FAF" w:rsidRPr="00EB6F7C" w:rsidRDefault="007D2FAF" w:rsidP="00EB6F7C">
            <w:pPr>
              <w:jc w:val="center"/>
              <w:rPr>
                <w:rFonts w:ascii="Arial" w:hAnsi="Arial" w:cs="Arial"/>
                <w:sz w:val="16"/>
                <w:szCs w:val="16"/>
                <w:lang w:val="ru-RU"/>
              </w:rPr>
            </w:pPr>
            <w:r w:rsidRPr="00EB6F7C">
              <w:rPr>
                <w:rFonts w:ascii="Arial" w:hAnsi="Arial" w:cs="Arial"/>
                <w:sz w:val="20"/>
                <w:lang w:val="ru-RU"/>
              </w:rPr>
              <w:t>1110</w:t>
            </w:r>
          </w:p>
        </w:tc>
        <w:tc>
          <w:tcPr>
            <w:tcW w:w="2126" w:type="dxa"/>
            <w:vMerge w:val="restart"/>
            <w:tcBorders>
              <w:top w:val="single" w:sz="8" w:space="0" w:color="auto"/>
              <w:left w:val="single" w:sz="4" w:space="0" w:color="auto"/>
              <w:right w:val="single" w:sz="4" w:space="0" w:color="auto"/>
            </w:tcBorders>
            <w:shd w:val="clear" w:color="auto" w:fill="auto"/>
            <w:noWrap/>
            <w:vAlign w:val="bottom"/>
            <w:hideMark/>
          </w:tcPr>
          <w:p w:rsidR="007D2FAF" w:rsidRPr="00EB6F7C" w:rsidRDefault="007D2FAF" w:rsidP="00EB6F7C">
            <w:pPr>
              <w:rPr>
                <w:rFonts w:ascii="Arial" w:hAnsi="Arial" w:cs="Arial"/>
                <w:sz w:val="16"/>
                <w:szCs w:val="16"/>
                <w:lang w:val="ru-RU"/>
              </w:rPr>
            </w:pPr>
            <w:r w:rsidRPr="00EB6F7C">
              <w:rPr>
                <w:rFonts w:ascii="Arial" w:hAnsi="Arial" w:cs="Arial"/>
                <w:sz w:val="16"/>
                <w:szCs w:val="16"/>
                <w:lang w:val="ru-RU"/>
              </w:rPr>
              <w:t> </w:t>
            </w:r>
          </w:p>
          <w:p w:rsidR="007D2FAF" w:rsidRPr="00EB6F7C" w:rsidRDefault="007D2FAF" w:rsidP="00EB6F7C">
            <w:pPr>
              <w:rPr>
                <w:rFonts w:ascii="Arial" w:hAnsi="Arial" w:cs="Arial"/>
                <w:sz w:val="16"/>
                <w:szCs w:val="16"/>
                <w:lang w:val="ru-RU"/>
              </w:rPr>
            </w:pPr>
            <w:r w:rsidRPr="00EB6F7C">
              <w:rPr>
                <w:rFonts w:ascii="Arial" w:hAnsi="Arial" w:cs="Arial"/>
                <w:sz w:val="16"/>
                <w:szCs w:val="16"/>
                <w:lang w:val="ru-RU"/>
              </w:rPr>
              <w:t> </w:t>
            </w:r>
          </w:p>
        </w:tc>
      </w:tr>
      <w:tr w:rsidR="007D2FAF" w:rsidRPr="00EB6F7C" w:rsidTr="00C005F7">
        <w:trPr>
          <w:trHeight w:val="255"/>
        </w:trPr>
        <w:tc>
          <w:tcPr>
            <w:tcW w:w="5524" w:type="dxa"/>
            <w:tcBorders>
              <w:top w:val="nil"/>
              <w:left w:val="single" w:sz="4" w:space="0" w:color="auto"/>
              <w:bottom w:val="nil"/>
              <w:right w:val="nil"/>
            </w:tcBorders>
            <w:shd w:val="clear" w:color="auto" w:fill="auto"/>
            <w:vAlign w:val="center"/>
            <w:hideMark/>
          </w:tcPr>
          <w:p w:rsidR="007D2FAF" w:rsidRPr="00EB6F7C" w:rsidRDefault="007D2FAF" w:rsidP="00EB6F7C">
            <w:pPr>
              <w:jc w:val="center"/>
              <w:rPr>
                <w:rFonts w:ascii="Arial" w:hAnsi="Arial" w:cs="Arial"/>
                <w:b/>
                <w:bCs/>
                <w:sz w:val="18"/>
                <w:szCs w:val="18"/>
                <w:lang w:val="ru-RU"/>
              </w:rPr>
            </w:pPr>
            <w:r w:rsidRPr="00EB6F7C">
              <w:rPr>
                <w:rFonts w:ascii="Arial" w:hAnsi="Arial" w:cs="Arial"/>
                <w:b/>
                <w:bCs/>
                <w:sz w:val="18"/>
                <w:szCs w:val="18"/>
                <w:lang w:val="ru-RU"/>
              </w:rPr>
              <w:t>I. ВНЕОБОРОТНЫЕ АКТИВЫ</w:t>
            </w:r>
          </w:p>
        </w:tc>
        <w:tc>
          <w:tcPr>
            <w:tcW w:w="2784" w:type="dxa"/>
            <w:vMerge/>
            <w:tcBorders>
              <w:left w:val="single" w:sz="4" w:space="0" w:color="auto"/>
              <w:right w:val="single" w:sz="4" w:space="0" w:color="auto"/>
            </w:tcBorders>
            <w:shd w:val="clear" w:color="auto" w:fill="auto"/>
            <w:noWrap/>
            <w:vAlign w:val="bottom"/>
            <w:hideMark/>
          </w:tcPr>
          <w:p w:rsidR="007D2FAF" w:rsidRPr="00EB6F7C" w:rsidRDefault="007D2FAF" w:rsidP="00EB6F7C">
            <w:pPr>
              <w:jc w:val="center"/>
              <w:rPr>
                <w:rFonts w:ascii="Arial" w:hAnsi="Arial" w:cs="Arial"/>
                <w:sz w:val="16"/>
                <w:szCs w:val="16"/>
                <w:lang w:val="ru-RU"/>
              </w:rPr>
            </w:pPr>
          </w:p>
        </w:tc>
        <w:tc>
          <w:tcPr>
            <w:tcW w:w="2126" w:type="dxa"/>
            <w:vMerge/>
            <w:tcBorders>
              <w:left w:val="single" w:sz="4" w:space="0" w:color="auto"/>
              <w:bottom w:val="nil"/>
              <w:right w:val="single" w:sz="4" w:space="0" w:color="auto"/>
            </w:tcBorders>
            <w:shd w:val="clear" w:color="auto" w:fill="auto"/>
            <w:noWrap/>
            <w:vAlign w:val="bottom"/>
            <w:hideMark/>
          </w:tcPr>
          <w:p w:rsidR="007D2FAF" w:rsidRPr="00EB6F7C" w:rsidRDefault="007D2FAF" w:rsidP="00EB6F7C">
            <w:pPr>
              <w:rPr>
                <w:rFonts w:ascii="Arial" w:hAnsi="Arial" w:cs="Arial"/>
                <w:sz w:val="16"/>
                <w:szCs w:val="16"/>
                <w:lang w:val="ru-RU"/>
              </w:rPr>
            </w:pPr>
          </w:p>
        </w:tc>
      </w:tr>
      <w:tr w:rsidR="007D2FAF" w:rsidRPr="00EB6F7C" w:rsidTr="00C005F7">
        <w:trPr>
          <w:trHeight w:val="255"/>
        </w:trPr>
        <w:tc>
          <w:tcPr>
            <w:tcW w:w="5524" w:type="dxa"/>
            <w:tcBorders>
              <w:top w:val="nil"/>
              <w:left w:val="single" w:sz="4" w:space="0" w:color="auto"/>
              <w:bottom w:val="single" w:sz="4" w:space="0" w:color="auto"/>
              <w:right w:val="nil"/>
            </w:tcBorders>
            <w:shd w:val="clear" w:color="auto" w:fill="auto"/>
            <w:vAlign w:val="center"/>
            <w:hideMark/>
          </w:tcPr>
          <w:p w:rsidR="007D2FAF" w:rsidRPr="00EB6F7C" w:rsidRDefault="007D2FAF" w:rsidP="00EB6F7C">
            <w:pPr>
              <w:rPr>
                <w:rFonts w:ascii="Arial" w:hAnsi="Arial" w:cs="Arial"/>
                <w:sz w:val="18"/>
                <w:szCs w:val="18"/>
                <w:lang w:val="ru-RU"/>
              </w:rPr>
            </w:pPr>
            <w:r w:rsidRPr="00EB6F7C">
              <w:rPr>
                <w:rFonts w:ascii="Arial" w:hAnsi="Arial" w:cs="Arial"/>
                <w:sz w:val="18"/>
                <w:szCs w:val="18"/>
                <w:lang w:val="ru-RU"/>
              </w:rPr>
              <w:t>Нематериальные активы</w:t>
            </w:r>
          </w:p>
        </w:tc>
        <w:tc>
          <w:tcPr>
            <w:tcW w:w="2784" w:type="dxa"/>
            <w:vMerge/>
            <w:tcBorders>
              <w:left w:val="single" w:sz="4" w:space="0" w:color="auto"/>
              <w:bottom w:val="single" w:sz="4" w:space="0" w:color="auto"/>
              <w:right w:val="single" w:sz="4" w:space="0" w:color="auto"/>
            </w:tcBorders>
            <w:shd w:val="clear" w:color="auto" w:fill="auto"/>
            <w:noWrap/>
            <w:vAlign w:val="bottom"/>
            <w:hideMark/>
          </w:tcPr>
          <w:p w:rsidR="007D2FAF" w:rsidRPr="00EB6F7C" w:rsidRDefault="007D2FAF" w:rsidP="00EB6F7C">
            <w:pPr>
              <w:jc w:val="center"/>
              <w:rPr>
                <w:rFonts w:ascii="Arial" w:hAnsi="Arial" w:cs="Arial"/>
                <w:sz w:val="20"/>
                <w:lang w:val="ru-RU"/>
              </w:rPr>
            </w:pP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7D2FAF" w:rsidRPr="00EB6F7C" w:rsidRDefault="007D2FAF" w:rsidP="00EB6F7C">
            <w:pPr>
              <w:jc w:val="right"/>
              <w:rPr>
                <w:rFonts w:ascii="Arial" w:hAnsi="Arial" w:cs="Arial"/>
                <w:sz w:val="18"/>
                <w:szCs w:val="18"/>
                <w:lang w:val="ru-RU"/>
              </w:rPr>
            </w:pPr>
            <w:r w:rsidRPr="00EB6F7C">
              <w:rPr>
                <w:rFonts w:ascii="Arial" w:hAnsi="Arial" w:cs="Arial"/>
                <w:sz w:val="18"/>
                <w:szCs w:val="18"/>
                <w:lang w:val="ru-RU"/>
              </w:rPr>
              <w:t>-</w:t>
            </w:r>
          </w:p>
        </w:tc>
      </w:tr>
      <w:tr w:rsidR="004D46FB" w:rsidRPr="00EB6F7C" w:rsidTr="00C005F7">
        <w:trPr>
          <w:trHeight w:val="255"/>
        </w:trPr>
        <w:tc>
          <w:tcPr>
            <w:tcW w:w="5524" w:type="dxa"/>
            <w:tcBorders>
              <w:top w:val="single" w:sz="4" w:space="0" w:color="auto"/>
              <w:left w:val="single" w:sz="4" w:space="0" w:color="auto"/>
              <w:bottom w:val="single" w:sz="4" w:space="0" w:color="auto"/>
              <w:right w:val="nil"/>
            </w:tcBorders>
            <w:shd w:val="clear" w:color="auto" w:fill="auto"/>
            <w:vAlign w:val="center"/>
            <w:hideMark/>
          </w:tcPr>
          <w:p w:rsidR="004D46FB" w:rsidRPr="00EB6F7C" w:rsidRDefault="004D46FB" w:rsidP="00EB6F7C">
            <w:pPr>
              <w:rPr>
                <w:rFonts w:ascii="Arial" w:hAnsi="Arial" w:cs="Arial"/>
                <w:sz w:val="18"/>
                <w:szCs w:val="18"/>
                <w:lang w:val="ru-RU"/>
              </w:rPr>
            </w:pPr>
            <w:r w:rsidRPr="00EB6F7C">
              <w:rPr>
                <w:rFonts w:ascii="Arial" w:hAnsi="Arial" w:cs="Arial"/>
                <w:sz w:val="18"/>
                <w:szCs w:val="18"/>
                <w:lang w:val="ru-RU"/>
              </w:rPr>
              <w:t>Результаты исследований и разработок</w:t>
            </w:r>
          </w:p>
        </w:tc>
        <w:tc>
          <w:tcPr>
            <w:tcW w:w="2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6FB" w:rsidRPr="00EB6F7C" w:rsidRDefault="004D46FB" w:rsidP="00EB6F7C">
            <w:pPr>
              <w:jc w:val="center"/>
              <w:rPr>
                <w:rFonts w:ascii="Arial" w:hAnsi="Arial" w:cs="Arial"/>
                <w:sz w:val="18"/>
                <w:szCs w:val="18"/>
                <w:lang w:val="ru-RU"/>
              </w:rPr>
            </w:pPr>
            <w:r w:rsidRPr="00EB6F7C">
              <w:rPr>
                <w:rFonts w:ascii="Arial" w:hAnsi="Arial" w:cs="Arial"/>
                <w:sz w:val="18"/>
                <w:szCs w:val="18"/>
                <w:lang w:val="ru-RU"/>
              </w:rPr>
              <w:t>1120</w:t>
            </w:r>
          </w:p>
        </w:tc>
        <w:tc>
          <w:tcPr>
            <w:tcW w:w="2126" w:type="dxa"/>
            <w:tcBorders>
              <w:top w:val="nil"/>
              <w:left w:val="single" w:sz="8" w:space="0" w:color="auto"/>
              <w:bottom w:val="single" w:sz="4" w:space="0" w:color="auto"/>
              <w:right w:val="single" w:sz="4" w:space="0" w:color="auto"/>
            </w:tcBorders>
            <w:shd w:val="clear" w:color="auto" w:fill="auto"/>
            <w:noWrap/>
            <w:vAlign w:val="bottom"/>
            <w:hideMark/>
          </w:tcPr>
          <w:p w:rsidR="004D46FB" w:rsidRPr="00EB6F7C" w:rsidRDefault="004D46FB" w:rsidP="00EB6F7C">
            <w:pPr>
              <w:jc w:val="right"/>
              <w:rPr>
                <w:rFonts w:ascii="Arial" w:hAnsi="Arial" w:cs="Arial"/>
                <w:sz w:val="18"/>
                <w:szCs w:val="18"/>
                <w:lang w:val="ru-RU"/>
              </w:rPr>
            </w:pPr>
            <w:r w:rsidRPr="00EB6F7C">
              <w:rPr>
                <w:rFonts w:ascii="Arial" w:hAnsi="Arial" w:cs="Arial"/>
                <w:sz w:val="18"/>
                <w:szCs w:val="18"/>
                <w:lang w:val="ru-RU"/>
              </w:rPr>
              <w:t>-</w:t>
            </w:r>
          </w:p>
        </w:tc>
      </w:tr>
      <w:tr w:rsidR="004D46FB" w:rsidRPr="00EB6F7C" w:rsidTr="00C005F7">
        <w:trPr>
          <w:trHeight w:val="255"/>
        </w:trPr>
        <w:tc>
          <w:tcPr>
            <w:tcW w:w="5524" w:type="dxa"/>
            <w:tcBorders>
              <w:top w:val="single" w:sz="4" w:space="0" w:color="auto"/>
              <w:left w:val="single" w:sz="4" w:space="0" w:color="auto"/>
              <w:bottom w:val="single" w:sz="4" w:space="0" w:color="auto"/>
              <w:right w:val="nil"/>
            </w:tcBorders>
            <w:shd w:val="clear" w:color="auto" w:fill="auto"/>
            <w:vAlign w:val="center"/>
            <w:hideMark/>
          </w:tcPr>
          <w:p w:rsidR="004D46FB" w:rsidRPr="00EB6F7C" w:rsidRDefault="004D46FB" w:rsidP="00EB6F7C">
            <w:pPr>
              <w:rPr>
                <w:rFonts w:ascii="Arial" w:hAnsi="Arial" w:cs="Arial"/>
                <w:sz w:val="18"/>
                <w:szCs w:val="18"/>
                <w:lang w:val="ru-RU"/>
              </w:rPr>
            </w:pPr>
            <w:r w:rsidRPr="00EB6F7C">
              <w:rPr>
                <w:rFonts w:ascii="Arial" w:hAnsi="Arial" w:cs="Arial"/>
                <w:sz w:val="18"/>
                <w:szCs w:val="18"/>
                <w:lang w:val="ru-RU"/>
              </w:rPr>
              <w:t>Нематериальные поисковые активы</w:t>
            </w:r>
          </w:p>
        </w:tc>
        <w:tc>
          <w:tcPr>
            <w:tcW w:w="2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6FB" w:rsidRPr="00EB6F7C" w:rsidRDefault="004D46FB" w:rsidP="00EB6F7C">
            <w:pPr>
              <w:jc w:val="center"/>
              <w:rPr>
                <w:rFonts w:ascii="Arial" w:hAnsi="Arial" w:cs="Arial"/>
                <w:sz w:val="18"/>
                <w:szCs w:val="18"/>
                <w:lang w:val="ru-RU"/>
              </w:rPr>
            </w:pPr>
            <w:r w:rsidRPr="00EB6F7C">
              <w:rPr>
                <w:rFonts w:ascii="Arial" w:hAnsi="Arial" w:cs="Arial"/>
                <w:sz w:val="18"/>
                <w:szCs w:val="18"/>
                <w:lang w:val="ru-RU"/>
              </w:rPr>
              <w:t>1130</w:t>
            </w:r>
          </w:p>
        </w:tc>
        <w:tc>
          <w:tcPr>
            <w:tcW w:w="2126" w:type="dxa"/>
            <w:tcBorders>
              <w:top w:val="nil"/>
              <w:left w:val="single" w:sz="8" w:space="0" w:color="auto"/>
              <w:bottom w:val="single" w:sz="4" w:space="0" w:color="auto"/>
              <w:right w:val="single" w:sz="4" w:space="0" w:color="auto"/>
            </w:tcBorders>
            <w:shd w:val="clear" w:color="auto" w:fill="auto"/>
            <w:noWrap/>
            <w:vAlign w:val="bottom"/>
            <w:hideMark/>
          </w:tcPr>
          <w:p w:rsidR="004D46FB" w:rsidRPr="00EB6F7C" w:rsidRDefault="004D46FB" w:rsidP="00EB6F7C">
            <w:pPr>
              <w:jc w:val="right"/>
              <w:rPr>
                <w:rFonts w:ascii="Arial" w:hAnsi="Arial" w:cs="Arial"/>
                <w:sz w:val="18"/>
                <w:szCs w:val="18"/>
                <w:lang w:val="ru-RU"/>
              </w:rPr>
            </w:pPr>
            <w:r w:rsidRPr="00EB6F7C">
              <w:rPr>
                <w:rFonts w:ascii="Arial" w:hAnsi="Arial" w:cs="Arial"/>
                <w:sz w:val="18"/>
                <w:szCs w:val="18"/>
                <w:lang w:val="ru-RU"/>
              </w:rPr>
              <w:t>-</w:t>
            </w:r>
          </w:p>
        </w:tc>
      </w:tr>
      <w:tr w:rsidR="004D46FB" w:rsidRPr="00EB6F7C" w:rsidTr="00C005F7">
        <w:trPr>
          <w:trHeight w:val="255"/>
        </w:trPr>
        <w:tc>
          <w:tcPr>
            <w:tcW w:w="5524" w:type="dxa"/>
            <w:tcBorders>
              <w:top w:val="single" w:sz="4" w:space="0" w:color="auto"/>
              <w:left w:val="single" w:sz="4" w:space="0" w:color="auto"/>
              <w:bottom w:val="single" w:sz="4" w:space="0" w:color="auto"/>
              <w:right w:val="nil"/>
            </w:tcBorders>
            <w:shd w:val="clear" w:color="auto" w:fill="auto"/>
            <w:vAlign w:val="center"/>
            <w:hideMark/>
          </w:tcPr>
          <w:p w:rsidR="004D46FB" w:rsidRPr="00EB6F7C" w:rsidRDefault="004D46FB" w:rsidP="00EB6F7C">
            <w:pPr>
              <w:rPr>
                <w:rFonts w:ascii="Arial" w:hAnsi="Arial" w:cs="Arial"/>
                <w:sz w:val="18"/>
                <w:szCs w:val="18"/>
                <w:lang w:val="ru-RU"/>
              </w:rPr>
            </w:pPr>
            <w:r w:rsidRPr="00EB6F7C">
              <w:rPr>
                <w:rFonts w:ascii="Arial" w:hAnsi="Arial" w:cs="Arial"/>
                <w:sz w:val="18"/>
                <w:szCs w:val="18"/>
                <w:lang w:val="ru-RU"/>
              </w:rPr>
              <w:t>Материальные поисковые активы</w:t>
            </w:r>
          </w:p>
        </w:tc>
        <w:tc>
          <w:tcPr>
            <w:tcW w:w="2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6FB" w:rsidRPr="00EB6F7C" w:rsidRDefault="004D46FB" w:rsidP="00EB6F7C">
            <w:pPr>
              <w:jc w:val="center"/>
              <w:rPr>
                <w:rFonts w:ascii="Arial" w:hAnsi="Arial" w:cs="Arial"/>
                <w:sz w:val="18"/>
                <w:szCs w:val="18"/>
                <w:lang w:val="ru-RU"/>
              </w:rPr>
            </w:pPr>
            <w:r w:rsidRPr="00EB6F7C">
              <w:rPr>
                <w:rFonts w:ascii="Arial" w:hAnsi="Arial" w:cs="Arial"/>
                <w:sz w:val="18"/>
                <w:szCs w:val="18"/>
                <w:lang w:val="ru-RU"/>
              </w:rPr>
              <w:t>1140</w:t>
            </w:r>
          </w:p>
        </w:tc>
        <w:tc>
          <w:tcPr>
            <w:tcW w:w="2126" w:type="dxa"/>
            <w:tcBorders>
              <w:top w:val="nil"/>
              <w:left w:val="single" w:sz="8" w:space="0" w:color="auto"/>
              <w:bottom w:val="single" w:sz="4" w:space="0" w:color="auto"/>
              <w:right w:val="single" w:sz="4" w:space="0" w:color="auto"/>
            </w:tcBorders>
            <w:shd w:val="clear" w:color="auto" w:fill="auto"/>
            <w:noWrap/>
            <w:vAlign w:val="bottom"/>
            <w:hideMark/>
          </w:tcPr>
          <w:p w:rsidR="004D46FB" w:rsidRPr="00EB6F7C" w:rsidRDefault="004D46FB" w:rsidP="00EB6F7C">
            <w:pPr>
              <w:jc w:val="right"/>
              <w:rPr>
                <w:rFonts w:ascii="Arial" w:hAnsi="Arial" w:cs="Arial"/>
                <w:sz w:val="18"/>
                <w:szCs w:val="18"/>
                <w:lang w:val="ru-RU"/>
              </w:rPr>
            </w:pPr>
            <w:r w:rsidRPr="00EB6F7C">
              <w:rPr>
                <w:rFonts w:ascii="Arial" w:hAnsi="Arial" w:cs="Arial"/>
                <w:sz w:val="18"/>
                <w:szCs w:val="18"/>
                <w:lang w:val="ru-RU"/>
              </w:rPr>
              <w:t>-</w:t>
            </w:r>
          </w:p>
        </w:tc>
      </w:tr>
      <w:tr w:rsidR="004D46FB" w:rsidRPr="00EB6F7C" w:rsidTr="00C005F7">
        <w:trPr>
          <w:trHeight w:val="255"/>
        </w:trPr>
        <w:tc>
          <w:tcPr>
            <w:tcW w:w="5524" w:type="dxa"/>
            <w:tcBorders>
              <w:top w:val="single" w:sz="4" w:space="0" w:color="auto"/>
              <w:left w:val="single" w:sz="4" w:space="0" w:color="auto"/>
              <w:bottom w:val="single" w:sz="4" w:space="0" w:color="auto"/>
              <w:right w:val="nil"/>
            </w:tcBorders>
            <w:shd w:val="clear" w:color="auto" w:fill="auto"/>
            <w:vAlign w:val="center"/>
            <w:hideMark/>
          </w:tcPr>
          <w:p w:rsidR="004D46FB" w:rsidRPr="00EB6F7C" w:rsidRDefault="004D46FB" w:rsidP="00EB6F7C">
            <w:pPr>
              <w:rPr>
                <w:rFonts w:ascii="Arial" w:hAnsi="Arial" w:cs="Arial"/>
                <w:sz w:val="18"/>
                <w:szCs w:val="18"/>
                <w:lang w:val="ru-RU"/>
              </w:rPr>
            </w:pPr>
            <w:r w:rsidRPr="00EB6F7C">
              <w:rPr>
                <w:rFonts w:ascii="Arial" w:hAnsi="Arial" w:cs="Arial"/>
                <w:sz w:val="18"/>
                <w:szCs w:val="18"/>
                <w:lang w:val="ru-RU"/>
              </w:rPr>
              <w:t>Основные средства</w:t>
            </w:r>
          </w:p>
        </w:tc>
        <w:tc>
          <w:tcPr>
            <w:tcW w:w="2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6FB" w:rsidRPr="00EB6F7C" w:rsidRDefault="004D46FB" w:rsidP="00EB6F7C">
            <w:pPr>
              <w:jc w:val="center"/>
              <w:rPr>
                <w:rFonts w:ascii="Arial" w:hAnsi="Arial" w:cs="Arial"/>
                <w:sz w:val="18"/>
                <w:szCs w:val="18"/>
                <w:lang w:val="ru-RU"/>
              </w:rPr>
            </w:pPr>
            <w:r w:rsidRPr="00EB6F7C">
              <w:rPr>
                <w:rFonts w:ascii="Arial" w:hAnsi="Arial" w:cs="Arial"/>
                <w:sz w:val="18"/>
                <w:szCs w:val="18"/>
                <w:lang w:val="ru-RU"/>
              </w:rPr>
              <w:t>1150</w:t>
            </w:r>
          </w:p>
        </w:tc>
        <w:tc>
          <w:tcPr>
            <w:tcW w:w="2126" w:type="dxa"/>
            <w:tcBorders>
              <w:top w:val="nil"/>
              <w:left w:val="single" w:sz="8" w:space="0" w:color="auto"/>
              <w:bottom w:val="single" w:sz="4" w:space="0" w:color="auto"/>
              <w:right w:val="single" w:sz="4" w:space="0" w:color="auto"/>
            </w:tcBorders>
            <w:shd w:val="clear" w:color="auto" w:fill="auto"/>
            <w:noWrap/>
            <w:vAlign w:val="bottom"/>
            <w:hideMark/>
          </w:tcPr>
          <w:p w:rsidR="004D46FB" w:rsidRPr="00EB6F7C" w:rsidRDefault="007D2FAF" w:rsidP="00EB6F7C">
            <w:pPr>
              <w:jc w:val="right"/>
              <w:rPr>
                <w:rFonts w:ascii="Arial" w:hAnsi="Arial" w:cs="Arial"/>
                <w:sz w:val="18"/>
                <w:szCs w:val="18"/>
                <w:lang w:val="ru-RU"/>
              </w:rPr>
            </w:pPr>
            <w:r>
              <w:rPr>
                <w:rFonts w:ascii="Arial" w:hAnsi="Arial" w:cs="Arial"/>
                <w:sz w:val="18"/>
                <w:szCs w:val="18"/>
                <w:lang w:val="ru-RU"/>
              </w:rPr>
              <w:t>34 884</w:t>
            </w:r>
          </w:p>
        </w:tc>
      </w:tr>
      <w:tr w:rsidR="004D46FB" w:rsidRPr="00EB6F7C" w:rsidTr="00C005F7">
        <w:trPr>
          <w:trHeight w:val="495"/>
        </w:trPr>
        <w:tc>
          <w:tcPr>
            <w:tcW w:w="5524" w:type="dxa"/>
            <w:tcBorders>
              <w:top w:val="single" w:sz="4" w:space="0" w:color="auto"/>
              <w:left w:val="single" w:sz="4" w:space="0" w:color="auto"/>
              <w:bottom w:val="single" w:sz="4" w:space="0" w:color="auto"/>
              <w:right w:val="nil"/>
            </w:tcBorders>
            <w:shd w:val="clear" w:color="auto" w:fill="auto"/>
            <w:vAlign w:val="center"/>
            <w:hideMark/>
          </w:tcPr>
          <w:p w:rsidR="004D46FB" w:rsidRPr="00EB6F7C" w:rsidRDefault="004D46FB" w:rsidP="00EB6F7C">
            <w:pPr>
              <w:rPr>
                <w:rFonts w:ascii="Arial" w:hAnsi="Arial" w:cs="Arial"/>
                <w:sz w:val="18"/>
                <w:szCs w:val="18"/>
                <w:lang w:val="ru-RU"/>
              </w:rPr>
            </w:pPr>
            <w:r w:rsidRPr="00EB6F7C">
              <w:rPr>
                <w:rFonts w:ascii="Arial" w:hAnsi="Arial" w:cs="Arial"/>
                <w:sz w:val="18"/>
                <w:szCs w:val="18"/>
                <w:lang w:val="ru-RU"/>
              </w:rPr>
              <w:t>Доходные вложения в материальные</w:t>
            </w:r>
            <w:r w:rsidRPr="00EB6F7C">
              <w:rPr>
                <w:rFonts w:ascii="Arial" w:hAnsi="Arial" w:cs="Arial"/>
                <w:sz w:val="18"/>
                <w:szCs w:val="18"/>
                <w:lang w:val="ru-RU"/>
              </w:rPr>
              <w:br/>
              <w:t>ценности</w:t>
            </w:r>
          </w:p>
        </w:tc>
        <w:tc>
          <w:tcPr>
            <w:tcW w:w="2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6FB" w:rsidRPr="00EB6F7C" w:rsidRDefault="004D46FB" w:rsidP="00EB6F7C">
            <w:pPr>
              <w:jc w:val="center"/>
              <w:rPr>
                <w:rFonts w:ascii="Arial" w:hAnsi="Arial" w:cs="Arial"/>
                <w:sz w:val="18"/>
                <w:szCs w:val="18"/>
                <w:lang w:val="ru-RU"/>
              </w:rPr>
            </w:pPr>
            <w:r w:rsidRPr="00EB6F7C">
              <w:rPr>
                <w:rFonts w:ascii="Arial" w:hAnsi="Arial" w:cs="Arial"/>
                <w:sz w:val="18"/>
                <w:szCs w:val="18"/>
                <w:lang w:val="ru-RU"/>
              </w:rPr>
              <w:t>1160</w:t>
            </w:r>
          </w:p>
        </w:tc>
        <w:tc>
          <w:tcPr>
            <w:tcW w:w="2126" w:type="dxa"/>
            <w:tcBorders>
              <w:top w:val="nil"/>
              <w:left w:val="single" w:sz="8" w:space="0" w:color="auto"/>
              <w:bottom w:val="single" w:sz="4" w:space="0" w:color="auto"/>
              <w:right w:val="single" w:sz="4" w:space="0" w:color="auto"/>
            </w:tcBorders>
            <w:shd w:val="clear" w:color="auto" w:fill="auto"/>
            <w:noWrap/>
            <w:vAlign w:val="bottom"/>
            <w:hideMark/>
          </w:tcPr>
          <w:p w:rsidR="004D46FB" w:rsidRPr="00EB6F7C" w:rsidRDefault="004D46FB" w:rsidP="00EB6F7C">
            <w:pPr>
              <w:jc w:val="right"/>
              <w:rPr>
                <w:rFonts w:ascii="Arial" w:hAnsi="Arial" w:cs="Arial"/>
                <w:sz w:val="18"/>
                <w:szCs w:val="18"/>
                <w:lang w:val="ru-RU"/>
              </w:rPr>
            </w:pPr>
            <w:r w:rsidRPr="00EB6F7C">
              <w:rPr>
                <w:rFonts w:ascii="Arial" w:hAnsi="Arial" w:cs="Arial"/>
                <w:sz w:val="18"/>
                <w:szCs w:val="18"/>
                <w:lang w:val="ru-RU"/>
              </w:rPr>
              <w:t>-</w:t>
            </w:r>
          </w:p>
        </w:tc>
      </w:tr>
      <w:tr w:rsidR="004D46FB" w:rsidRPr="00EB6F7C" w:rsidTr="00C005F7">
        <w:trPr>
          <w:trHeight w:val="255"/>
        </w:trPr>
        <w:tc>
          <w:tcPr>
            <w:tcW w:w="5524" w:type="dxa"/>
            <w:tcBorders>
              <w:top w:val="single" w:sz="4" w:space="0" w:color="auto"/>
              <w:left w:val="single" w:sz="4" w:space="0" w:color="auto"/>
              <w:bottom w:val="single" w:sz="4" w:space="0" w:color="auto"/>
              <w:right w:val="nil"/>
            </w:tcBorders>
            <w:shd w:val="clear" w:color="auto" w:fill="auto"/>
            <w:vAlign w:val="center"/>
            <w:hideMark/>
          </w:tcPr>
          <w:p w:rsidR="004D46FB" w:rsidRPr="00EB6F7C" w:rsidRDefault="004D46FB" w:rsidP="00EB6F7C">
            <w:pPr>
              <w:rPr>
                <w:rFonts w:ascii="Arial" w:hAnsi="Arial" w:cs="Arial"/>
                <w:sz w:val="18"/>
                <w:szCs w:val="18"/>
                <w:lang w:val="ru-RU"/>
              </w:rPr>
            </w:pPr>
            <w:r w:rsidRPr="00EB6F7C">
              <w:rPr>
                <w:rFonts w:ascii="Arial" w:hAnsi="Arial" w:cs="Arial"/>
                <w:sz w:val="18"/>
                <w:szCs w:val="18"/>
                <w:lang w:val="ru-RU"/>
              </w:rPr>
              <w:t>Финансовые вложения</w:t>
            </w:r>
          </w:p>
        </w:tc>
        <w:tc>
          <w:tcPr>
            <w:tcW w:w="2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6FB" w:rsidRPr="00EB6F7C" w:rsidRDefault="004D46FB" w:rsidP="00EB6F7C">
            <w:pPr>
              <w:jc w:val="center"/>
              <w:rPr>
                <w:rFonts w:ascii="Arial" w:hAnsi="Arial" w:cs="Arial"/>
                <w:sz w:val="18"/>
                <w:szCs w:val="18"/>
                <w:lang w:val="ru-RU"/>
              </w:rPr>
            </w:pPr>
            <w:r w:rsidRPr="00EB6F7C">
              <w:rPr>
                <w:rFonts w:ascii="Arial" w:hAnsi="Arial" w:cs="Arial"/>
                <w:sz w:val="18"/>
                <w:szCs w:val="18"/>
                <w:lang w:val="ru-RU"/>
              </w:rPr>
              <w:t>1170</w:t>
            </w:r>
          </w:p>
        </w:tc>
        <w:tc>
          <w:tcPr>
            <w:tcW w:w="2126" w:type="dxa"/>
            <w:tcBorders>
              <w:top w:val="nil"/>
              <w:left w:val="single" w:sz="8" w:space="0" w:color="auto"/>
              <w:bottom w:val="single" w:sz="4" w:space="0" w:color="auto"/>
              <w:right w:val="single" w:sz="4" w:space="0" w:color="auto"/>
            </w:tcBorders>
            <w:shd w:val="clear" w:color="auto" w:fill="auto"/>
            <w:noWrap/>
            <w:vAlign w:val="bottom"/>
            <w:hideMark/>
          </w:tcPr>
          <w:p w:rsidR="004D46FB" w:rsidRPr="00EB6F7C" w:rsidRDefault="004D46FB" w:rsidP="00EB6F7C">
            <w:pPr>
              <w:jc w:val="right"/>
              <w:rPr>
                <w:rFonts w:ascii="Arial" w:hAnsi="Arial" w:cs="Arial"/>
                <w:sz w:val="18"/>
                <w:szCs w:val="18"/>
                <w:lang w:val="ru-RU"/>
              </w:rPr>
            </w:pPr>
            <w:r w:rsidRPr="00EB6F7C">
              <w:rPr>
                <w:rFonts w:ascii="Arial" w:hAnsi="Arial" w:cs="Arial"/>
                <w:sz w:val="18"/>
                <w:szCs w:val="18"/>
                <w:lang w:val="ru-RU"/>
              </w:rPr>
              <w:t>-</w:t>
            </w:r>
          </w:p>
        </w:tc>
      </w:tr>
      <w:tr w:rsidR="004D46FB" w:rsidRPr="00EB6F7C" w:rsidTr="00C005F7">
        <w:trPr>
          <w:trHeight w:val="255"/>
        </w:trPr>
        <w:tc>
          <w:tcPr>
            <w:tcW w:w="5524" w:type="dxa"/>
            <w:tcBorders>
              <w:top w:val="single" w:sz="4" w:space="0" w:color="auto"/>
              <w:left w:val="single" w:sz="4" w:space="0" w:color="auto"/>
              <w:bottom w:val="single" w:sz="4" w:space="0" w:color="auto"/>
              <w:right w:val="nil"/>
            </w:tcBorders>
            <w:shd w:val="clear" w:color="auto" w:fill="auto"/>
            <w:vAlign w:val="center"/>
            <w:hideMark/>
          </w:tcPr>
          <w:p w:rsidR="004D46FB" w:rsidRPr="00EB6F7C" w:rsidRDefault="004D46FB" w:rsidP="00EB6F7C">
            <w:pPr>
              <w:rPr>
                <w:rFonts w:ascii="Arial" w:hAnsi="Arial" w:cs="Arial"/>
                <w:sz w:val="18"/>
                <w:szCs w:val="18"/>
                <w:lang w:val="ru-RU"/>
              </w:rPr>
            </w:pPr>
            <w:r w:rsidRPr="00EB6F7C">
              <w:rPr>
                <w:rFonts w:ascii="Arial" w:hAnsi="Arial" w:cs="Arial"/>
                <w:sz w:val="18"/>
                <w:szCs w:val="18"/>
                <w:lang w:val="ru-RU"/>
              </w:rPr>
              <w:t>Отложенные налоговые активы</w:t>
            </w:r>
          </w:p>
        </w:tc>
        <w:tc>
          <w:tcPr>
            <w:tcW w:w="2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6FB" w:rsidRPr="00EB6F7C" w:rsidRDefault="004D46FB" w:rsidP="00EB6F7C">
            <w:pPr>
              <w:jc w:val="center"/>
              <w:rPr>
                <w:rFonts w:ascii="Arial" w:hAnsi="Arial" w:cs="Arial"/>
                <w:sz w:val="18"/>
                <w:szCs w:val="18"/>
                <w:lang w:val="ru-RU"/>
              </w:rPr>
            </w:pPr>
            <w:r w:rsidRPr="00EB6F7C">
              <w:rPr>
                <w:rFonts w:ascii="Arial" w:hAnsi="Arial" w:cs="Arial"/>
                <w:sz w:val="18"/>
                <w:szCs w:val="18"/>
                <w:lang w:val="ru-RU"/>
              </w:rPr>
              <w:t>1180</w:t>
            </w:r>
          </w:p>
        </w:tc>
        <w:tc>
          <w:tcPr>
            <w:tcW w:w="2126" w:type="dxa"/>
            <w:tcBorders>
              <w:top w:val="nil"/>
              <w:left w:val="single" w:sz="8" w:space="0" w:color="auto"/>
              <w:bottom w:val="single" w:sz="4" w:space="0" w:color="auto"/>
              <w:right w:val="single" w:sz="4" w:space="0" w:color="auto"/>
            </w:tcBorders>
            <w:shd w:val="clear" w:color="auto" w:fill="auto"/>
            <w:noWrap/>
            <w:vAlign w:val="bottom"/>
            <w:hideMark/>
          </w:tcPr>
          <w:p w:rsidR="004D46FB" w:rsidRPr="00EB6F7C" w:rsidRDefault="007D2FAF" w:rsidP="00EB6F7C">
            <w:pPr>
              <w:jc w:val="right"/>
              <w:rPr>
                <w:rFonts w:ascii="Arial" w:hAnsi="Arial" w:cs="Arial"/>
                <w:sz w:val="18"/>
                <w:szCs w:val="18"/>
                <w:lang w:val="ru-RU"/>
              </w:rPr>
            </w:pPr>
            <w:r>
              <w:rPr>
                <w:rFonts w:ascii="Arial" w:hAnsi="Arial" w:cs="Arial"/>
                <w:sz w:val="18"/>
                <w:szCs w:val="18"/>
                <w:lang w:val="ru-RU"/>
              </w:rPr>
              <w:t>1 345</w:t>
            </w:r>
          </w:p>
        </w:tc>
      </w:tr>
      <w:tr w:rsidR="004D46FB" w:rsidRPr="00EB6F7C" w:rsidTr="00C005F7">
        <w:trPr>
          <w:trHeight w:val="2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6FB" w:rsidRPr="00EB6F7C" w:rsidRDefault="004D46FB" w:rsidP="00EB6F7C">
            <w:pPr>
              <w:rPr>
                <w:rFonts w:ascii="Arial" w:hAnsi="Arial" w:cs="Arial"/>
                <w:sz w:val="18"/>
                <w:szCs w:val="18"/>
                <w:lang w:val="ru-RU"/>
              </w:rPr>
            </w:pPr>
            <w:r w:rsidRPr="00EB6F7C">
              <w:rPr>
                <w:rFonts w:ascii="Arial" w:hAnsi="Arial" w:cs="Arial"/>
                <w:sz w:val="18"/>
                <w:szCs w:val="18"/>
                <w:lang w:val="ru-RU"/>
              </w:rPr>
              <w:lastRenderedPageBreak/>
              <w:t xml:space="preserve">Прочие </w:t>
            </w:r>
            <w:proofErr w:type="spellStart"/>
            <w:r w:rsidRPr="00EB6F7C">
              <w:rPr>
                <w:rFonts w:ascii="Arial" w:hAnsi="Arial" w:cs="Arial"/>
                <w:sz w:val="18"/>
                <w:szCs w:val="18"/>
                <w:lang w:val="ru-RU"/>
              </w:rPr>
              <w:t>внеоборотные</w:t>
            </w:r>
            <w:proofErr w:type="spellEnd"/>
            <w:r w:rsidRPr="00EB6F7C">
              <w:rPr>
                <w:rFonts w:ascii="Arial" w:hAnsi="Arial" w:cs="Arial"/>
                <w:sz w:val="18"/>
                <w:szCs w:val="18"/>
                <w:lang w:val="ru-RU"/>
              </w:rPr>
              <w:t xml:space="preserve"> активы</w:t>
            </w:r>
          </w:p>
        </w:tc>
        <w:tc>
          <w:tcPr>
            <w:tcW w:w="2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6FB" w:rsidRPr="00EB6F7C" w:rsidRDefault="004D46FB" w:rsidP="00EB6F7C">
            <w:pPr>
              <w:jc w:val="center"/>
              <w:rPr>
                <w:rFonts w:ascii="Arial" w:hAnsi="Arial" w:cs="Arial"/>
                <w:sz w:val="18"/>
                <w:szCs w:val="18"/>
                <w:lang w:val="ru-RU"/>
              </w:rPr>
            </w:pPr>
            <w:r w:rsidRPr="00EB6F7C">
              <w:rPr>
                <w:rFonts w:ascii="Arial" w:hAnsi="Arial" w:cs="Arial"/>
                <w:sz w:val="18"/>
                <w:szCs w:val="18"/>
                <w:lang w:val="ru-RU"/>
              </w:rPr>
              <w:t>1190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6FB" w:rsidRPr="00EB6F7C" w:rsidRDefault="007D2FAF" w:rsidP="00EB6F7C">
            <w:pPr>
              <w:jc w:val="right"/>
              <w:rPr>
                <w:rFonts w:ascii="Arial" w:hAnsi="Arial" w:cs="Arial"/>
                <w:sz w:val="18"/>
                <w:szCs w:val="18"/>
                <w:lang w:val="ru-RU"/>
              </w:rPr>
            </w:pPr>
            <w:r>
              <w:rPr>
                <w:rFonts w:ascii="Arial" w:hAnsi="Arial" w:cs="Arial"/>
                <w:sz w:val="18"/>
                <w:szCs w:val="18"/>
                <w:lang w:val="ru-RU"/>
              </w:rPr>
              <w:t>-</w:t>
            </w:r>
          </w:p>
        </w:tc>
      </w:tr>
      <w:tr w:rsidR="004D46FB" w:rsidRPr="00EB6F7C" w:rsidTr="00C005F7">
        <w:trPr>
          <w:trHeight w:val="255"/>
        </w:trPr>
        <w:tc>
          <w:tcPr>
            <w:tcW w:w="5524" w:type="dxa"/>
            <w:tcBorders>
              <w:top w:val="single" w:sz="8" w:space="0" w:color="auto"/>
              <w:left w:val="single" w:sz="4" w:space="0" w:color="auto"/>
              <w:bottom w:val="single" w:sz="4" w:space="0" w:color="auto"/>
              <w:right w:val="nil"/>
            </w:tcBorders>
            <w:shd w:val="clear" w:color="auto" w:fill="auto"/>
            <w:vAlign w:val="center"/>
            <w:hideMark/>
          </w:tcPr>
          <w:p w:rsidR="004D46FB" w:rsidRPr="00EB6F7C" w:rsidRDefault="004D46FB" w:rsidP="00EB6F7C">
            <w:pPr>
              <w:rPr>
                <w:rFonts w:ascii="Arial" w:hAnsi="Arial" w:cs="Arial"/>
                <w:sz w:val="18"/>
                <w:szCs w:val="18"/>
                <w:lang w:val="ru-RU"/>
              </w:rPr>
            </w:pPr>
            <w:r w:rsidRPr="00EB6F7C">
              <w:rPr>
                <w:rFonts w:ascii="Arial" w:hAnsi="Arial" w:cs="Arial"/>
                <w:sz w:val="18"/>
                <w:szCs w:val="18"/>
                <w:lang w:val="ru-RU"/>
              </w:rPr>
              <w:t>Итого по разделу I</w:t>
            </w:r>
          </w:p>
        </w:tc>
        <w:tc>
          <w:tcPr>
            <w:tcW w:w="278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D46FB" w:rsidRPr="00EB6F7C" w:rsidRDefault="004D46FB" w:rsidP="00EB6F7C">
            <w:pPr>
              <w:jc w:val="center"/>
              <w:rPr>
                <w:rFonts w:ascii="Arial" w:hAnsi="Arial" w:cs="Arial"/>
                <w:sz w:val="18"/>
                <w:szCs w:val="18"/>
                <w:lang w:val="ru-RU"/>
              </w:rPr>
            </w:pPr>
            <w:r w:rsidRPr="00EB6F7C">
              <w:rPr>
                <w:rFonts w:ascii="Arial" w:hAnsi="Arial" w:cs="Arial"/>
                <w:sz w:val="18"/>
                <w:szCs w:val="18"/>
                <w:lang w:val="ru-RU"/>
              </w:rPr>
              <w:t>1100</w:t>
            </w:r>
          </w:p>
        </w:tc>
        <w:tc>
          <w:tcPr>
            <w:tcW w:w="212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D46FB" w:rsidRPr="00EB6F7C" w:rsidRDefault="007D2FAF" w:rsidP="00EB6F7C">
            <w:pPr>
              <w:jc w:val="right"/>
              <w:rPr>
                <w:rFonts w:ascii="Arial" w:hAnsi="Arial" w:cs="Arial"/>
                <w:sz w:val="18"/>
                <w:szCs w:val="18"/>
                <w:lang w:val="ru-RU"/>
              </w:rPr>
            </w:pPr>
            <w:r>
              <w:rPr>
                <w:rFonts w:ascii="Arial" w:hAnsi="Arial" w:cs="Arial"/>
                <w:sz w:val="18"/>
                <w:szCs w:val="18"/>
                <w:lang w:val="ru-RU"/>
              </w:rPr>
              <w:t>36 229</w:t>
            </w:r>
          </w:p>
        </w:tc>
      </w:tr>
      <w:tr w:rsidR="004D46FB" w:rsidRPr="00EB6F7C" w:rsidTr="00C005F7">
        <w:trPr>
          <w:trHeight w:val="255"/>
        </w:trPr>
        <w:tc>
          <w:tcPr>
            <w:tcW w:w="5524" w:type="dxa"/>
            <w:tcBorders>
              <w:top w:val="nil"/>
              <w:left w:val="single" w:sz="4" w:space="0" w:color="auto"/>
              <w:bottom w:val="nil"/>
              <w:right w:val="single" w:sz="8" w:space="0" w:color="auto"/>
            </w:tcBorders>
            <w:shd w:val="clear" w:color="auto" w:fill="auto"/>
            <w:vAlign w:val="center"/>
            <w:hideMark/>
          </w:tcPr>
          <w:p w:rsidR="00C005F7" w:rsidRDefault="00C005F7" w:rsidP="00C005F7">
            <w:pPr>
              <w:jc w:val="center"/>
              <w:rPr>
                <w:rFonts w:ascii="Arial" w:hAnsi="Arial" w:cs="Arial"/>
                <w:sz w:val="18"/>
                <w:szCs w:val="18"/>
                <w:lang w:val="ru-RU"/>
              </w:rPr>
            </w:pPr>
            <w:r w:rsidRPr="00EB6F7C">
              <w:rPr>
                <w:rFonts w:ascii="Arial" w:hAnsi="Arial" w:cs="Arial"/>
                <w:b/>
                <w:bCs/>
                <w:sz w:val="18"/>
                <w:szCs w:val="18"/>
                <w:lang w:val="ru-RU"/>
              </w:rPr>
              <w:t>II. ОБОРОТНЫЕ АКТИВЫ</w:t>
            </w:r>
          </w:p>
          <w:p w:rsidR="004D46FB" w:rsidRPr="00EB6F7C" w:rsidRDefault="004D46FB" w:rsidP="00EB6F7C">
            <w:pPr>
              <w:rPr>
                <w:rFonts w:ascii="Arial" w:hAnsi="Arial" w:cs="Arial"/>
                <w:sz w:val="18"/>
                <w:szCs w:val="18"/>
                <w:lang w:val="ru-RU"/>
              </w:rPr>
            </w:pPr>
            <w:r w:rsidRPr="00EB6F7C">
              <w:rPr>
                <w:rFonts w:ascii="Arial" w:hAnsi="Arial" w:cs="Arial"/>
                <w:sz w:val="18"/>
                <w:szCs w:val="18"/>
                <w:lang w:val="ru-RU"/>
              </w:rPr>
              <w:t>Запасы</w:t>
            </w:r>
          </w:p>
        </w:tc>
        <w:tc>
          <w:tcPr>
            <w:tcW w:w="278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C005F7" w:rsidRDefault="00C005F7" w:rsidP="00EB6F7C">
            <w:pPr>
              <w:jc w:val="center"/>
              <w:rPr>
                <w:rFonts w:ascii="Arial" w:hAnsi="Arial" w:cs="Arial"/>
                <w:sz w:val="18"/>
                <w:szCs w:val="18"/>
                <w:lang w:val="ru-RU"/>
              </w:rPr>
            </w:pPr>
          </w:p>
          <w:p w:rsidR="004D46FB" w:rsidRPr="00EB6F7C" w:rsidRDefault="004D46FB" w:rsidP="00EB6F7C">
            <w:pPr>
              <w:jc w:val="center"/>
              <w:rPr>
                <w:rFonts w:ascii="Arial" w:hAnsi="Arial" w:cs="Arial"/>
                <w:sz w:val="18"/>
                <w:szCs w:val="18"/>
                <w:lang w:val="ru-RU"/>
              </w:rPr>
            </w:pPr>
            <w:r w:rsidRPr="00EB6F7C">
              <w:rPr>
                <w:rFonts w:ascii="Arial" w:hAnsi="Arial" w:cs="Arial"/>
                <w:sz w:val="18"/>
                <w:szCs w:val="18"/>
                <w:lang w:val="ru-RU"/>
              </w:rPr>
              <w:t>1210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6FB" w:rsidRPr="00EB6F7C" w:rsidRDefault="004D46FB" w:rsidP="00EB6F7C">
            <w:pPr>
              <w:jc w:val="right"/>
              <w:rPr>
                <w:rFonts w:ascii="Arial" w:hAnsi="Arial" w:cs="Arial"/>
                <w:sz w:val="18"/>
                <w:szCs w:val="18"/>
                <w:lang w:val="ru-RU"/>
              </w:rPr>
            </w:pPr>
            <w:r w:rsidRPr="00EB6F7C">
              <w:rPr>
                <w:rFonts w:ascii="Arial" w:hAnsi="Arial" w:cs="Arial"/>
                <w:sz w:val="18"/>
                <w:szCs w:val="18"/>
                <w:lang w:val="ru-RU"/>
              </w:rPr>
              <w:t>-</w:t>
            </w:r>
          </w:p>
        </w:tc>
      </w:tr>
      <w:tr w:rsidR="004D46FB" w:rsidRPr="00EB6F7C" w:rsidTr="00C005F7">
        <w:trPr>
          <w:trHeight w:val="495"/>
        </w:trPr>
        <w:tc>
          <w:tcPr>
            <w:tcW w:w="5524" w:type="dxa"/>
            <w:tcBorders>
              <w:top w:val="single" w:sz="4" w:space="0" w:color="auto"/>
              <w:left w:val="single" w:sz="4" w:space="0" w:color="auto"/>
              <w:bottom w:val="single" w:sz="4" w:space="0" w:color="auto"/>
              <w:right w:val="nil"/>
            </w:tcBorders>
            <w:shd w:val="clear" w:color="auto" w:fill="auto"/>
            <w:vAlign w:val="bottom"/>
            <w:hideMark/>
          </w:tcPr>
          <w:p w:rsidR="004D46FB" w:rsidRPr="00EB6F7C" w:rsidRDefault="004D46FB" w:rsidP="00EB6F7C">
            <w:pPr>
              <w:rPr>
                <w:rFonts w:ascii="Arial" w:hAnsi="Arial" w:cs="Arial"/>
                <w:sz w:val="18"/>
                <w:szCs w:val="18"/>
                <w:lang w:val="ru-RU"/>
              </w:rPr>
            </w:pPr>
            <w:r w:rsidRPr="00EB6F7C">
              <w:rPr>
                <w:rFonts w:ascii="Arial" w:hAnsi="Arial" w:cs="Arial"/>
                <w:sz w:val="18"/>
                <w:szCs w:val="18"/>
                <w:lang w:val="ru-RU"/>
              </w:rPr>
              <w:t>Налог на добавленную стоимость по приобретенным ценностям</w:t>
            </w:r>
          </w:p>
        </w:tc>
        <w:tc>
          <w:tcPr>
            <w:tcW w:w="278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D46FB" w:rsidRPr="00EB6F7C" w:rsidRDefault="004D46FB" w:rsidP="00EB6F7C">
            <w:pPr>
              <w:jc w:val="center"/>
              <w:rPr>
                <w:rFonts w:ascii="Arial" w:hAnsi="Arial" w:cs="Arial"/>
                <w:sz w:val="18"/>
                <w:szCs w:val="18"/>
                <w:lang w:val="ru-RU"/>
              </w:rPr>
            </w:pPr>
            <w:r w:rsidRPr="00EB6F7C">
              <w:rPr>
                <w:rFonts w:ascii="Arial" w:hAnsi="Arial" w:cs="Arial"/>
                <w:sz w:val="18"/>
                <w:szCs w:val="18"/>
                <w:lang w:val="ru-RU"/>
              </w:rPr>
              <w:t>1220</w:t>
            </w:r>
          </w:p>
        </w:tc>
        <w:tc>
          <w:tcPr>
            <w:tcW w:w="2126" w:type="dxa"/>
            <w:tcBorders>
              <w:top w:val="nil"/>
              <w:left w:val="single" w:sz="8" w:space="0" w:color="auto"/>
              <w:bottom w:val="single" w:sz="4" w:space="0" w:color="auto"/>
              <w:right w:val="single" w:sz="4" w:space="0" w:color="auto"/>
            </w:tcBorders>
            <w:shd w:val="clear" w:color="auto" w:fill="auto"/>
            <w:noWrap/>
            <w:vAlign w:val="bottom"/>
            <w:hideMark/>
          </w:tcPr>
          <w:p w:rsidR="004D46FB" w:rsidRPr="00EB6F7C" w:rsidRDefault="004D46FB" w:rsidP="00EB6F7C">
            <w:pPr>
              <w:jc w:val="right"/>
              <w:rPr>
                <w:rFonts w:ascii="Arial" w:hAnsi="Arial" w:cs="Arial"/>
                <w:sz w:val="18"/>
                <w:szCs w:val="18"/>
                <w:lang w:val="ru-RU"/>
              </w:rPr>
            </w:pPr>
            <w:r w:rsidRPr="00EB6F7C">
              <w:rPr>
                <w:rFonts w:ascii="Arial" w:hAnsi="Arial" w:cs="Arial"/>
                <w:sz w:val="18"/>
                <w:szCs w:val="18"/>
                <w:lang w:val="ru-RU"/>
              </w:rPr>
              <w:t>-</w:t>
            </w:r>
          </w:p>
        </w:tc>
      </w:tr>
      <w:tr w:rsidR="004D46FB" w:rsidRPr="00EB6F7C" w:rsidTr="00C005F7">
        <w:trPr>
          <w:trHeight w:val="255"/>
        </w:trPr>
        <w:tc>
          <w:tcPr>
            <w:tcW w:w="5524" w:type="dxa"/>
            <w:tcBorders>
              <w:top w:val="single" w:sz="4" w:space="0" w:color="auto"/>
              <w:left w:val="single" w:sz="4" w:space="0" w:color="auto"/>
              <w:bottom w:val="single" w:sz="4" w:space="0" w:color="auto"/>
              <w:right w:val="nil"/>
            </w:tcBorders>
            <w:shd w:val="clear" w:color="auto" w:fill="auto"/>
            <w:vAlign w:val="bottom"/>
            <w:hideMark/>
          </w:tcPr>
          <w:p w:rsidR="004D46FB" w:rsidRPr="00EB6F7C" w:rsidRDefault="004D46FB" w:rsidP="00EB6F7C">
            <w:pPr>
              <w:rPr>
                <w:rFonts w:ascii="Arial" w:hAnsi="Arial" w:cs="Arial"/>
                <w:sz w:val="18"/>
                <w:szCs w:val="18"/>
                <w:lang w:val="ru-RU"/>
              </w:rPr>
            </w:pPr>
            <w:r w:rsidRPr="00EB6F7C">
              <w:rPr>
                <w:rFonts w:ascii="Arial" w:hAnsi="Arial" w:cs="Arial"/>
                <w:sz w:val="18"/>
                <w:szCs w:val="18"/>
                <w:lang w:val="ru-RU"/>
              </w:rPr>
              <w:t>Дебиторская задолженность</w:t>
            </w:r>
          </w:p>
        </w:tc>
        <w:tc>
          <w:tcPr>
            <w:tcW w:w="2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6FB" w:rsidRPr="00EB6F7C" w:rsidRDefault="004D46FB" w:rsidP="00EB6F7C">
            <w:pPr>
              <w:jc w:val="center"/>
              <w:rPr>
                <w:rFonts w:ascii="Arial" w:hAnsi="Arial" w:cs="Arial"/>
                <w:sz w:val="18"/>
                <w:szCs w:val="18"/>
                <w:lang w:val="ru-RU"/>
              </w:rPr>
            </w:pPr>
            <w:r w:rsidRPr="00EB6F7C">
              <w:rPr>
                <w:rFonts w:ascii="Arial" w:hAnsi="Arial" w:cs="Arial"/>
                <w:sz w:val="18"/>
                <w:szCs w:val="18"/>
                <w:lang w:val="ru-RU"/>
              </w:rPr>
              <w:t>1230</w:t>
            </w:r>
          </w:p>
        </w:tc>
        <w:tc>
          <w:tcPr>
            <w:tcW w:w="212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D46FB" w:rsidRPr="00EB6F7C" w:rsidRDefault="007D2FAF" w:rsidP="00EB6F7C">
            <w:pPr>
              <w:jc w:val="right"/>
              <w:rPr>
                <w:rFonts w:ascii="Arial" w:hAnsi="Arial" w:cs="Arial"/>
                <w:sz w:val="18"/>
                <w:szCs w:val="18"/>
                <w:lang w:val="ru-RU"/>
              </w:rPr>
            </w:pPr>
            <w:r>
              <w:rPr>
                <w:rFonts w:ascii="Arial" w:hAnsi="Arial" w:cs="Arial"/>
                <w:sz w:val="18"/>
                <w:szCs w:val="18"/>
                <w:lang w:val="ru-RU"/>
              </w:rPr>
              <w:t>1 592</w:t>
            </w:r>
          </w:p>
        </w:tc>
      </w:tr>
      <w:tr w:rsidR="004D46FB" w:rsidRPr="00EB6F7C" w:rsidTr="00C005F7">
        <w:trPr>
          <w:trHeight w:val="495"/>
        </w:trPr>
        <w:tc>
          <w:tcPr>
            <w:tcW w:w="5524" w:type="dxa"/>
            <w:tcBorders>
              <w:top w:val="single" w:sz="4" w:space="0" w:color="auto"/>
              <w:left w:val="single" w:sz="4" w:space="0" w:color="auto"/>
              <w:bottom w:val="single" w:sz="4" w:space="0" w:color="auto"/>
              <w:right w:val="nil"/>
            </w:tcBorders>
            <w:shd w:val="clear" w:color="auto" w:fill="auto"/>
            <w:vAlign w:val="bottom"/>
            <w:hideMark/>
          </w:tcPr>
          <w:p w:rsidR="004D46FB" w:rsidRPr="00EB6F7C" w:rsidRDefault="004D46FB" w:rsidP="00EB6F7C">
            <w:pPr>
              <w:rPr>
                <w:rFonts w:ascii="Arial" w:hAnsi="Arial" w:cs="Arial"/>
                <w:sz w:val="18"/>
                <w:szCs w:val="18"/>
                <w:lang w:val="ru-RU"/>
              </w:rPr>
            </w:pPr>
            <w:r w:rsidRPr="00EB6F7C">
              <w:rPr>
                <w:rFonts w:ascii="Arial" w:hAnsi="Arial" w:cs="Arial"/>
                <w:sz w:val="18"/>
                <w:szCs w:val="18"/>
                <w:lang w:val="ru-RU"/>
              </w:rPr>
              <w:t>Финансовые вложения (за исключением денежных эквивалентов)</w:t>
            </w:r>
          </w:p>
        </w:tc>
        <w:tc>
          <w:tcPr>
            <w:tcW w:w="2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6FB" w:rsidRPr="00EB6F7C" w:rsidRDefault="004D46FB" w:rsidP="00EB6F7C">
            <w:pPr>
              <w:jc w:val="center"/>
              <w:rPr>
                <w:rFonts w:ascii="Arial" w:hAnsi="Arial" w:cs="Arial"/>
                <w:sz w:val="18"/>
                <w:szCs w:val="18"/>
                <w:lang w:val="ru-RU"/>
              </w:rPr>
            </w:pPr>
            <w:r w:rsidRPr="00EB6F7C">
              <w:rPr>
                <w:rFonts w:ascii="Arial" w:hAnsi="Arial" w:cs="Arial"/>
                <w:sz w:val="18"/>
                <w:szCs w:val="18"/>
                <w:lang w:val="ru-RU"/>
              </w:rPr>
              <w:t>1240</w:t>
            </w:r>
          </w:p>
        </w:tc>
        <w:tc>
          <w:tcPr>
            <w:tcW w:w="2126" w:type="dxa"/>
            <w:tcBorders>
              <w:top w:val="nil"/>
              <w:left w:val="single" w:sz="8" w:space="0" w:color="auto"/>
              <w:bottom w:val="single" w:sz="4" w:space="0" w:color="auto"/>
              <w:right w:val="single" w:sz="4" w:space="0" w:color="auto"/>
            </w:tcBorders>
            <w:shd w:val="clear" w:color="auto" w:fill="auto"/>
            <w:noWrap/>
            <w:vAlign w:val="bottom"/>
            <w:hideMark/>
          </w:tcPr>
          <w:p w:rsidR="004D46FB" w:rsidRPr="00EB6F7C" w:rsidRDefault="004D46FB" w:rsidP="00EB6F7C">
            <w:pPr>
              <w:jc w:val="right"/>
              <w:rPr>
                <w:rFonts w:ascii="Arial" w:hAnsi="Arial" w:cs="Arial"/>
                <w:sz w:val="18"/>
                <w:szCs w:val="18"/>
                <w:lang w:val="ru-RU"/>
              </w:rPr>
            </w:pPr>
            <w:r w:rsidRPr="00EB6F7C">
              <w:rPr>
                <w:rFonts w:ascii="Arial" w:hAnsi="Arial" w:cs="Arial"/>
                <w:sz w:val="18"/>
                <w:szCs w:val="18"/>
                <w:lang w:val="ru-RU"/>
              </w:rPr>
              <w:t>-</w:t>
            </w:r>
          </w:p>
        </w:tc>
      </w:tr>
      <w:tr w:rsidR="004D46FB" w:rsidRPr="00EB6F7C" w:rsidTr="00C005F7">
        <w:trPr>
          <w:trHeight w:val="495"/>
        </w:trPr>
        <w:tc>
          <w:tcPr>
            <w:tcW w:w="5524" w:type="dxa"/>
            <w:tcBorders>
              <w:top w:val="single" w:sz="4" w:space="0" w:color="auto"/>
              <w:left w:val="single" w:sz="4" w:space="0" w:color="auto"/>
              <w:bottom w:val="single" w:sz="4" w:space="0" w:color="auto"/>
              <w:right w:val="nil"/>
            </w:tcBorders>
            <w:shd w:val="clear" w:color="auto" w:fill="auto"/>
            <w:vAlign w:val="bottom"/>
            <w:hideMark/>
          </w:tcPr>
          <w:p w:rsidR="004D46FB" w:rsidRPr="00EB6F7C" w:rsidRDefault="004D46FB" w:rsidP="00EB6F7C">
            <w:pPr>
              <w:rPr>
                <w:rFonts w:ascii="Arial" w:hAnsi="Arial" w:cs="Arial"/>
                <w:sz w:val="18"/>
                <w:szCs w:val="18"/>
                <w:lang w:val="ru-RU"/>
              </w:rPr>
            </w:pPr>
            <w:r w:rsidRPr="00EB6F7C">
              <w:rPr>
                <w:rFonts w:ascii="Arial" w:hAnsi="Arial" w:cs="Arial"/>
                <w:sz w:val="18"/>
                <w:szCs w:val="18"/>
                <w:lang w:val="ru-RU"/>
              </w:rPr>
              <w:t>Денежные средства и денежные эквиваленты</w:t>
            </w:r>
          </w:p>
        </w:tc>
        <w:tc>
          <w:tcPr>
            <w:tcW w:w="2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6FB" w:rsidRPr="00EB6F7C" w:rsidRDefault="004D46FB" w:rsidP="00EB6F7C">
            <w:pPr>
              <w:jc w:val="center"/>
              <w:rPr>
                <w:rFonts w:ascii="Arial" w:hAnsi="Arial" w:cs="Arial"/>
                <w:sz w:val="18"/>
                <w:szCs w:val="18"/>
                <w:lang w:val="ru-RU"/>
              </w:rPr>
            </w:pPr>
            <w:r w:rsidRPr="00EB6F7C">
              <w:rPr>
                <w:rFonts w:ascii="Arial" w:hAnsi="Arial" w:cs="Arial"/>
                <w:sz w:val="18"/>
                <w:szCs w:val="18"/>
                <w:lang w:val="ru-RU"/>
              </w:rPr>
              <w:t>1250</w:t>
            </w:r>
          </w:p>
        </w:tc>
        <w:tc>
          <w:tcPr>
            <w:tcW w:w="212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D46FB" w:rsidRPr="00EB6F7C" w:rsidRDefault="00EC6011" w:rsidP="00EB6F7C">
            <w:pPr>
              <w:jc w:val="right"/>
              <w:rPr>
                <w:rFonts w:ascii="Arial" w:hAnsi="Arial" w:cs="Arial"/>
                <w:sz w:val="18"/>
                <w:szCs w:val="18"/>
                <w:lang w:val="ru-RU"/>
              </w:rPr>
            </w:pPr>
            <w:r>
              <w:rPr>
                <w:rFonts w:ascii="Arial" w:hAnsi="Arial" w:cs="Arial"/>
                <w:sz w:val="18"/>
                <w:szCs w:val="18"/>
                <w:lang w:val="ru-RU"/>
              </w:rPr>
              <w:t>823</w:t>
            </w:r>
          </w:p>
        </w:tc>
      </w:tr>
      <w:tr w:rsidR="004D46FB" w:rsidRPr="00EB6F7C" w:rsidTr="00C005F7">
        <w:trPr>
          <w:trHeight w:val="255"/>
        </w:trPr>
        <w:tc>
          <w:tcPr>
            <w:tcW w:w="5524" w:type="dxa"/>
            <w:tcBorders>
              <w:top w:val="single" w:sz="4" w:space="0" w:color="auto"/>
              <w:left w:val="single" w:sz="4" w:space="0" w:color="auto"/>
              <w:bottom w:val="single" w:sz="4" w:space="0" w:color="auto"/>
              <w:right w:val="nil"/>
            </w:tcBorders>
            <w:shd w:val="clear" w:color="auto" w:fill="auto"/>
            <w:vAlign w:val="bottom"/>
            <w:hideMark/>
          </w:tcPr>
          <w:p w:rsidR="004D46FB" w:rsidRPr="00EB6F7C" w:rsidRDefault="004D46FB" w:rsidP="00EB6F7C">
            <w:pPr>
              <w:rPr>
                <w:rFonts w:ascii="Arial" w:hAnsi="Arial" w:cs="Arial"/>
                <w:sz w:val="18"/>
                <w:szCs w:val="18"/>
                <w:lang w:val="ru-RU"/>
              </w:rPr>
            </w:pPr>
            <w:r w:rsidRPr="00EB6F7C">
              <w:rPr>
                <w:rFonts w:ascii="Arial" w:hAnsi="Arial" w:cs="Arial"/>
                <w:sz w:val="18"/>
                <w:szCs w:val="18"/>
                <w:lang w:val="ru-RU"/>
              </w:rPr>
              <w:t>Прочие оборотные активы</w:t>
            </w:r>
          </w:p>
        </w:tc>
        <w:tc>
          <w:tcPr>
            <w:tcW w:w="2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6FB" w:rsidRPr="00EB6F7C" w:rsidRDefault="004D46FB" w:rsidP="00EB6F7C">
            <w:pPr>
              <w:jc w:val="center"/>
              <w:rPr>
                <w:rFonts w:ascii="Arial" w:hAnsi="Arial" w:cs="Arial"/>
                <w:sz w:val="18"/>
                <w:szCs w:val="18"/>
                <w:lang w:val="ru-RU"/>
              </w:rPr>
            </w:pPr>
            <w:r w:rsidRPr="00EB6F7C">
              <w:rPr>
                <w:rFonts w:ascii="Arial" w:hAnsi="Arial" w:cs="Arial"/>
                <w:sz w:val="18"/>
                <w:szCs w:val="18"/>
                <w:lang w:val="ru-RU"/>
              </w:rPr>
              <w:t>1260</w:t>
            </w:r>
          </w:p>
        </w:tc>
        <w:tc>
          <w:tcPr>
            <w:tcW w:w="212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D46FB" w:rsidRPr="00EB6F7C" w:rsidRDefault="00EC6011" w:rsidP="00EB6F7C">
            <w:pPr>
              <w:jc w:val="right"/>
              <w:rPr>
                <w:rFonts w:ascii="Arial" w:hAnsi="Arial" w:cs="Arial"/>
                <w:sz w:val="18"/>
                <w:szCs w:val="18"/>
                <w:lang w:val="ru-RU"/>
              </w:rPr>
            </w:pPr>
            <w:r>
              <w:rPr>
                <w:rFonts w:ascii="Arial" w:hAnsi="Arial" w:cs="Arial"/>
                <w:sz w:val="18"/>
                <w:szCs w:val="18"/>
                <w:lang w:val="ru-RU"/>
              </w:rPr>
              <w:t>165</w:t>
            </w:r>
          </w:p>
        </w:tc>
      </w:tr>
      <w:tr w:rsidR="004D46FB" w:rsidRPr="00EB6F7C" w:rsidTr="00C005F7">
        <w:trPr>
          <w:trHeight w:val="255"/>
        </w:trPr>
        <w:tc>
          <w:tcPr>
            <w:tcW w:w="5524" w:type="dxa"/>
            <w:tcBorders>
              <w:top w:val="single" w:sz="4" w:space="0" w:color="auto"/>
              <w:left w:val="single" w:sz="4" w:space="0" w:color="auto"/>
              <w:bottom w:val="nil"/>
              <w:right w:val="nil"/>
            </w:tcBorders>
            <w:shd w:val="clear" w:color="auto" w:fill="auto"/>
            <w:vAlign w:val="center"/>
            <w:hideMark/>
          </w:tcPr>
          <w:p w:rsidR="004D46FB" w:rsidRPr="00EB6F7C" w:rsidRDefault="004D46FB" w:rsidP="00EB6F7C">
            <w:pPr>
              <w:rPr>
                <w:rFonts w:ascii="Arial" w:hAnsi="Arial" w:cs="Arial"/>
                <w:sz w:val="18"/>
                <w:szCs w:val="18"/>
                <w:lang w:val="ru-RU"/>
              </w:rPr>
            </w:pPr>
            <w:r w:rsidRPr="00EB6F7C">
              <w:rPr>
                <w:rFonts w:ascii="Arial" w:hAnsi="Arial" w:cs="Arial"/>
                <w:sz w:val="18"/>
                <w:szCs w:val="18"/>
                <w:lang w:val="ru-RU"/>
              </w:rPr>
              <w:t>Итого по разделу II</w:t>
            </w:r>
          </w:p>
        </w:tc>
        <w:tc>
          <w:tcPr>
            <w:tcW w:w="2784" w:type="dxa"/>
            <w:tcBorders>
              <w:top w:val="single" w:sz="4" w:space="0" w:color="auto"/>
              <w:left w:val="single" w:sz="4" w:space="0" w:color="auto"/>
              <w:bottom w:val="single" w:sz="4" w:space="0" w:color="auto"/>
              <w:right w:val="nil"/>
            </w:tcBorders>
            <w:shd w:val="clear" w:color="auto" w:fill="auto"/>
            <w:noWrap/>
            <w:vAlign w:val="center"/>
            <w:hideMark/>
          </w:tcPr>
          <w:p w:rsidR="004D46FB" w:rsidRPr="00EB6F7C" w:rsidRDefault="004D46FB" w:rsidP="00EB6F7C">
            <w:pPr>
              <w:jc w:val="center"/>
              <w:rPr>
                <w:rFonts w:ascii="Arial" w:hAnsi="Arial" w:cs="Arial"/>
                <w:sz w:val="18"/>
                <w:szCs w:val="18"/>
                <w:lang w:val="ru-RU"/>
              </w:rPr>
            </w:pPr>
            <w:r w:rsidRPr="00EB6F7C">
              <w:rPr>
                <w:rFonts w:ascii="Arial" w:hAnsi="Arial" w:cs="Arial"/>
                <w:sz w:val="18"/>
                <w:szCs w:val="18"/>
                <w:lang w:val="ru-RU"/>
              </w:rPr>
              <w:t>1200</w:t>
            </w:r>
          </w:p>
        </w:tc>
        <w:tc>
          <w:tcPr>
            <w:tcW w:w="2126"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4D46FB" w:rsidRPr="00EB6F7C" w:rsidRDefault="00EC6011" w:rsidP="00EB6F7C">
            <w:pPr>
              <w:jc w:val="right"/>
              <w:rPr>
                <w:rFonts w:ascii="Arial" w:hAnsi="Arial" w:cs="Arial"/>
                <w:sz w:val="18"/>
                <w:szCs w:val="18"/>
                <w:lang w:val="ru-RU"/>
              </w:rPr>
            </w:pPr>
            <w:r>
              <w:rPr>
                <w:rFonts w:ascii="Arial" w:hAnsi="Arial" w:cs="Arial"/>
                <w:sz w:val="18"/>
                <w:szCs w:val="18"/>
                <w:lang w:val="ru-RU"/>
              </w:rPr>
              <w:t>2 581</w:t>
            </w:r>
          </w:p>
        </w:tc>
      </w:tr>
      <w:tr w:rsidR="004D46FB" w:rsidRPr="00EB6F7C" w:rsidTr="00C005F7">
        <w:trPr>
          <w:trHeight w:val="255"/>
        </w:trPr>
        <w:tc>
          <w:tcPr>
            <w:tcW w:w="5524" w:type="dxa"/>
            <w:tcBorders>
              <w:top w:val="single" w:sz="4" w:space="0" w:color="auto"/>
              <w:left w:val="single" w:sz="4" w:space="0" w:color="auto"/>
              <w:bottom w:val="single" w:sz="4" w:space="0" w:color="auto"/>
              <w:right w:val="nil"/>
            </w:tcBorders>
            <w:shd w:val="clear" w:color="auto" w:fill="auto"/>
            <w:vAlign w:val="center"/>
            <w:hideMark/>
          </w:tcPr>
          <w:p w:rsidR="004D46FB" w:rsidRPr="00EB6F7C" w:rsidRDefault="004D46FB" w:rsidP="00EB6F7C">
            <w:pPr>
              <w:rPr>
                <w:rFonts w:ascii="Arial" w:hAnsi="Arial" w:cs="Arial"/>
                <w:b/>
                <w:bCs/>
                <w:sz w:val="18"/>
                <w:szCs w:val="18"/>
                <w:lang w:val="ru-RU"/>
              </w:rPr>
            </w:pPr>
            <w:r w:rsidRPr="00EB6F7C">
              <w:rPr>
                <w:rFonts w:ascii="Arial" w:hAnsi="Arial" w:cs="Arial"/>
                <w:b/>
                <w:bCs/>
                <w:sz w:val="18"/>
                <w:szCs w:val="18"/>
                <w:lang w:val="ru-RU"/>
              </w:rPr>
              <w:t>БАЛАНС</w:t>
            </w:r>
          </w:p>
        </w:tc>
        <w:tc>
          <w:tcPr>
            <w:tcW w:w="2784" w:type="dxa"/>
            <w:tcBorders>
              <w:top w:val="single" w:sz="4" w:space="0" w:color="auto"/>
              <w:left w:val="single" w:sz="4" w:space="0" w:color="auto"/>
              <w:bottom w:val="single" w:sz="4" w:space="0" w:color="auto"/>
              <w:right w:val="nil"/>
            </w:tcBorders>
            <w:shd w:val="clear" w:color="auto" w:fill="auto"/>
            <w:noWrap/>
            <w:vAlign w:val="center"/>
            <w:hideMark/>
          </w:tcPr>
          <w:p w:rsidR="004D46FB" w:rsidRPr="00EB6F7C" w:rsidRDefault="004D46FB" w:rsidP="00EB6F7C">
            <w:pPr>
              <w:jc w:val="center"/>
              <w:rPr>
                <w:rFonts w:ascii="Arial" w:hAnsi="Arial" w:cs="Arial"/>
                <w:sz w:val="18"/>
                <w:szCs w:val="18"/>
                <w:lang w:val="ru-RU"/>
              </w:rPr>
            </w:pPr>
            <w:r w:rsidRPr="00EB6F7C">
              <w:rPr>
                <w:rFonts w:ascii="Arial" w:hAnsi="Arial" w:cs="Arial"/>
                <w:sz w:val="18"/>
                <w:szCs w:val="18"/>
                <w:lang w:val="ru-RU"/>
              </w:rPr>
              <w:t>1600</w:t>
            </w:r>
          </w:p>
        </w:tc>
        <w:tc>
          <w:tcPr>
            <w:tcW w:w="212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D46FB" w:rsidRPr="00EB6F7C" w:rsidRDefault="00EC6011" w:rsidP="00EB6F7C">
            <w:pPr>
              <w:jc w:val="right"/>
              <w:rPr>
                <w:rFonts w:ascii="Arial" w:hAnsi="Arial" w:cs="Arial"/>
                <w:sz w:val="18"/>
                <w:szCs w:val="18"/>
                <w:lang w:val="ru-RU"/>
              </w:rPr>
            </w:pPr>
            <w:r>
              <w:rPr>
                <w:rFonts w:ascii="Arial" w:hAnsi="Arial" w:cs="Arial"/>
                <w:sz w:val="18"/>
                <w:szCs w:val="18"/>
                <w:lang w:val="ru-RU"/>
              </w:rPr>
              <w:t>38 810</w:t>
            </w:r>
          </w:p>
        </w:tc>
      </w:tr>
      <w:tr w:rsidR="00266802" w:rsidRPr="00266802" w:rsidTr="00C005F7">
        <w:trPr>
          <w:trHeight w:val="255"/>
        </w:trPr>
        <w:tc>
          <w:tcPr>
            <w:tcW w:w="5524" w:type="dxa"/>
            <w:tcBorders>
              <w:top w:val="single" w:sz="4" w:space="0" w:color="auto"/>
              <w:left w:val="single" w:sz="4" w:space="0" w:color="auto"/>
              <w:bottom w:val="single" w:sz="4" w:space="0" w:color="auto"/>
              <w:right w:val="nil"/>
            </w:tcBorders>
            <w:shd w:val="clear" w:color="auto" w:fill="auto"/>
            <w:vAlign w:val="center"/>
          </w:tcPr>
          <w:p w:rsidR="00266802" w:rsidRPr="00266802" w:rsidRDefault="00266802" w:rsidP="00266802">
            <w:pPr>
              <w:rPr>
                <w:rFonts w:ascii="Arial" w:hAnsi="Arial" w:cs="Arial"/>
                <w:b/>
                <w:bCs/>
                <w:sz w:val="18"/>
                <w:szCs w:val="18"/>
                <w:lang w:val="ru-RU"/>
              </w:rPr>
            </w:pPr>
          </w:p>
        </w:tc>
        <w:tc>
          <w:tcPr>
            <w:tcW w:w="2784" w:type="dxa"/>
            <w:tcBorders>
              <w:top w:val="single" w:sz="4" w:space="0" w:color="auto"/>
              <w:left w:val="single" w:sz="4" w:space="0" w:color="auto"/>
              <w:bottom w:val="single" w:sz="4" w:space="0" w:color="auto"/>
              <w:right w:val="nil"/>
            </w:tcBorders>
            <w:shd w:val="clear" w:color="auto" w:fill="auto"/>
            <w:noWrap/>
            <w:vAlign w:val="center"/>
          </w:tcPr>
          <w:p w:rsidR="00266802" w:rsidRPr="00266802" w:rsidRDefault="00266802" w:rsidP="00266802">
            <w:pPr>
              <w:jc w:val="center"/>
              <w:rPr>
                <w:rFonts w:ascii="Arial" w:hAnsi="Arial" w:cs="Arial"/>
                <w:sz w:val="18"/>
                <w:szCs w:val="18"/>
                <w:lang w:val="ru-RU"/>
              </w:rPr>
            </w:pPr>
          </w:p>
        </w:tc>
        <w:tc>
          <w:tcPr>
            <w:tcW w:w="2126" w:type="dxa"/>
            <w:tcBorders>
              <w:top w:val="single" w:sz="4" w:space="0" w:color="auto"/>
              <w:left w:val="single" w:sz="8" w:space="0" w:color="auto"/>
              <w:bottom w:val="single" w:sz="4" w:space="0" w:color="auto"/>
              <w:right w:val="single" w:sz="4" w:space="0" w:color="auto"/>
            </w:tcBorders>
            <w:shd w:val="clear" w:color="auto" w:fill="auto"/>
            <w:noWrap/>
            <w:vAlign w:val="bottom"/>
          </w:tcPr>
          <w:p w:rsidR="00266802" w:rsidRPr="00266802" w:rsidRDefault="00266802" w:rsidP="00266802">
            <w:pPr>
              <w:jc w:val="right"/>
              <w:rPr>
                <w:rFonts w:ascii="Arial" w:hAnsi="Arial" w:cs="Arial"/>
                <w:sz w:val="18"/>
                <w:szCs w:val="18"/>
                <w:lang w:val="ru-RU"/>
              </w:rPr>
            </w:pPr>
          </w:p>
        </w:tc>
      </w:tr>
      <w:tr w:rsidR="00C005F7" w:rsidRPr="00266802" w:rsidTr="00C005F7">
        <w:trPr>
          <w:trHeight w:val="255"/>
        </w:trPr>
        <w:tc>
          <w:tcPr>
            <w:tcW w:w="5524" w:type="dxa"/>
            <w:tcBorders>
              <w:top w:val="nil"/>
              <w:left w:val="single" w:sz="4" w:space="0" w:color="auto"/>
              <w:bottom w:val="nil"/>
              <w:right w:val="single" w:sz="4" w:space="0" w:color="auto"/>
            </w:tcBorders>
            <w:shd w:val="clear" w:color="auto" w:fill="auto"/>
            <w:vAlign w:val="center"/>
            <w:hideMark/>
          </w:tcPr>
          <w:p w:rsidR="00C005F7" w:rsidRPr="00266802" w:rsidRDefault="00C005F7" w:rsidP="00266802">
            <w:pPr>
              <w:jc w:val="center"/>
              <w:rPr>
                <w:rFonts w:ascii="Arial" w:hAnsi="Arial" w:cs="Arial"/>
                <w:b/>
                <w:bCs/>
                <w:sz w:val="18"/>
                <w:szCs w:val="18"/>
                <w:lang w:val="ru-RU"/>
              </w:rPr>
            </w:pPr>
            <w:r w:rsidRPr="00266802">
              <w:rPr>
                <w:rFonts w:ascii="Arial" w:hAnsi="Arial" w:cs="Arial"/>
                <w:b/>
                <w:bCs/>
                <w:sz w:val="18"/>
                <w:szCs w:val="18"/>
                <w:lang w:val="ru-RU"/>
              </w:rPr>
              <w:t>III. КАПИТАЛ И РЕЗЕРВЫ</w:t>
            </w:r>
          </w:p>
        </w:tc>
        <w:tc>
          <w:tcPr>
            <w:tcW w:w="2784" w:type="dxa"/>
            <w:vMerge w:val="restart"/>
            <w:tcBorders>
              <w:top w:val="nil"/>
              <w:left w:val="nil"/>
              <w:right w:val="single" w:sz="4" w:space="0" w:color="auto"/>
            </w:tcBorders>
            <w:shd w:val="clear" w:color="auto" w:fill="auto"/>
            <w:noWrap/>
            <w:vAlign w:val="center"/>
            <w:hideMark/>
          </w:tcPr>
          <w:p w:rsidR="00C005F7" w:rsidRPr="00266802" w:rsidRDefault="00C005F7" w:rsidP="00266802">
            <w:pPr>
              <w:jc w:val="center"/>
              <w:rPr>
                <w:rFonts w:ascii="Arial" w:hAnsi="Arial" w:cs="Arial"/>
                <w:sz w:val="18"/>
                <w:szCs w:val="18"/>
                <w:lang w:val="ru-RU"/>
              </w:rPr>
            </w:pPr>
            <w:r w:rsidRPr="00266802">
              <w:rPr>
                <w:rFonts w:ascii="Arial" w:hAnsi="Arial" w:cs="Arial"/>
                <w:sz w:val="18"/>
                <w:szCs w:val="18"/>
                <w:lang w:val="ru-RU"/>
              </w:rPr>
              <w:t> </w:t>
            </w:r>
          </w:p>
          <w:p w:rsidR="00C005F7" w:rsidRPr="00266802" w:rsidRDefault="00C005F7" w:rsidP="00266802">
            <w:pPr>
              <w:jc w:val="center"/>
              <w:rPr>
                <w:rFonts w:ascii="Arial" w:hAnsi="Arial" w:cs="Arial"/>
                <w:sz w:val="18"/>
                <w:szCs w:val="18"/>
                <w:lang w:val="ru-RU"/>
              </w:rPr>
            </w:pPr>
            <w:r w:rsidRPr="00266802">
              <w:rPr>
                <w:rFonts w:ascii="Arial" w:hAnsi="Arial" w:cs="Arial"/>
                <w:sz w:val="18"/>
                <w:szCs w:val="18"/>
                <w:lang w:val="ru-RU"/>
              </w:rPr>
              <w:t> </w:t>
            </w:r>
          </w:p>
          <w:p w:rsidR="00C005F7" w:rsidRPr="00266802" w:rsidRDefault="00C005F7" w:rsidP="00266802">
            <w:pPr>
              <w:jc w:val="center"/>
              <w:rPr>
                <w:rFonts w:ascii="Arial" w:hAnsi="Arial" w:cs="Arial"/>
                <w:sz w:val="18"/>
                <w:szCs w:val="18"/>
                <w:lang w:val="ru-RU"/>
              </w:rPr>
            </w:pPr>
            <w:r w:rsidRPr="00266802">
              <w:rPr>
                <w:rFonts w:ascii="Arial" w:hAnsi="Arial" w:cs="Arial"/>
                <w:sz w:val="18"/>
                <w:szCs w:val="18"/>
                <w:lang w:val="ru-RU"/>
              </w:rPr>
              <w:t>1310</w:t>
            </w:r>
          </w:p>
        </w:tc>
        <w:tc>
          <w:tcPr>
            <w:tcW w:w="2126" w:type="dxa"/>
            <w:vMerge w:val="restart"/>
            <w:tcBorders>
              <w:left w:val="single" w:sz="4" w:space="0" w:color="auto"/>
              <w:right w:val="single" w:sz="4" w:space="0" w:color="auto"/>
            </w:tcBorders>
            <w:shd w:val="clear" w:color="auto" w:fill="auto"/>
            <w:noWrap/>
            <w:vAlign w:val="bottom"/>
          </w:tcPr>
          <w:p w:rsidR="00C005F7" w:rsidRPr="00266802" w:rsidRDefault="00C005F7" w:rsidP="00266802">
            <w:pPr>
              <w:jc w:val="right"/>
              <w:rPr>
                <w:rFonts w:ascii="Arial" w:hAnsi="Arial" w:cs="Arial"/>
                <w:sz w:val="18"/>
                <w:szCs w:val="18"/>
                <w:lang w:val="ru-RU"/>
              </w:rPr>
            </w:pPr>
            <w:r>
              <w:rPr>
                <w:rFonts w:ascii="Arial" w:hAnsi="Arial" w:cs="Arial"/>
                <w:sz w:val="18"/>
                <w:szCs w:val="18"/>
                <w:lang w:val="ru-RU"/>
              </w:rPr>
              <w:t>70 400</w:t>
            </w:r>
          </w:p>
        </w:tc>
      </w:tr>
      <w:tr w:rsidR="00C005F7" w:rsidRPr="00E85F13" w:rsidTr="00C005F7">
        <w:trPr>
          <w:trHeight w:val="495"/>
        </w:trPr>
        <w:tc>
          <w:tcPr>
            <w:tcW w:w="5524" w:type="dxa"/>
            <w:tcBorders>
              <w:top w:val="nil"/>
              <w:left w:val="single" w:sz="4" w:space="0" w:color="auto"/>
              <w:bottom w:val="nil"/>
              <w:right w:val="single" w:sz="4" w:space="0" w:color="auto"/>
            </w:tcBorders>
            <w:shd w:val="clear" w:color="auto" w:fill="auto"/>
            <w:vAlign w:val="center"/>
            <w:hideMark/>
          </w:tcPr>
          <w:p w:rsidR="00C005F7" w:rsidRPr="00266802" w:rsidRDefault="00C005F7" w:rsidP="00266802">
            <w:pPr>
              <w:rPr>
                <w:rFonts w:ascii="Arial" w:hAnsi="Arial" w:cs="Arial"/>
                <w:sz w:val="18"/>
                <w:szCs w:val="18"/>
                <w:lang w:val="ru-RU"/>
              </w:rPr>
            </w:pPr>
            <w:r w:rsidRPr="00266802">
              <w:rPr>
                <w:rFonts w:ascii="Arial" w:hAnsi="Arial" w:cs="Arial"/>
                <w:sz w:val="18"/>
                <w:szCs w:val="18"/>
                <w:lang w:val="ru-RU"/>
              </w:rPr>
              <w:t>Уставный капитал (складочный капитал, уставный фонд, вклады товарищей)</w:t>
            </w:r>
          </w:p>
        </w:tc>
        <w:tc>
          <w:tcPr>
            <w:tcW w:w="2784" w:type="dxa"/>
            <w:vMerge/>
            <w:tcBorders>
              <w:left w:val="nil"/>
              <w:bottom w:val="single" w:sz="4" w:space="0" w:color="auto"/>
              <w:right w:val="single" w:sz="4" w:space="0" w:color="auto"/>
            </w:tcBorders>
            <w:shd w:val="clear" w:color="auto" w:fill="auto"/>
            <w:noWrap/>
            <w:vAlign w:val="center"/>
            <w:hideMark/>
          </w:tcPr>
          <w:p w:rsidR="00C005F7" w:rsidRPr="00266802" w:rsidRDefault="00C005F7" w:rsidP="00266802">
            <w:pPr>
              <w:jc w:val="center"/>
              <w:rPr>
                <w:rFonts w:ascii="Arial" w:hAnsi="Arial" w:cs="Arial"/>
                <w:sz w:val="18"/>
                <w:szCs w:val="18"/>
                <w:lang w:val="ru-RU"/>
              </w:rPr>
            </w:pPr>
          </w:p>
        </w:tc>
        <w:tc>
          <w:tcPr>
            <w:tcW w:w="2126" w:type="dxa"/>
            <w:vMerge/>
            <w:tcBorders>
              <w:left w:val="single" w:sz="8" w:space="0" w:color="auto"/>
              <w:bottom w:val="single" w:sz="4" w:space="0" w:color="auto"/>
              <w:right w:val="single" w:sz="4" w:space="0" w:color="auto"/>
            </w:tcBorders>
            <w:shd w:val="clear" w:color="auto" w:fill="auto"/>
            <w:noWrap/>
            <w:vAlign w:val="bottom"/>
            <w:hideMark/>
          </w:tcPr>
          <w:p w:rsidR="00C005F7" w:rsidRPr="00266802" w:rsidRDefault="00C005F7" w:rsidP="00266802">
            <w:pPr>
              <w:jc w:val="right"/>
              <w:rPr>
                <w:rFonts w:ascii="Arial" w:hAnsi="Arial" w:cs="Arial"/>
                <w:sz w:val="18"/>
                <w:szCs w:val="18"/>
                <w:lang w:val="ru-RU"/>
              </w:rPr>
            </w:pPr>
          </w:p>
        </w:tc>
      </w:tr>
      <w:tr w:rsidR="00C005F7" w:rsidRPr="00266802" w:rsidTr="00C005F7">
        <w:trPr>
          <w:trHeight w:val="495"/>
        </w:trPr>
        <w:tc>
          <w:tcPr>
            <w:tcW w:w="5524" w:type="dxa"/>
            <w:tcBorders>
              <w:top w:val="single" w:sz="4" w:space="0" w:color="auto"/>
              <w:left w:val="single" w:sz="4" w:space="0" w:color="auto"/>
              <w:bottom w:val="nil"/>
              <w:right w:val="single" w:sz="4" w:space="0" w:color="auto"/>
            </w:tcBorders>
            <w:shd w:val="clear" w:color="auto" w:fill="auto"/>
            <w:vAlign w:val="center"/>
            <w:hideMark/>
          </w:tcPr>
          <w:p w:rsidR="00C005F7" w:rsidRPr="00266802" w:rsidRDefault="00C005F7" w:rsidP="00266802">
            <w:pPr>
              <w:rPr>
                <w:rFonts w:ascii="Arial" w:hAnsi="Arial" w:cs="Arial"/>
                <w:sz w:val="18"/>
                <w:szCs w:val="18"/>
                <w:lang w:val="ru-RU"/>
              </w:rPr>
            </w:pPr>
            <w:r w:rsidRPr="00266802">
              <w:rPr>
                <w:rFonts w:ascii="Arial" w:hAnsi="Arial" w:cs="Arial"/>
                <w:sz w:val="18"/>
                <w:szCs w:val="18"/>
                <w:lang w:val="ru-RU"/>
              </w:rPr>
              <w:t>Собственные акции, выкупленные у акционеров</w:t>
            </w:r>
          </w:p>
        </w:tc>
        <w:tc>
          <w:tcPr>
            <w:tcW w:w="2784" w:type="dxa"/>
            <w:tcBorders>
              <w:top w:val="single" w:sz="4" w:space="0" w:color="auto"/>
              <w:left w:val="nil"/>
              <w:bottom w:val="single" w:sz="4" w:space="0" w:color="auto"/>
              <w:right w:val="single" w:sz="4" w:space="0" w:color="auto"/>
            </w:tcBorders>
            <w:shd w:val="clear" w:color="auto" w:fill="auto"/>
            <w:noWrap/>
            <w:vAlign w:val="center"/>
            <w:hideMark/>
          </w:tcPr>
          <w:p w:rsidR="00C005F7" w:rsidRPr="00266802" w:rsidRDefault="00C005F7" w:rsidP="00266802">
            <w:pPr>
              <w:jc w:val="center"/>
              <w:rPr>
                <w:rFonts w:ascii="Arial" w:hAnsi="Arial" w:cs="Arial"/>
                <w:sz w:val="18"/>
                <w:szCs w:val="18"/>
                <w:lang w:val="ru-RU"/>
              </w:rPr>
            </w:pPr>
            <w:r w:rsidRPr="00266802">
              <w:rPr>
                <w:rFonts w:ascii="Arial" w:hAnsi="Arial" w:cs="Arial"/>
                <w:sz w:val="18"/>
                <w:szCs w:val="18"/>
                <w:lang w:val="ru-RU"/>
              </w:rPr>
              <w:t>1320</w:t>
            </w:r>
          </w:p>
        </w:tc>
        <w:tc>
          <w:tcPr>
            <w:tcW w:w="212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005F7" w:rsidRPr="00266802" w:rsidRDefault="00C005F7" w:rsidP="00266802">
            <w:pPr>
              <w:jc w:val="right"/>
              <w:rPr>
                <w:rFonts w:ascii="Arial" w:hAnsi="Arial" w:cs="Arial"/>
                <w:sz w:val="18"/>
                <w:szCs w:val="18"/>
                <w:lang w:val="ru-RU"/>
              </w:rPr>
            </w:pPr>
            <w:r w:rsidRPr="00266802">
              <w:rPr>
                <w:rFonts w:ascii="Arial" w:hAnsi="Arial" w:cs="Arial"/>
                <w:sz w:val="18"/>
                <w:szCs w:val="18"/>
                <w:lang w:val="ru-RU"/>
              </w:rPr>
              <w:t>-</w:t>
            </w:r>
          </w:p>
        </w:tc>
      </w:tr>
      <w:tr w:rsidR="00C005F7" w:rsidRPr="00266802" w:rsidTr="00C005F7">
        <w:trPr>
          <w:trHeight w:val="255"/>
        </w:trPr>
        <w:tc>
          <w:tcPr>
            <w:tcW w:w="5524" w:type="dxa"/>
            <w:tcBorders>
              <w:top w:val="single" w:sz="4" w:space="0" w:color="auto"/>
              <w:left w:val="single" w:sz="4" w:space="0" w:color="auto"/>
              <w:bottom w:val="nil"/>
              <w:right w:val="single" w:sz="4" w:space="0" w:color="auto"/>
            </w:tcBorders>
            <w:shd w:val="clear" w:color="auto" w:fill="auto"/>
            <w:vAlign w:val="center"/>
            <w:hideMark/>
          </w:tcPr>
          <w:p w:rsidR="00C005F7" w:rsidRPr="00266802" w:rsidRDefault="00C005F7" w:rsidP="00266802">
            <w:pPr>
              <w:rPr>
                <w:rFonts w:ascii="Arial" w:hAnsi="Arial" w:cs="Arial"/>
                <w:sz w:val="18"/>
                <w:szCs w:val="18"/>
                <w:lang w:val="ru-RU"/>
              </w:rPr>
            </w:pPr>
            <w:r w:rsidRPr="00266802">
              <w:rPr>
                <w:rFonts w:ascii="Arial" w:hAnsi="Arial" w:cs="Arial"/>
                <w:sz w:val="18"/>
                <w:szCs w:val="18"/>
                <w:lang w:val="ru-RU"/>
              </w:rPr>
              <w:t xml:space="preserve">Переоценка </w:t>
            </w:r>
            <w:proofErr w:type="spellStart"/>
            <w:r w:rsidRPr="00266802">
              <w:rPr>
                <w:rFonts w:ascii="Arial" w:hAnsi="Arial" w:cs="Arial"/>
                <w:sz w:val="18"/>
                <w:szCs w:val="18"/>
                <w:lang w:val="ru-RU"/>
              </w:rPr>
              <w:t>внеоборотных</w:t>
            </w:r>
            <w:proofErr w:type="spellEnd"/>
            <w:r w:rsidRPr="00266802">
              <w:rPr>
                <w:rFonts w:ascii="Arial" w:hAnsi="Arial" w:cs="Arial"/>
                <w:sz w:val="18"/>
                <w:szCs w:val="18"/>
                <w:lang w:val="ru-RU"/>
              </w:rPr>
              <w:t xml:space="preserve"> активов</w:t>
            </w:r>
          </w:p>
        </w:tc>
        <w:tc>
          <w:tcPr>
            <w:tcW w:w="2784" w:type="dxa"/>
            <w:tcBorders>
              <w:top w:val="single" w:sz="4" w:space="0" w:color="auto"/>
              <w:left w:val="nil"/>
              <w:bottom w:val="single" w:sz="4" w:space="0" w:color="auto"/>
              <w:right w:val="single" w:sz="4" w:space="0" w:color="auto"/>
            </w:tcBorders>
            <w:shd w:val="clear" w:color="auto" w:fill="auto"/>
            <w:noWrap/>
            <w:vAlign w:val="center"/>
            <w:hideMark/>
          </w:tcPr>
          <w:p w:rsidR="00C005F7" w:rsidRPr="00266802" w:rsidRDefault="00C005F7" w:rsidP="00266802">
            <w:pPr>
              <w:jc w:val="center"/>
              <w:rPr>
                <w:rFonts w:ascii="Arial" w:hAnsi="Arial" w:cs="Arial"/>
                <w:sz w:val="18"/>
                <w:szCs w:val="18"/>
                <w:lang w:val="ru-RU"/>
              </w:rPr>
            </w:pPr>
            <w:r w:rsidRPr="00266802">
              <w:rPr>
                <w:rFonts w:ascii="Arial" w:hAnsi="Arial" w:cs="Arial"/>
                <w:sz w:val="18"/>
                <w:szCs w:val="18"/>
                <w:lang w:val="ru-RU"/>
              </w:rPr>
              <w:t>1340</w:t>
            </w:r>
          </w:p>
        </w:tc>
        <w:tc>
          <w:tcPr>
            <w:tcW w:w="212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005F7" w:rsidRPr="00266802" w:rsidRDefault="00C005F7" w:rsidP="00266802">
            <w:pPr>
              <w:jc w:val="right"/>
              <w:rPr>
                <w:rFonts w:ascii="Arial" w:hAnsi="Arial" w:cs="Arial"/>
                <w:sz w:val="18"/>
                <w:szCs w:val="18"/>
                <w:lang w:val="ru-RU"/>
              </w:rPr>
            </w:pPr>
            <w:r w:rsidRPr="00266802">
              <w:rPr>
                <w:rFonts w:ascii="Arial" w:hAnsi="Arial" w:cs="Arial"/>
                <w:sz w:val="18"/>
                <w:szCs w:val="18"/>
                <w:lang w:val="ru-RU"/>
              </w:rPr>
              <w:t>-</w:t>
            </w:r>
          </w:p>
        </w:tc>
      </w:tr>
      <w:tr w:rsidR="00C005F7" w:rsidRPr="00266802" w:rsidTr="00C005F7">
        <w:trPr>
          <w:trHeight w:val="255"/>
        </w:trPr>
        <w:tc>
          <w:tcPr>
            <w:tcW w:w="5524" w:type="dxa"/>
            <w:tcBorders>
              <w:top w:val="single" w:sz="4" w:space="0" w:color="auto"/>
              <w:left w:val="single" w:sz="4" w:space="0" w:color="auto"/>
              <w:bottom w:val="nil"/>
              <w:right w:val="single" w:sz="4" w:space="0" w:color="auto"/>
            </w:tcBorders>
            <w:shd w:val="clear" w:color="auto" w:fill="auto"/>
            <w:vAlign w:val="center"/>
            <w:hideMark/>
          </w:tcPr>
          <w:p w:rsidR="00C005F7" w:rsidRPr="00266802" w:rsidRDefault="00C005F7" w:rsidP="00266802">
            <w:pPr>
              <w:rPr>
                <w:rFonts w:ascii="Arial" w:hAnsi="Arial" w:cs="Arial"/>
                <w:sz w:val="18"/>
                <w:szCs w:val="18"/>
                <w:lang w:val="ru-RU"/>
              </w:rPr>
            </w:pPr>
            <w:r w:rsidRPr="00266802">
              <w:rPr>
                <w:rFonts w:ascii="Arial" w:hAnsi="Arial" w:cs="Arial"/>
                <w:sz w:val="18"/>
                <w:szCs w:val="18"/>
                <w:lang w:val="ru-RU"/>
              </w:rPr>
              <w:t>Добавочный капитал (без переоценки)</w:t>
            </w:r>
          </w:p>
        </w:tc>
        <w:tc>
          <w:tcPr>
            <w:tcW w:w="2784" w:type="dxa"/>
            <w:tcBorders>
              <w:top w:val="single" w:sz="4" w:space="0" w:color="auto"/>
              <w:left w:val="nil"/>
              <w:bottom w:val="single" w:sz="4" w:space="0" w:color="auto"/>
              <w:right w:val="single" w:sz="4" w:space="0" w:color="auto"/>
            </w:tcBorders>
            <w:shd w:val="clear" w:color="auto" w:fill="auto"/>
            <w:noWrap/>
            <w:vAlign w:val="center"/>
            <w:hideMark/>
          </w:tcPr>
          <w:p w:rsidR="00C005F7" w:rsidRPr="00266802" w:rsidRDefault="00C005F7" w:rsidP="00266802">
            <w:pPr>
              <w:jc w:val="center"/>
              <w:rPr>
                <w:rFonts w:ascii="Arial" w:hAnsi="Arial" w:cs="Arial"/>
                <w:sz w:val="18"/>
                <w:szCs w:val="18"/>
                <w:lang w:val="ru-RU"/>
              </w:rPr>
            </w:pPr>
            <w:r w:rsidRPr="00266802">
              <w:rPr>
                <w:rFonts w:ascii="Arial" w:hAnsi="Arial" w:cs="Arial"/>
                <w:sz w:val="18"/>
                <w:szCs w:val="18"/>
                <w:lang w:val="ru-RU"/>
              </w:rPr>
              <w:t>1350</w:t>
            </w:r>
          </w:p>
        </w:tc>
        <w:tc>
          <w:tcPr>
            <w:tcW w:w="212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005F7" w:rsidRPr="00266802" w:rsidRDefault="00C005F7" w:rsidP="00266802">
            <w:pPr>
              <w:jc w:val="right"/>
              <w:rPr>
                <w:rFonts w:ascii="Arial" w:hAnsi="Arial" w:cs="Arial"/>
                <w:sz w:val="18"/>
                <w:szCs w:val="18"/>
                <w:lang w:val="ru-RU"/>
              </w:rPr>
            </w:pPr>
            <w:r w:rsidRPr="00266802">
              <w:rPr>
                <w:rFonts w:ascii="Arial" w:hAnsi="Arial" w:cs="Arial"/>
                <w:sz w:val="18"/>
                <w:szCs w:val="18"/>
                <w:lang w:val="ru-RU"/>
              </w:rPr>
              <w:t>-</w:t>
            </w:r>
          </w:p>
        </w:tc>
      </w:tr>
      <w:tr w:rsidR="00C005F7" w:rsidRPr="00266802" w:rsidTr="00C005F7">
        <w:trPr>
          <w:trHeight w:val="2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5F7" w:rsidRPr="00266802" w:rsidRDefault="00C005F7" w:rsidP="00266802">
            <w:pPr>
              <w:rPr>
                <w:rFonts w:ascii="Arial" w:hAnsi="Arial" w:cs="Arial"/>
                <w:sz w:val="18"/>
                <w:szCs w:val="18"/>
                <w:lang w:val="ru-RU"/>
              </w:rPr>
            </w:pPr>
            <w:r w:rsidRPr="00266802">
              <w:rPr>
                <w:rFonts w:ascii="Arial" w:hAnsi="Arial" w:cs="Arial"/>
                <w:sz w:val="18"/>
                <w:szCs w:val="18"/>
                <w:lang w:val="ru-RU"/>
              </w:rPr>
              <w:t>Резервный капитал</w:t>
            </w:r>
          </w:p>
        </w:tc>
        <w:tc>
          <w:tcPr>
            <w:tcW w:w="2784" w:type="dxa"/>
            <w:tcBorders>
              <w:top w:val="single" w:sz="4" w:space="0" w:color="auto"/>
              <w:left w:val="nil"/>
              <w:bottom w:val="single" w:sz="4" w:space="0" w:color="auto"/>
              <w:right w:val="single" w:sz="4" w:space="0" w:color="auto"/>
            </w:tcBorders>
            <w:shd w:val="clear" w:color="auto" w:fill="auto"/>
            <w:noWrap/>
            <w:vAlign w:val="center"/>
            <w:hideMark/>
          </w:tcPr>
          <w:p w:rsidR="00C005F7" w:rsidRPr="00266802" w:rsidRDefault="00C005F7" w:rsidP="00266802">
            <w:pPr>
              <w:jc w:val="center"/>
              <w:rPr>
                <w:rFonts w:ascii="Arial" w:hAnsi="Arial" w:cs="Arial"/>
                <w:sz w:val="18"/>
                <w:szCs w:val="18"/>
                <w:lang w:val="ru-RU"/>
              </w:rPr>
            </w:pPr>
            <w:r w:rsidRPr="00266802">
              <w:rPr>
                <w:rFonts w:ascii="Arial" w:hAnsi="Arial" w:cs="Arial"/>
                <w:sz w:val="18"/>
                <w:szCs w:val="18"/>
                <w:lang w:val="ru-RU"/>
              </w:rPr>
              <w:t>1360</w:t>
            </w:r>
          </w:p>
        </w:tc>
        <w:tc>
          <w:tcPr>
            <w:tcW w:w="212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005F7" w:rsidRPr="00266802" w:rsidRDefault="00C005F7" w:rsidP="00266802">
            <w:pPr>
              <w:jc w:val="right"/>
              <w:rPr>
                <w:rFonts w:ascii="Arial" w:hAnsi="Arial" w:cs="Arial"/>
                <w:sz w:val="18"/>
                <w:szCs w:val="18"/>
                <w:lang w:val="ru-RU"/>
              </w:rPr>
            </w:pPr>
            <w:r w:rsidRPr="00266802">
              <w:rPr>
                <w:rFonts w:ascii="Arial" w:hAnsi="Arial" w:cs="Arial"/>
                <w:sz w:val="18"/>
                <w:szCs w:val="18"/>
                <w:lang w:val="ru-RU"/>
              </w:rPr>
              <w:t>-</w:t>
            </w:r>
          </w:p>
        </w:tc>
      </w:tr>
      <w:tr w:rsidR="00C005F7" w:rsidRPr="00266802" w:rsidTr="00C005F7">
        <w:trPr>
          <w:trHeight w:val="4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5F7" w:rsidRPr="00266802" w:rsidRDefault="00C005F7" w:rsidP="00266802">
            <w:pPr>
              <w:rPr>
                <w:rFonts w:ascii="Arial" w:hAnsi="Arial" w:cs="Arial"/>
                <w:sz w:val="18"/>
                <w:szCs w:val="18"/>
                <w:lang w:val="ru-RU"/>
              </w:rPr>
            </w:pPr>
            <w:r w:rsidRPr="00266802">
              <w:rPr>
                <w:rFonts w:ascii="Arial" w:hAnsi="Arial" w:cs="Arial"/>
                <w:sz w:val="18"/>
                <w:szCs w:val="18"/>
                <w:lang w:val="ru-RU"/>
              </w:rPr>
              <w:t>Нераспределенная прибыль (непокрытый убыток)</w:t>
            </w:r>
          </w:p>
        </w:tc>
        <w:tc>
          <w:tcPr>
            <w:tcW w:w="2784" w:type="dxa"/>
            <w:tcBorders>
              <w:top w:val="single" w:sz="4" w:space="0" w:color="auto"/>
              <w:left w:val="nil"/>
              <w:bottom w:val="single" w:sz="4" w:space="0" w:color="auto"/>
              <w:right w:val="single" w:sz="4" w:space="0" w:color="auto"/>
            </w:tcBorders>
            <w:shd w:val="clear" w:color="auto" w:fill="auto"/>
            <w:noWrap/>
            <w:vAlign w:val="center"/>
            <w:hideMark/>
          </w:tcPr>
          <w:p w:rsidR="00C005F7" w:rsidRPr="00266802" w:rsidRDefault="00C005F7" w:rsidP="00266802">
            <w:pPr>
              <w:jc w:val="center"/>
              <w:rPr>
                <w:rFonts w:ascii="Arial" w:hAnsi="Arial" w:cs="Arial"/>
                <w:sz w:val="18"/>
                <w:szCs w:val="18"/>
                <w:lang w:val="ru-RU"/>
              </w:rPr>
            </w:pPr>
            <w:r w:rsidRPr="00266802">
              <w:rPr>
                <w:rFonts w:ascii="Arial" w:hAnsi="Arial" w:cs="Arial"/>
                <w:sz w:val="18"/>
                <w:szCs w:val="18"/>
                <w:lang w:val="ru-RU"/>
              </w:rPr>
              <w:t>1370</w:t>
            </w:r>
          </w:p>
        </w:tc>
        <w:tc>
          <w:tcPr>
            <w:tcW w:w="212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005F7" w:rsidRPr="00266802" w:rsidRDefault="00C005F7" w:rsidP="00266802">
            <w:pPr>
              <w:jc w:val="right"/>
              <w:rPr>
                <w:rFonts w:ascii="Arial" w:hAnsi="Arial" w:cs="Arial"/>
                <w:sz w:val="18"/>
                <w:szCs w:val="18"/>
                <w:lang w:val="ru-RU"/>
              </w:rPr>
            </w:pPr>
            <w:r>
              <w:rPr>
                <w:rFonts w:ascii="Arial" w:hAnsi="Arial" w:cs="Arial"/>
                <w:sz w:val="18"/>
                <w:szCs w:val="18"/>
                <w:lang w:val="ru-RU"/>
              </w:rPr>
              <w:t>(51 103)</w:t>
            </w:r>
          </w:p>
        </w:tc>
      </w:tr>
      <w:tr w:rsidR="00C005F7" w:rsidRPr="00266802" w:rsidTr="00C005F7">
        <w:trPr>
          <w:trHeight w:val="255"/>
        </w:trPr>
        <w:tc>
          <w:tcPr>
            <w:tcW w:w="5524"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C005F7" w:rsidRPr="00266802" w:rsidRDefault="00C005F7" w:rsidP="00266802">
            <w:pPr>
              <w:rPr>
                <w:rFonts w:ascii="Arial" w:hAnsi="Arial" w:cs="Arial"/>
                <w:sz w:val="18"/>
                <w:szCs w:val="18"/>
                <w:lang w:val="ru-RU"/>
              </w:rPr>
            </w:pPr>
            <w:r w:rsidRPr="00266802">
              <w:rPr>
                <w:rFonts w:ascii="Arial" w:hAnsi="Arial" w:cs="Arial"/>
                <w:sz w:val="18"/>
                <w:szCs w:val="18"/>
                <w:lang w:val="ru-RU"/>
              </w:rPr>
              <w:t>Итого по разделу III</w:t>
            </w:r>
          </w:p>
        </w:tc>
        <w:tc>
          <w:tcPr>
            <w:tcW w:w="2784" w:type="dxa"/>
            <w:tcBorders>
              <w:top w:val="single" w:sz="8" w:space="0" w:color="auto"/>
              <w:left w:val="nil"/>
              <w:bottom w:val="single" w:sz="4" w:space="0" w:color="auto"/>
              <w:right w:val="single" w:sz="4" w:space="0" w:color="auto"/>
            </w:tcBorders>
            <w:shd w:val="clear" w:color="auto" w:fill="auto"/>
            <w:noWrap/>
            <w:vAlign w:val="center"/>
            <w:hideMark/>
          </w:tcPr>
          <w:p w:rsidR="00C005F7" w:rsidRPr="00266802" w:rsidRDefault="00C005F7" w:rsidP="00266802">
            <w:pPr>
              <w:jc w:val="center"/>
              <w:rPr>
                <w:rFonts w:ascii="Arial" w:hAnsi="Arial" w:cs="Arial"/>
                <w:sz w:val="18"/>
                <w:szCs w:val="18"/>
                <w:lang w:val="ru-RU"/>
              </w:rPr>
            </w:pPr>
            <w:r w:rsidRPr="00266802">
              <w:rPr>
                <w:rFonts w:ascii="Arial" w:hAnsi="Arial" w:cs="Arial"/>
                <w:sz w:val="18"/>
                <w:szCs w:val="18"/>
                <w:lang w:val="ru-RU"/>
              </w:rPr>
              <w:t>1300</w:t>
            </w:r>
          </w:p>
        </w:tc>
        <w:tc>
          <w:tcPr>
            <w:tcW w:w="212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C005F7" w:rsidRPr="00266802" w:rsidRDefault="00C005F7" w:rsidP="00266802">
            <w:pPr>
              <w:jc w:val="right"/>
              <w:rPr>
                <w:rFonts w:ascii="Arial" w:hAnsi="Arial" w:cs="Arial"/>
                <w:sz w:val="18"/>
                <w:szCs w:val="18"/>
                <w:lang w:val="ru-RU"/>
              </w:rPr>
            </w:pPr>
            <w:r>
              <w:rPr>
                <w:rFonts w:ascii="Arial" w:hAnsi="Arial" w:cs="Arial"/>
                <w:sz w:val="18"/>
                <w:szCs w:val="18"/>
                <w:lang w:val="ru-RU"/>
              </w:rPr>
              <w:t>19 297</w:t>
            </w:r>
          </w:p>
        </w:tc>
      </w:tr>
      <w:tr w:rsidR="00C005F7" w:rsidRPr="00266802" w:rsidTr="00C005F7">
        <w:trPr>
          <w:trHeight w:val="255"/>
        </w:trPr>
        <w:tc>
          <w:tcPr>
            <w:tcW w:w="5524" w:type="dxa"/>
            <w:tcBorders>
              <w:top w:val="single" w:sz="8" w:space="0" w:color="auto"/>
              <w:left w:val="single" w:sz="4" w:space="0" w:color="auto"/>
              <w:bottom w:val="single" w:sz="4" w:space="0" w:color="auto"/>
              <w:right w:val="single" w:sz="4" w:space="0" w:color="auto"/>
            </w:tcBorders>
            <w:shd w:val="clear" w:color="auto" w:fill="auto"/>
            <w:vAlign w:val="center"/>
          </w:tcPr>
          <w:p w:rsidR="00C005F7" w:rsidRPr="00266802" w:rsidRDefault="00C005F7" w:rsidP="00266802">
            <w:pPr>
              <w:rPr>
                <w:rFonts w:ascii="Arial" w:hAnsi="Arial" w:cs="Arial"/>
                <w:sz w:val="18"/>
                <w:szCs w:val="18"/>
                <w:lang w:val="ru-RU"/>
              </w:rPr>
            </w:pPr>
          </w:p>
        </w:tc>
        <w:tc>
          <w:tcPr>
            <w:tcW w:w="2784" w:type="dxa"/>
            <w:tcBorders>
              <w:top w:val="single" w:sz="8" w:space="0" w:color="auto"/>
              <w:left w:val="nil"/>
              <w:bottom w:val="single" w:sz="4" w:space="0" w:color="auto"/>
              <w:right w:val="single" w:sz="4" w:space="0" w:color="auto"/>
            </w:tcBorders>
            <w:shd w:val="clear" w:color="auto" w:fill="auto"/>
            <w:noWrap/>
            <w:vAlign w:val="center"/>
          </w:tcPr>
          <w:p w:rsidR="00C005F7" w:rsidRPr="00266802" w:rsidRDefault="00C005F7" w:rsidP="00266802">
            <w:pPr>
              <w:jc w:val="center"/>
              <w:rPr>
                <w:rFonts w:ascii="Arial" w:hAnsi="Arial" w:cs="Arial"/>
                <w:sz w:val="18"/>
                <w:szCs w:val="18"/>
                <w:lang w:val="ru-RU"/>
              </w:rPr>
            </w:pPr>
          </w:p>
        </w:tc>
        <w:tc>
          <w:tcPr>
            <w:tcW w:w="2126" w:type="dxa"/>
            <w:tcBorders>
              <w:top w:val="single" w:sz="8" w:space="0" w:color="auto"/>
              <w:left w:val="single" w:sz="8" w:space="0" w:color="auto"/>
              <w:bottom w:val="single" w:sz="8" w:space="0" w:color="auto"/>
              <w:right w:val="single" w:sz="4" w:space="0" w:color="auto"/>
            </w:tcBorders>
            <w:shd w:val="clear" w:color="auto" w:fill="auto"/>
            <w:noWrap/>
            <w:vAlign w:val="bottom"/>
          </w:tcPr>
          <w:p w:rsidR="00C005F7" w:rsidRDefault="00C005F7" w:rsidP="00266802">
            <w:pPr>
              <w:jc w:val="right"/>
              <w:rPr>
                <w:rFonts w:ascii="Arial" w:hAnsi="Arial" w:cs="Arial"/>
                <w:sz w:val="18"/>
                <w:szCs w:val="18"/>
                <w:lang w:val="ru-RU"/>
              </w:rPr>
            </w:pPr>
          </w:p>
        </w:tc>
      </w:tr>
      <w:tr w:rsidR="009116FA" w:rsidRPr="009116FA" w:rsidTr="00F57D9D">
        <w:trPr>
          <w:trHeight w:val="530"/>
        </w:trPr>
        <w:tc>
          <w:tcPr>
            <w:tcW w:w="5524" w:type="dxa"/>
            <w:tcBorders>
              <w:top w:val="single" w:sz="8" w:space="0" w:color="auto"/>
              <w:left w:val="single" w:sz="4" w:space="0" w:color="auto"/>
              <w:right w:val="single" w:sz="4" w:space="0" w:color="auto"/>
            </w:tcBorders>
            <w:shd w:val="clear" w:color="auto" w:fill="auto"/>
            <w:vAlign w:val="center"/>
          </w:tcPr>
          <w:p w:rsidR="009116FA" w:rsidRPr="00266802" w:rsidRDefault="009116FA" w:rsidP="00A731B0">
            <w:pPr>
              <w:jc w:val="center"/>
              <w:rPr>
                <w:rFonts w:ascii="Arial" w:hAnsi="Arial" w:cs="Arial"/>
                <w:b/>
                <w:bCs/>
                <w:sz w:val="18"/>
                <w:szCs w:val="18"/>
                <w:lang w:val="ru-RU"/>
              </w:rPr>
            </w:pPr>
            <w:r w:rsidRPr="00266802">
              <w:rPr>
                <w:rFonts w:ascii="Arial" w:hAnsi="Arial" w:cs="Arial"/>
                <w:b/>
                <w:bCs/>
                <w:sz w:val="18"/>
                <w:szCs w:val="18"/>
                <w:lang w:val="ru-RU"/>
              </w:rPr>
              <w:t>IV. ДОЛГОСРОЧНЫЕ ОБЯЗАТЕЛЬСТВА</w:t>
            </w:r>
          </w:p>
          <w:p w:rsidR="009116FA" w:rsidRPr="00266802" w:rsidRDefault="009116FA" w:rsidP="00A731B0">
            <w:pPr>
              <w:rPr>
                <w:rFonts w:ascii="Arial" w:hAnsi="Arial" w:cs="Arial"/>
                <w:b/>
                <w:bCs/>
                <w:sz w:val="18"/>
                <w:szCs w:val="18"/>
                <w:lang w:val="ru-RU"/>
              </w:rPr>
            </w:pPr>
            <w:r w:rsidRPr="00266802">
              <w:rPr>
                <w:rFonts w:ascii="Arial" w:hAnsi="Arial" w:cs="Arial"/>
                <w:sz w:val="18"/>
                <w:szCs w:val="18"/>
                <w:lang w:val="ru-RU"/>
              </w:rPr>
              <w:t>Заемные средства</w:t>
            </w:r>
          </w:p>
        </w:tc>
        <w:tc>
          <w:tcPr>
            <w:tcW w:w="2784" w:type="dxa"/>
            <w:tcBorders>
              <w:top w:val="single" w:sz="8" w:space="0" w:color="auto"/>
              <w:left w:val="nil"/>
              <w:right w:val="single" w:sz="4" w:space="0" w:color="auto"/>
            </w:tcBorders>
            <w:shd w:val="clear" w:color="auto" w:fill="auto"/>
            <w:noWrap/>
            <w:vAlign w:val="center"/>
          </w:tcPr>
          <w:p w:rsidR="009116FA" w:rsidRDefault="009116FA" w:rsidP="00266802">
            <w:pPr>
              <w:jc w:val="center"/>
              <w:rPr>
                <w:rFonts w:ascii="Arial" w:hAnsi="Arial" w:cs="Arial"/>
                <w:sz w:val="18"/>
                <w:szCs w:val="18"/>
                <w:lang w:val="ru-RU"/>
              </w:rPr>
            </w:pPr>
          </w:p>
          <w:p w:rsidR="009116FA" w:rsidRPr="00266802" w:rsidRDefault="009116FA" w:rsidP="00266802">
            <w:pPr>
              <w:jc w:val="center"/>
              <w:rPr>
                <w:rFonts w:ascii="Arial" w:hAnsi="Arial" w:cs="Arial"/>
                <w:sz w:val="18"/>
                <w:szCs w:val="18"/>
                <w:lang w:val="ru-RU"/>
              </w:rPr>
            </w:pPr>
            <w:r w:rsidRPr="00266802">
              <w:rPr>
                <w:rFonts w:ascii="Arial" w:hAnsi="Arial" w:cs="Arial"/>
                <w:sz w:val="18"/>
                <w:szCs w:val="18"/>
                <w:lang w:val="ru-RU"/>
              </w:rPr>
              <w:t>1410</w:t>
            </w:r>
          </w:p>
        </w:tc>
        <w:tc>
          <w:tcPr>
            <w:tcW w:w="2126" w:type="dxa"/>
            <w:tcBorders>
              <w:top w:val="single" w:sz="8" w:space="0" w:color="auto"/>
              <w:left w:val="single" w:sz="8" w:space="0" w:color="auto"/>
              <w:right w:val="single" w:sz="4" w:space="0" w:color="auto"/>
            </w:tcBorders>
            <w:shd w:val="clear" w:color="auto" w:fill="auto"/>
            <w:noWrap/>
            <w:vAlign w:val="bottom"/>
          </w:tcPr>
          <w:p w:rsidR="009116FA" w:rsidRDefault="009116FA" w:rsidP="00266802">
            <w:pPr>
              <w:jc w:val="right"/>
              <w:rPr>
                <w:rFonts w:ascii="Arial" w:hAnsi="Arial" w:cs="Arial"/>
                <w:sz w:val="18"/>
                <w:szCs w:val="18"/>
                <w:lang w:val="ru-RU"/>
              </w:rPr>
            </w:pPr>
            <w:r>
              <w:rPr>
                <w:rFonts w:ascii="Arial" w:hAnsi="Arial" w:cs="Arial"/>
                <w:sz w:val="18"/>
                <w:szCs w:val="18"/>
                <w:lang w:val="ru-RU"/>
              </w:rPr>
              <w:t>11 000</w:t>
            </w:r>
          </w:p>
        </w:tc>
      </w:tr>
      <w:tr w:rsidR="009116FA" w:rsidRPr="009116FA" w:rsidTr="00C005F7">
        <w:trPr>
          <w:trHeight w:val="255"/>
        </w:trPr>
        <w:tc>
          <w:tcPr>
            <w:tcW w:w="5524" w:type="dxa"/>
            <w:tcBorders>
              <w:top w:val="single" w:sz="8" w:space="0" w:color="auto"/>
              <w:left w:val="single" w:sz="4" w:space="0" w:color="auto"/>
              <w:bottom w:val="single" w:sz="4" w:space="0" w:color="auto"/>
              <w:right w:val="single" w:sz="4" w:space="0" w:color="auto"/>
            </w:tcBorders>
            <w:shd w:val="clear" w:color="auto" w:fill="auto"/>
            <w:vAlign w:val="center"/>
          </w:tcPr>
          <w:p w:rsidR="009116FA" w:rsidRPr="00266802" w:rsidRDefault="009116FA" w:rsidP="008D7A53">
            <w:pPr>
              <w:rPr>
                <w:rFonts w:ascii="Arial" w:hAnsi="Arial" w:cs="Arial"/>
                <w:sz w:val="18"/>
                <w:szCs w:val="18"/>
                <w:lang w:val="ru-RU"/>
              </w:rPr>
            </w:pPr>
            <w:r w:rsidRPr="00266802">
              <w:rPr>
                <w:rFonts w:ascii="Arial" w:hAnsi="Arial" w:cs="Arial"/>
                <w:sz w:val="18"/>
                <w:szCs w:val="18"/>
                <w:lang w:val="ru-RU"/>
              </w:rPr>
              <w:t>Отложенные налоговые обязательства</w:t>
            </w:r>
          </w:p>
        </w:tc>
        <w:tc>
          <w:tcPr>
            <w:tcW w:w="2784" w:type="dxa"/>
            <w:tcBorders>
              <w:top w:val="single" w:sz="8" w:space="0" w:color="auto"/>
              <w:left w:val="nil"/>
              <w:bottom w:val="single" w:sz="4" w:space="0" w:color="auto"/>
              <w:right w:val="single" w:sz="4" w:space="0" w:color="auto"/>
            </w:tcBorders>
            <w:shd w:val="clear" w:color="auto" w:fill="auto"/>
            <w:noWrap/>
            <w:vAlign w:val="center"/>
          </w:tcPr>
          <w:p w:rsidR="009116FA" w:rsidRPr="00266802" w:rsidRDefault="009116FA" w:rsidP="001923B9">
            <w:pPr>
              <w:jc w:val="center"/>
              <w:rPr>
                <w:rFonts w:ascii="Arial" w:hAnsi="Arial" w:cs="Arial"/>
                <w:sz w:val="18"/>
                <w:szCs w:val="18"/>
                <w:lang w:val="ru-RU"/>
              </w:rPr>
            </w:pPr>
            <w:r w:rsidRPr="00266802">
              <w:rPr>
                <w:rFonts w:ascii="Arial" w:hAnsi="Arial" w:cs="Arial"/>
                <w:sz w:val="18"/>
                <w:szCs w:val="18"/>
                <w:lang w:val="ru-RU"/>
              </w:rPr>
              <w:t>1420</w:t>
            </w:r>
          </w:p>
        </w:tc>
        <w:tc>
          <w:tcPr>
            <w:tcW w:w="2126" w:type="dxa"/>
            <w:tcBorders>
              <w:top w:val="single" w:sz="8" w:space="0" w:color="auto"/>
              <w:left w:val="single" w:sz="8" w:space="0" w:color="auto"/>
              <w:bottom w:val="single" w:sz="8" w:space="0" w:color="auto"/>
              <w:right w:val="single" w:sz="4" w:space="0" w:color="auto"/>
            </w:tcBorders>
            <w:shd w:val="clear" w:color="auto" w:fill="auto"/>
            <w:noWrap/>
            <w:vAlign w:val="bottom"/>
          </w:tcPr>
          <w:p w:rsidR="009116FA" w:rsidRPr="00266802" w:rsidRDefault="009116FA" w:rsidP="00956857">
            <w:pPr>
              <w:jc w:val="right"/>
              <w:rPr>
                <w:rFonts w:ascii="Arial" w:hAnsi="Arial" w:cs="Arial"/>
                <w:sz w:val="18"/>
                <w:szCs w:val="18"/>
                <w:lang w:val="ru-RU"/>
              </w:rPr>
            </w:pPr>
            <w:r>
              <w:rPr>
                <w:rFonts w:ascii="Arial" w:hAnsi="Arial" w:cs="Arial"/>
                <w:sz w:val="18"/>
                <w:szCs w:val="18"/>
                <w:lang w:val="ru-RU"/>
              </w:rPr>
              <w:t>136</w:t>
            </w:r>
          </w:p>
        </w:tc>
      </w:tr>
      <w:tr w:rsidR="009116FA" w:rsidRPr="009116FA" w:rsidTr="00C005F7">
        <w:trPr>
          <w:trHeight w:val="255"/>
        </w:trPr>
        <w:tc>
          <w:tcPr>
            <w:tcW w:w="5524" w:type="dxa"/>
            <w:tcBorders>
              <w:top w:val="single" w:sz="8" w:space="0" w:color="auto"/>
              <w:left w:val="single" w:sz="4" w:space="0" w:color="auto"/>
              <w:bottom w:val="single" w:sz="4" w:space="0" w:color="auto"/>
              <w:right w:val="single" w:sz="4" w:space="0" w:color="auto"/>
            </w:tcBorders>
            <w:shd w:val="clear" w:color="auto" w:fill="auto"/>
            <w:vAlign w:val="center"/>
          </w:tcPr>
          <w:p w:rsidR="009116FA" w:rsidRPr="00266802" w:rsidRDefault="009116FA" w:rsidP="008D7A53">
            <w:pPr>
              <w:rPr>
                <w:rFonts w:ascii="Arial" w:hAnsi="Arial" w:cs="Arial"/>
                <w:sz w:val="18"/>
                <w:szCs w:val="18"/>
                <w:lang w:val="ru-RU"/>
              </w:rPr>
            </w:pPr>
            <w:r w:rsidRPr="00266802">
              <w:rPr>
                <w:rFonts w:ascii="Arial" w:hAnsi="Arial" w:cs="Arial"/>
                <w:sz w:val="18"/>
                <w:szCs w:val="18"/>
                <w:lang w:val="ru-RU"/>
              </w:rPr>
              <w:t>Оценочные обязательства</w:t>
            </w:r>
          </w:p>
        </w:tc>
        <w:tc>
          <w:tcPr>
            <w:tcW w:w="2784" w:type="dxa"/>
            <w:tcBorders>
              <w:top w:val="single" w:sz="8" w:space="0" w:color="auto"/>
              <w:left w:val="nil"/>
              <w:bottom w:val="single" w:sz="4" w:space="0" w:color="auto"/>
              <w:right w:val="single" w:sz="4" w:space="0" w:color="auto"/>
            </w:tcBorders>
            <w:shd w:val="clear" w:color="auto" w:fill="auto"/>
            <w:noWrap/>
            <w:vAlign w:val="center"/>
          </w:tcPr>
          <w:p w:rsidR="009116FA" w:rsidRPr="00266802" w:rsidRDefault="009116FA" w:rsidP="001923B9">
            <w:pPr>
              <w:jc w:val="center"/>
              <w:rPr>
                <w:rFonts w:ascii="Arial" w:hAnsi="Arial" w:cs="Arial"/>
                <w:sz w:val="18"/>
                <w:szCs w:val="18"/>
                <w:lang w:val="ru-RU"/>
              </w:rPr>
            </w:pPr>
            <w:r w:rsidRPr="00266802">
              <w:rPr>
                <w:rFonts w:ascii="Arial" w:hAnsi="Arial" w:cs="Arial"/>
                <w:sz w:val="18"/>
                <w:szCs w:val="18"/>
                <w:lang w:val="ru-RU"/>
              </w:rPr>
              <w:t>1430</w:t>
            </w:r>
          </w:p>
        </w:tc>
        <w:tc>
          <w:tcPr>
            <w:tcW w:w="2126" w:type="dxa"/>
            <w:tcBorders>
              <w:top w:val="single" w:sz="8" w:space="0" w:color="auto"/>
              <w:left w:val="single" w:sz="8" w:space="0" w:color="auto"/>
              <w:bottom w:val="single" w:sz="8" w:space="0" w:color="auto"/>
              <w:right w:val="single" w:sz="4" w:space="0" w:color="auto"/>
            </w:tcBorders>
            <w:shd w:val="clear" w:color="auto" w:fill="auto"/>
            <w:noWrap/>
            <w:vAlign w:val="bottom"/>
          </w:tcPr>
          <w:p w:rsidR="009116FA" w:rsidRPr="00266802" w:rsidRDefault="009116FA" w:rsidP="00956857">
            <w:pPr>
              <w:jc w:val="right"/>
              <w:rPr>
                <w:rFonts w:ascii="Arial" w:hAnsi="Arial" w:cs="Arial"/>
                <w:sz w:val="18"/>
                <w:szCs w:val="18"/>
                <w:lang w:val="ru-RU"/>
              </w:rPr>
            </w:pPr>
            <w:r w:rsidRPr="00266802">
              <w:rPr>
                <w:rFonts w:ascii="Arial" w:hAnsi="Arial" w:cs="Arial"/>
                <w:sz w:val="18"/>
                <w:szCs w:val="18"/>
                <w:lang w:val="ru-RU"/>
              </w:rPr>
              <w:t>-</w:t>
            </w:r>
          </w:p>
        </w:tc>
      </w:tr>
      <w:tr w:rsidR="009116FA" w:rsidRPr="009116FA" w:rsidTr="00C005F7">
        <w:trPr>
          <w:trHeight w:val="255"/>
        </w:trPr>
        <w:tc>
          <w:tcPr>
            <w:tcW w:w="5524" w:type="dxa"/>
            <w:tcBorders>
              <w:top w:val="single" w:sz="8" w:space="0" w:color="auto"/>
              <w:left w:val="single" w:sz="4" w:space="0" w:color="auto"/>
              <w:bottom w:val="single" w:sz="4" w:space="0" w:color="auto"/>
              <w:right w:val="single" w:sz="4" w:space="0" w:color="auto"/>
            </w:tcBorders>
            <w:shd w:val="clear" w:color="auto" w:fill="auto"/>
            <w:vAlign w:val="center"/>
          </w:tcPr>
          <w:p w:rsidR="009116FA" w:rsidRPr="00266802" w:rsidRDefault="009116FA" w:rsidP="008D7A53">
            <w:pPr>
              <w:rPr>
                <w:rFonts w:ascii="Arial" w:hAnsi="Arial" w:cs="Arial"/>
                <w:sz w:val="18"/>
                <w:szCs w:val="18"/>
                <w:lang w:val="ru-RU"/>
              </w:rPr>
            </w:pPr>
            <w:r w:rsidRPr="00266802">
              <w:rPr>
                <w:rFonts w:ascii="Arial" w:hAnsi="Arial" w:cs="Arial"/>
                <w:sz w:val="18"/>
                <w:szCs w:val="18"/>
                <w:lang w:val="ru-RU"/>
              </w:rPr>
              <w:t>Прочие обязательства</w:t>
            </w:r>
          </w:p>
        </w:tc>
        <w:tc>
          <w:tcPr>
            <w:tcW w:w="2784" w:type="dxa"/>
            <w:tcBorders>
              <w:top w:val="single" w:sz="8" w:space="0" w:color="auto"/>
              <w:left w:val="nil"/>
              <w:bottom w:val="single" w:sz="4" w:space="0" w:color="auto"/>
              <w:right w:val="single" w:sz="4" w:space="0" w:color="auto"/>
            </w:tcBorders>
            <w:shd w:val="clear" w:color="auto" w:fill="auto"/>
            <w:noWrap/>
            <w:vAlign w:val="center"/>
          </w:tcPr>
          <w:p w:rsidR="009116FA" w:rsidRPr="00266802" w:rsidRDefault="009116FA" w:rsidP="001923B9">
            <w:pPr>
              <w:jc w:val="center"/>
              <w:rPr>
                <w:rFonts w:ascii="Arial" w:hAnsi="Arial" w:cs="Arial"/>
                <w:sz w:val="18"/>
                <w:szCs w:val="18"/>
                <w:lang w:val="ru-RU"/>
              </w:rPr>
            </w:pPr>
            <w:r w:rsidRPr="00266802">
              <w:rPr>
                <w:rFonts w:ascii="Arial" w:hAnsi="Arial" w:cs="Arial"/>
                <w:sz w:val="18"/>
                <w:szCs w:val="18"/>
                <w:lang w:val="ru-RU"/>
              </w:rPr>
              <w:t>1450</w:t>
            </w:r>
          </w:p>
        </w:tc>
        <w:tc>
          <w:tcPr>
            <w:tcW w:w="2126" w:type="dxa"/>
            <w:tcBorders>
              <w:top w:val="single" w:sz="8" w:space="0" w:color="auto"/>
              <w:left w:val="single" w:sz="8" w:space="0" w:color="auto"/>
              <w:bottom w:val="single" w:sz="8" w:space="0" w:color="auto"/>
              <w:right w:val="single" w:sz="4" w:space="0" w:color="auto"/>
            </w:tcBorders>
            <w:shd w:val="clear" w:color="auto" w:fill="auto"/>
            <w:noWrap/>
            <w:vAlign w:val="bottom"/>
          </w:tcPr>
          <w:p w:rsidR="009116FA" w:rsidRPr="00266802" w:rsidRDefault="009116FA" w:rsidP="00956857">
            <w:pPr>
              <w:jc w:val="right"/>
              <w:rPr>
                <w:rFonts w:ascii="Arial" w:hAnsi="Arial" w:cs="Arial"/>
                <w:sz w:val="18"/>
                <w:szCs w:val="18"/>
                <w:lang w:val="ru-RU"/>
              </w:rPr>
            </w:pPr>
            <w:r>
              <w:rPr>
                <w:rFonts w:ascii="Arial" w:hAnsi="Arial" w:cs="Arial"/>
                <w:sz w:val="18"/>
                <w:szCs w:val="18"/>
                <w:lang w:val="ru-RU"/>
              </w:rPr>
              <w:t>-</w:t>
            </w:r>
          </w:p>
        </w:tc>
      </w:tr>
      <w:tr w:rsidR="009116FA" w:rsidRPr="009116FA" w:rsidTr="00C005F7">
        <w:trPr>
          <w:trHeight w:val="255"/>
        </w:trPr>
        <w:tc>
          <w:tcPr>
            <w:tcW w:w="5524" w:type="dxa"/>
            <w:tcBorders>
              <w:top w:val="single" w:sz="8" w:space="0" w:color="auto"/>
              <w:left w:val="single" w:sz="4" w:space="0" w:color="auto"/>
              <w:bottom w:val="single" w:sz="4" w:space="0" w:color="auto"/>
              <w:right w:val="single" w:sz="4" w:space="0" w:color="auto"/>
            </w:tcBorders>
            <w:shd w:val="clear" w:color="auto" w:fill="auto"/>
            <w:vAlign w:val="center"/>
          </w:tcPr>
          <w:p w:rsidR="009116FA" w:rsidRPr="00266802" w:rsidRDefault="009116FA" w:rsidP="008D7A53">
            <w:pPr>
              <w:rPr>
                <w:rFonts w:ascii="Arial" w:hAnsi="Arial" w:cs="Arial"/>
                <w:sz w:val="18"/>
                <w:szCs w:val="18"/>
                <w:lang w:val="ru-RU"/>
              </w:rPr>
            </w:pPr>
            <w:r w:rsidRPr="00266802">
              <w:rPr>
                <w:rFonts w:ascii="Arial" w:hAnsi="Arial" w:cs="Arial"/>
                <w:sz w:val="18"/>
                <w:szCs w:val="18"/>
                <w:lang w:val="ru-RU"/>
              </w:rPr>
              <w:t>Итого по разделу IV</w:t>
            </w:r>
          </w:p>
        </w:tc>
        <w:tc>
          <w:tcPr>
            <w:tcW w:w="2784" w:type="dxa"/>
            <w:tcBorders>
              <w:top w:val="single" w:sz="8" w:space="0" w:color="auto"/>
              <w:left w:val="nil"/>
              <w:bottom w:val="single" w:sz="4" w:space="0" w:color="auto"/>
              <w:right w:val="single" w:sz="4" w:space="0" w:color="auto"/>
            </w:tcBorders>
            <w:shd w:val="clear" w:color="auto" w:fill="auto"/>
            <w:noWrap/>
            <w:vAlign w:val="center"/>
          </w:tcPr>
          <w:p w:rsidR="009116FA" w:rsidRPr="00266802" w:rsidRDefault="009116FA" w:rsidP="001923B9">
            <w:pPr>
              <w:jc w:val="center"/>
              <w:rPr>
                <w:rFonts w:ascii="Arial" w:hAnsi="Arial" w:cs="Arial"/>
                <w:sz w:val="18"/>
                <w:szCs w:val="18"/>
                <w:lang w:val="ru-RU"/>
              </w:rPr>
            </w:pPr>
            <w:r w:rsidRPr="00266802">
              <w:rPr>
                <w:rFonts w:ascii="Arial" w:hAnsi="Arial" w:cs="Arial"/>
                <w:sz w:val="18"/>
                <w:szCs w:val="18"/>
                <w:lang w:val="ru-RU"/>
              </w:rPr>
              <w:t>1400</w:t>
            </w:r>
          </w:p>
        </w:tc>
        <w:tc>
          <w:tcPr>
            <w:tcW w:w="2126" w:type="dxa"/>
            <w:tcBorders>
              <w:top w:val="single" w:sz="8" w:space="0" w:color="auto"/>
              <w:left w:val="single" w:sz="8" w:space="0" w:color="auto"/>
              <w:bottom w:val="single" w:sz="8" w:space="0" w:color="auto"/>
              <w:right w:val="single" w:sz="4" w:space="0" w:color="auto"/>
            </w:tcBorders>
            <w:shd w:val="clear" w:color="auto" w:fill="auto"/>
            <w:noWrap/>
            <w:vAlign w:val="bottom"/>
          </w:tcPr>
          <w:p w:rsidR="009116FA" w:rsidRPr="00266802" w:rsidRDefault="009116FA" w:rsidP="00956857">
            <w:pPr>
              <w:jc w:val="right"/>
              <w:rPr>
                <w:rFonts w:ascii="Arial" w:hAnsi="Arial" w:cs="Arial"/>
                <w:sz w:val="18"/>
                <w:szCs w:val="18"/>
                <w:lang w:val="ru-RU"/>
              </w:rPr>
            </w:pPr>
            <w:r>
              <w:rPr>
                <w:rFonts w:ascii="Arial" w:hAnsi="Arial" w:cs="Arial"/>
                <w:sz w:val="18"/>
                <w:szCs w:val="18"/>
                <w:lang w:val="ru-RU"/>
              </w:rPr>
              <w:t>11 136</w:t>
            </w:r>
          </w:p>
        </w:tc>
      </w:tr>
      <w:tr w:rsidR="009116FA" w:rsidRPr="009116FA" w:rsidTr="00C005F7">
        <w:trPr>
          <w:trHeight w:val="255"/>
        </w:trPr>
        <w:tc>
          <w:tcPr>
            <w:tcW w:w="5524" w:type="dxa"/>
            <w:tcBorders>
              <w:top w:val="single" w:sz="8" w:space="0" w:color="auto"/>
              <w:left w:val="single" w:sz="4" w:space="0" w:color="auto"/>
              <w:bottom w:val="single" w:sz="4" w:space="0" w:color="auto"/>
              <w:right w:val="single" w:sz="4" w:space="0" w:color="auto"/>
            </w:tcBorders>
            <w:shd w:val="clear" w:color="auto" w:fill="auto"/>
            <w:vAlign w:val="center"/>
          </w:tcPr>
          <w:p w:rsidR="009116FA" w:rsidRDefault="009116FA" w:rsidP="009116FA">
            <w:pPr>
              <w:jc w:val="center"/>
              <w:rPr>
                <w:rFonts w:ascii="Arial" w:hAnsi="Arial" w:cs="Arial"/>
                <w:sz w:val="18"/>
                <w:szCs w:val="18"/>
                <w:lang w:val="ru-RU"/>
              </w:rPr>
            </w:pPr>
            <w:r w:rsidRPr="00266802">
              <w:rPr>
                <w:rFonts w:ascii="Arial" w:hAnsi="Arial" w:cs="Arial"/>
                <w:b/>
                <w:bCs/>
                <w:sz w:val="18"/>
                <w:szCs w:val="18"/>
                <w:lang w:val="ru-RU"/>
              </w:rPr>
              <w:t>V. КРАТКОСРОЧНЫЕ ОБЯЗАТЕЛЬСТВА</w:t>
            </w:r>
          </w:p>
          <w:p w:rsidR="009116FA" w:rsidRPr="00266802" w:rsidRDefault="009116FA" w:rsidP="009116FA">
            <w:pPr>
              <w:rPr>
                <w:rFonts w:ascii="Arial" w:hAnsi="Arial" w:cs="Arial"/>
                <w:sz w:val="18"/>
                <w:szCs w:val="18"/>
                <w:lang w:val="ru-RU"/>
              </w:rPr>
            </w:pPr>
            <w:r w:rsidRPr="00266802">
              <w:rPr>
                <w:rFonts w:ascii="Arial" w:hAnsi="Arial" w:cs="Arial"/>
                <w:sz w:val="18"/>
                <w:szCs w:val="18"/>
                <w:lang w:val="ru-RU"/>
              </w:rPr>
              <w:t>Заемные средства</w:t>
            </w:r>
          </w:p>
        </w:tc>
        <w:tc>
          <w:tcPr>
            <w:tcW w:w="2784" w:type="dxa"/>
            <w:tcBorders>
              <w:top w:val="single" w:sz="8" w:space="0" w:color="auto"/>
              <w:left w:val="nil"/>
              <w:bottom w:val="single" w:sz="4" w:space="0" w:color="auto"/>
              <w:right w:val="single" w:sz="4" w:space="0" w:color="auto"/>
            </w:tcBorders>
            <w:shd w:val="clear" w:color="auto" w:fill="auto"/>
            <w:noWrap/>
            <w:vAlign w:val="center"/>
          </w:tcPr>
          <w:p w:rsidR="009116FA" w:rsidRDefault="009116FA" w:rsidP="00266802">
            <w:pPr>
              <w:jc w:val="center"/>
              <w:rPr>
                <w:rFonts w:ascii="Arial" w:hAnsi="Arial" w:cs="Arial"/>
                <w:sz w:val="18"/>
                <w:szCs w:val="18"/>
                <w:lang w:val="ru-RU"/>
              </w:rPr>
            </w:pPr>
          </w:p>
          <w:p w:rsidR="009116FA" w:rsidRPr="00266802" w:rsidRDefault="009116FA" w:rsidP="00266802">
            <w:pPr>
              <w:jc w:val="center"/>
              <w:rPr>
                <w:rFonts w:ascii="Arial" w:hAnsi="Arial" w:cs="Arial"/>
                <w:sz w:val="18"/>
                <w:szCs w:val="18"/>
                <w:lang w:val="ru-RU"/>
              </w:rPr>
            </w:pPr>
            <w:r w:rsidRPr="00266802">
              <w:rPr>
                <w:rFonts w:ascii="Arial" w:hAnsi="Arial" w:cs="Arial"/>
                <w:sz w:val="18"/>
                <w:szCs w:val="18"/>
                <w:lang w:val="ru-RU"/>
              </w:rPr>
              <w:t>1510</w:t>
            </w:r>
          </w:p>
        </w:tc>
        <w:tc>
          <w:tcPr>
            <w:tcW w:w="2126" w:type="dxa"/>
            <w:tcBorders>
              <w:top w:val="single" w:sz="8" w:space="0" w:color="auto"/>
              <w:left w:val="single" w:sz="8" w:space="0" w:color="auto"/>
              <w:bottom w:val="single" w:sz="8" w:space="0" w:color="auto"/>
              <w:right w:val="single" w:sz="4" w:space="0" w:color="auto"/>
            </w:tcBorders>
            <w:shd w:val="clear" w:color="auto" w:fill="auto"/>
            <w:noWrap/>
            <w:vAlign w:val="bottom"/>
          </w:tcPr>
          <w:p w:rsidR="009116FA" w:rsidRDefault="009116FA" w:rsidP="00266802">
            <w:pPr>
              <w:jc w:val="right"/>
              <w:rPr>
                <w:rFonts w:ascii="Arial" w:hAnsi="Arial" w:cs="Arial"/>
                <w:sz w:val="18"/>
                <w:szCs w:val="18"/>
                <w:lang w:val="ru-RU"/>
              </w:rPr>
            </w:pPr>
            <w:r>
              <w:rPr>
                <w:rFonts w:ascii="Arial" w:hAnsi="Arial" w:cs="Arial"/>
                <w:sz w:val="18"/>
                <w:szCs w:val="18"/>
                <w:lang w:val="ru-RU"/>
              </w:rPr>
              <w:t>5 814</w:t>
            </w:r>
          </w:p>
        </w:tc>
      </w:tr>
      <w:tr w:rsidR="009116FA" w:rsidRPr="009116FA" w:rsidTr="00C005F7">
        <w:trPr>
          <w:trHeight w:val="255"/>
        </w:trPr>
        <w:tc>
          <w:tcPr>
            <w:tcW w:w="5524" w:type="dxa"/>
            <w:tcBorders>
              <w:top w:val="single" w:sz="8" w:space="0" w:color="auto"/>
              <w:left w:val="single" w:sz="4" w:space="0" w:color="auto"/>
              <w:bottom w:val="single" w:sz="4" w:space="0" w:color="auto"/>
              <w:right w:val="single" w:sz="4" w:space="0" w:color="auto"/>
            </w:tcBorders>
            <w:shd w:val="clear" w:color="auto" w:fill="auto"/>
            <w:vAlign w:val="center"/>
          </w:tcPr>
          <w:p w:rsidR="009116FA" w:rsidRPr="00266802" w:rsidRDefault="009116FA" w:rsidP="00EA758A">
            <w:pPr>
              <w:rPr>
                <w:rFonts w:ascii="Arial" w:hAnsi="Arial" w:cs="Arial"/>
                <w:sz w:val="18"/>
                <w:szCs w:val="18"/>
                <w:lang w:val="ru-RU"/>
              </w:rPr>
            </w:pPr>
            <w:r w:rsidRPr="00266802">
              <w:rPr>
                <w:rFonts w:ascii="Arial" w:hAnsi="Arial" w:cs="Arial"/>
                <w:sz w:val="18"/>
                <w:szCs w:val="18"/>
                <w:lang w:val="ru-RU"/>
              </w:rPr>
              <w:t>Кредиторская задолженность</w:t>
            </w:r>
          </w:p>
        </w:tc>
        <w:tc>
          <w:tcPr>
            <w:tcW w:w="2784" w:type="dxa"/>
            <w:tcBorders>
              <w:top w:val="single" w:sz="8" w:space="0" w:color="auto"/>
              <w:left w:val="nil"/>
              <w:bottom w:val="single" w:sz="4" w:space="0" w:color="auto"/>
              <w:right w:val="single" w:sz="4" w:space="0" w:color="auto"/>
            </w:tcBorders>
            <w:shd w:val="clear" w:color="auto" w:fill="auto"/>
            <w:noWrap/>
            <w:vAlign w:val="center"/>
          </w:tcPr>
          <w:p w:rsidR="009116FA" w:rsidRPr="00266802" w:rsidRDefault="009116FA" w:rsidP="005E476E">
            <w:pPr>
              <w:jc w:val="center"/>
              <w:rPr>
                <w:rFonts w:ascii="Arial" w:hAnsi="Arial" w:cs="Arial"/>
                <w:sz w:val="18"/>
                <w:szCs w:val="18"/>
                <w:lang w:val="ru-RU"/>
              </w:rPr>
            </w:pPr>
            <w:r w:rsidRPr="00266802">
              <w:rPr>
                <w:rFonts w:ascii="Arial" w:hAnsi="Arial" w:cs="Arial"/>
                <w:sz w:val="18"/>
                <w:szCs w:val="18"/>
                <w:lang w:val="ru-RU"/>
              </w:rPr>
              <w:t>1520</w:t>
            </w:r>
          </w:p>
        </w:tc>
        <w:tc>
          <w:tcPr>
            <w:tcW w:w="2126" w:type="dxa"/>
            <w:tcBorders>
              <w:top w:val="single" w:sz="8" w:space="0" w:color="auto"/>
              <w:left w:val="single" w:sz="8" w:space="0" w:color="auto"/>
              <w:bottom w:val="single" w:sz="8" w:space="0" w:color="auto"/>
              <w:right w:val="single" w:sz="4" w:space="0" w:color="auto"/>
            </w:tcBorders>
            <w:shd w:val="clear" w:color="auto" w:fill="auto"/>
            <w:noWrap/>
            <w:vAlign w:val="bottom"/>
          </w:tcPr>
          <w:p w:rsidR="009116FA" w:rsidRPr="00266802" w:rsidRDefault="009116FA" w:rsidP="00927097">
            <w:pPr>
              <w:jc w:val="right"/>
              <w:rPr>
                <w:rFonts w:ascii="Arial" w:hAnsi="Arial" w:cs="Arial"/>
                <w:sz w:val="18"/>
                <w:szCs w:val="18"/>
                <w:lang w:val="ru-RU"/>
              </w:rPr>
            </w:pPr>
            <w:r>
              <w:rPr>
                <w:rFonts w:ascii="Arial" w:hAnsi="Arial" w:cs="Arial"/>
                <w:sz w:val="18"/>
                <w:szCs w:val="18"/>
                <w:lang w:val="ru-RU"/>
              </w:rPr>
              <w:t>2 563</w:t>
            </w:r>
          </w:p>
        </w:tc>
      </w:tr>
      <w:tr w:rsidR="009116FA" w:rsidRPr="009116FA" w:rsidTr="00C005F7">
        <w:trPr>
          <w:trHeight w:val="255"/>
        </w:trPr>
        <w:tc>
          <w:tcPr>
            <w:tcW w:w="5524" w:type="dxa"/>
            <w:tcBorders>
              <w:top w:val="single" w:sz="8" w:space="0" w:color="auto"/>
              <w:left w:val="single" w:sz="4" w:space="0" w:color="auto"/>
              <w:bottom w:val="single" w:sz="4" w:space="0" w:color="auto"/>
              <w:right w:val="single" w:sz="4" w:space="0" w:color="auto"/>
            </w:tcBorders>
            <w:shd w:val="clear" w:color="auto" w:fill="auto"/>
            <w:vAlign w:val="center"/>
          </w:tcPr>
          <w:p w:rsidR="009116FA" w:rsidRPr="00266802" w:rsidRDefault="009116FA" w:rsidP="00EA758A">
            <w:pPr>
              <w:rPr>
                <w:rFonts w:ascii="Arial" w:hAnsi="Arial" w:cs="Arial"/>
                <w:sz w:val="18"/>
                <w:szCs w:val="18"/>
                <w:lang w:val="ru-RU"/>
              </w:rPr>
            </w:pPr>
            <w:r w:rsidRPr="00266802">
              <w:rPr>
                <w:rFonts w:ascii="Arial" w:hAnsi="Arial" w:cs="Arial"/>
                <w:sz w:val="18"/>
                <w:szCs w:val="18"/>
                <w:lang w:val="ru-RU"/>
              </w:rPr>
              <w:t>Доходы будущих периодов</w:t>
            </w:r>
          </w:p>
        </w:tc>
        <w:tc>
          <w:tcPr>
            <w:tcW w:w="2784" w:type="dxa"/>
            <w:tcBorders>
              <w:top w:val="single" w:sz="8" w:space="0" w:color="auto"/>
              <w:left w:val="nil"/>
              <w:bottom w:val="single" w:sz="4" w:space="0" w:color="auto"/>
              <w:right w:val="single" w:sz="4" w:space="0" w:color="auto"/>
            </w:tcBorders>
            <w:shd w:val="clear" w:color="auto" w:fill="auto"/>
            <w:noWrap/>
            <w:vAlign w:val="center"/>
          </w:tcPr>
          <w:p w:rsidR="009116FA" w:rsidRPr="00266802" w:rsidRDefault="009116FA" w:rsidP="005E476E">
            <w:pPr>
              <w:jc w:val="center"/>
              <w:rPr>
                <w:rFonts w:ascii="Arial" w:hAnsi="Arial" w:cs="Arial"/>
                <w:sz w:val="18"/>
                <w:szCs w:val="18"/>
                <w:lang w:val="ru-RU"/>
              </w:rPr>
            </w:pPr>
            <w:r w:rsidRPr="00266802">
              <w:rPr>
                <w:rFonts w:ascii="Arial" w:hAnsi="Arial" w:cs="Arial"/>
                <w:sz w:val="18"/>
                <w:szCs w:val="18"/>
                <w:lang w:val="ru-RU"/>
              </w:rPr>
              <w:t>1530</w:t>
            </w:r>
          </w:p>
        </w:tc>
        <w:tc>
          <w:tcPr>
            <w:tcW w:w="2126" w:type="dxa"/>
            <w:tcBorders>
              <w:top w:val="single" w:sz="8" w:space="0" w:color="auto"/>
              <w:left w:val="single" w:sz="8" w:space="0" w:color="auto"/>
              <w:bottom w:val="single" w:sz="8" w:space="0" w:color="auto"/>
              <w:right w:val="single" w:sz="4" w:space="0" w:color="auto"/>
            </w:tcBorders>
            <w:shd w:val="clear" w:color="auto" w:fill="auto"/>
            <w:noWrap/>
            <w:vAlign w:val="bottom"/>
          </w:tcPr>
          <w:p w:rsidR="009116FA" w:rsidRPr="00266802" w:rsidRDefault="009116FA" w:rsidP="00927097">
            <w:pPr>
              <w:jc w:val="right"/>
              <w:rPr>
                <w:rFonts w:ascii="Arial" w:hAnsi="Arial" w:cs="Arial"/>
                <w:sz w:val="18"/>
                <w:szCs w:val="18"/>
                <w:lang w:val="ru-RU"/>
              </w:rPr>
            </w:pPr>
            <w:r>
              <w:rPr>
                <w:rFonts w:ascii="Arial" w:hAnsi="Arial" w:cs="Arial"/>
                <w:sz w:val="18"/>
                <w:szCs w:val="18"/>
                <w:lang w:val="ru-RU"/>
              </w:rPr>
              <w:t>-</w:t>
            </w:r>
          </w:p>
        </w:tc>
      </w:tr>
      <w:tr w:rsidR="009116FA" w:rsidRPr="009116FA" w:rsidTr="00C005F7">
        <w:trPr>
          <w:trHeight w:val="255"/>
        </w:trPr>
        <w:tc>
          <w:tcPr>
            <w:tcW w:w="5524" w:type="dxa"/>
            <w:tcBorders>
              <w:top w:val="single" w:sz="8" w:space="0" w:color="auto"/>
              <w:left w:val="single" w:sz="4" w:space="0" w:color="auto"/>
              <w:bottom w:val="single" w:sz="4" w:space="0" w:color="auto"/>
              <w:right w:val="single" w:sz="4" w:space="0" w:color="auto"/>
            </w:tcBorders>
            <w:shd w:val="clear" w:color="auto" w:fill="auto"/>
            <w:vAlign w:val="center"/>
          </w:tcPr>
          <w:p w:rsidR="009116FA" w:rsidRPr="00266802" w:rsidRDefault="009116FA" w:rsidP="00EA758A">
            <w:pPr>
              <w:rPr>
                <w:rFonts w:ascii="Arial" w:hAnsi="Arial" w:cs="Arial"/>
                <w:sz w:val="18"/>
                <w:szCs w:val="18"/>
                <w:lang w:val="ru-RU"/>
              </w:rPr>
            </w:pPr>
            <w:r w:rsidRPr="00266802">
              <w:rPr>
                <w:rFonts w:ascii="Arial" w:hAnsi="Arial" w:cs="Arial"/>
                <w:sz w:val="18"/>
                <w:szCs w:val="18"/>
                <w:lang w:val="ru-RU"/>
              </w:rPr>
              <w:t>Оценочные обязательства</w:t>
            </w:r>
          </w:p>
        </w:tc>
        <w:tc>
          <w:tcPr>
            <w:tcW w:w="2784" w:type="dxa"/>
            <w:tcBorders>
              <w:top w:val="single" w:sz="8" w:space="0" w:color="auto"/>
              <w:left w:val="nil"/>
              <w:bottom w:val="single" w:sz="4" w:space="0" w:color="auto"/>
              <w:right w:val="single" w:sz="4" w:space="0" w:color="auto"/>
            </w:tcBorders>
            <w:shd w:val="clear" w:color="auto" w:fill="auto"/>
            <w:noWrap/>
            <w:vAlign w:val="center"/>
          </w:tcPr>
          <w:p w:rsidR="009116FA" w:rsidRPr="00266802" w:rsidRDefault="009116FA" w:rsidP="005E476E">
            <w:pPr>
              <w:jc w:val="center"/>
              <w:rPr>
                <w:rFonts w:ascii="Arial" w:hAnsi="Arial" w:cs="Arial"/>
                <w:sz w:val="18"/>
                <w:szCs w:val="18"/>
                <w:lang w:val="ru-RU"/>
              </w:rPr>
            </w:pPr>
            <w:r w:rsidRPr="00266802">
              <w:rPr>
                <w:rFonts w:ascii="Arial" w:hAnsi="Arial" w:cs="Arial"/>
                <w:sz w:val="18"/>
                <w:szCs w:val="18"/>
                <w:lang w:val="ru-RU"/>
              </w:rPr>
              <w:t>1540</w:t>
            </w:r>
          </w:p>
        </w:tc>
        <w:tc>
          <w:tcPr>
            <w:tcW w:w="2126" w:type="dxa"/>
            <w:tcBorders>
              <w:top w:val="single" w:sz="8" w:space="0" w:color="auto"/>
              <w:left w:val="single" w:sz="8" w:space="0" w:color="auto"/>
              <w:bottom w:val="single" w:sz="8" w:space="0" w:color="auto"/>
              <w:right w:val="single" w:sz="4" w:space="0" w:color="auto"/>
            </w:tcBorders>
            <w:shd w:val="clear" w:color="auto" w:fill="auto"/>
            <w:noWrap/>
            <w:vAlign w:val="bottom"/>
          </w:tcPr>
          <w:p w:rsidR="009116FA" w:rsidRPr="00266802" w:rsidRDefault="009116FA" w:rsidP="00927097">
            <w:pPr>
              <w:jc w:val="right"/>
              <w:rPr>
                <w:rFonts w:ascii="Arial" w:hAnsi="Arial" w:cs="Arial"/>
                <w:sz w:val="18"/>
                <w:szCs w:val="18"/>
                <w:lang w:val="ru-RU"/>
              </w:rPr>
            </w:pPr>
            <w:r>
              <w:rPr>
                <w:rFonts w:ascii="Arial" w:hAnsi="Arial" w:cs="Arial"/>
                <w:sz w:val="18"/>
                <w:szCs w:val="18"/>
                <w:lang w:val="ru-RU"/>
              </w:rPr>
              <w:t>-</w:t>
            </w:r>
          </w:p>
        </w:tc>
      </w:tr>
      <w:tr w:rsidR="009116FA" w:rsidRPr="009116FA" w:rsidTr="00C005F7">
        <w:trPr>
          <w:trHeight w:val="255"/>
        </w:trPr>
        <w:tc>
          <w:tcPr>
            <w:tcW w:w="5524" w:type="dxa"/>
            <w:tcBorders>
              <w:top w:val="single" w:sz="8" w:space="0" w:color="auto"/>
              <w:left w:val="single" w:sz="4" w:space="0" w:color="auto"/>
              <w:bottom w:val="single" w:sz="4" w:space="0" w:color="auto"/>
              <w:right w:val="single" w:sz="4" w:space="0" w:color="auto"/>
            </w:tcBorders>
            <w:shd w:val="clear" w:color="auto" w:fill="auto"/>
            <w:vAlign w:val="center"/>
          </w:tcPr>
          <w:p w:rsidR="009116FA" w:rsidRPr="00266802" w:rsidRDefault="009116FA" w:rsidP="00EA758A">
            <w:pPr>
              <w:rPr>
                <w:rFonts w:ascii="Arial" w:hAnsi="Arial" w:cs="Arial"/>
                <w:sz w:val="18"/>
                <w:szCs w:val="18"/>
                <w:lang w:val="ru-RU"/>
              </w:rPr>
            </w:pPr>
            <w:r w:rsidRPr="00266802">
              <w:rPr>
                <w:rFonts w:ascii="Arial" w:hAnsi="Arial" w:cs="Arial"/>
                <w:sz w:val="18"/>
                <w:szCs w:val="18"/>
                <w:lang w:val="ru-RU"/>
              </w:rPr>
              <w:t>Прочие обязательства</w:t>
            </w:r>
          </w:p>
        </w:tc>
        <w:tc>
          <w:tcPr>
            <w:tcW w:w="2784" w:type="dxa"/>
            <w:tcBorders>
              <w:top w:val="single" w:sz="8" w:space="0" w:color="auto"/>
              <w:left w:val="nil"/>
              <w:bottom w:val="single" w:sz="4" w:space="0" w:color="auto"/>
              <w:right w:val="single" w:sz="4" w:space="0" w:color="auto"/>
            </w:tcBorders>
            <w:shd w:val="clear" w:color="auto" w:fill="auto"/>
            <w:noWrap/>
            <w:vAlign w:val="center"/>
          </w:tcPr>
          <w:p w:rsidR="009116FA" w:rsidRPr="00266802" w:rsidRDefault="009116FA" w:rsidP="005E476E">
            <w:pPr>
              <w:jc w:val="center"/>
              <w:rPr>
                <w:rFonts w:ascii="Arial" w:hAnsi="Arial" w:cs="Arial"/>
                <w:sz w:val="18"/>
                <w:szCs w:val="18"/>
                <w:lang w:val="ru-RU"/>
              </w:rPr>
            </w:pPr>
            <w:r w:rsidRPr="00266802">
              <w:rPr>
                <w:rFonts w:ascii="Arial" w:hAnsi="Arial" w:cs="Arial"/>
                <w:sz w:val="18"/>
                <w:szCs w:val="18"/>
                <w:lang w:val="ru-RU"/>
              </w:rPr>
              <w:t>1550</w:t>
            </w:r>
          </w:p>
        </w:tc>
        <w:tc>
          <w:tcPr>
            <w:tcW w:w="2126" w:type="dxa"/>
            <w:tcBorders>
              <w:top w:val="single" w:sz="8" w:space="0" w:color="auto"/>
              <w:left w:val="single" w:sz="8" w:space="0" w:color="auto"/>
              <w:bottom w:val="single" w:sz="8" w:space="0" w:color="auto"/>
              <w:right w:val="single" w:sz="4" w:space="0" w:color="auto"/>
            </w:tcBorders>
            <w:shd w:val="clear" w:color="auto" w:fill="auto"/>
            <w:noWrap/>
            <w:vAlign w:val="bottom"/>
          </w:tcPr>
          <w:p w:rsidR="009116FA" w:rsidRPr="00266802" w:rsidRDefault="009116FA" w:rsidP="00927097">
            <w:pPr>
              <w:jc w:val="right"/>
              <w:rPr>
                <w:rFonts w:ascii="Arial" w:hAnsi="Arial" w:cs="Arial"/>
                <w:sz w:val="18"/>
                <w:szCs w:val="18"/>
                <w:lang w:val="ru-RU"/>
              </w:rPr>
            </w:pPr>
            <w:r w:rsidRPr="00266802">
              <w:rPr>
                <w:rFonts w:ascii="Arial" w:hAnsi="Arial" w:cs="Arial"/>
                <w:sz w:val="18"/>
                <w:szCs w:val="18"/>
                <w:lang w:val="ru-RU"/>
              </w:rPr>
              <w:t>-</w:t>
            </w:r>
          </w:p>
        </w:tc>
      </w:tr>
      <w:tr w:rsidR="009116FA" w:rsidRPr="009116FA" w:rsidTr="00C005F7">
        <w:trPr>
          <w:trHeight w:val="255"/>
        </w:trPr>
        <w:tc>
          <w:tcPr>
            <w:tcW w:w="5524" w:type="dxa"/>
            <w:tcBorders>
              <w:top w:val="single" w:sz="8" w:space="0" w:color="auto"/>
              <w:left w:val="single" w:sz="4" w:space="0" w:color="auto"/>
              <w:bottom w:val="single" w:sz="4" w:space="0" w:color="auto"/>
              <w:right w:val="single" w:sz="4" w:space="0" w:color="auto"/>
            </w:tcBorders>
            <w:shd w:val="clear" w:color="auto" w:fill="auto"/>
            <w:vAlign w:val="center"/>
          </w:tcPr>
          <w:p w:rsidR="009116FA" w:rsidRPr="00266802" w:rsidRDefault="009116FA" w:rsidP="00EA758A">
            <w:pPr>
              <w:rPr>
                <w:rFonts w:ascii="Arial" w:hAnsi="Arial" w:cs="Arial"/>
                <w:sz w:val="18"/>
                <w:szCs w:val="18"/>
                <w:lang w:val="ru-RU"/>
              </w:rPr>
            </w:pPr>
            <w:r w:rsidRPr="00266802">
              <w:rPr>
                <w:rFonts w:ascii="Arial" w:hAnsi="Arial" w:cs="Arial"/>
                <w:sz w:val="18"/>
                <w:szCs w:val="18"/>
                <w:lang w:val="ru-RU"/>
              </w:rPr>
              <w:t>Итого по разделу V</w:t>
            </w:r>
          </w:p>
        </w:tc>
        <w:tc>
          <w:tcPr>
            <w:tcW w:w="2784" w:type="dxa"/>
            <w:tcBorders>
              <w:top w:val="single" w:sz="8" w:space="0" w:color="auto"/>
              <w:left w:val="nil"/>
              <w:bottom w:val="single" w:sz="4" w:space="0" w:color="auto"/>
              <w:right w:val="single" w:sz="4" w:space="0" w:color="auto"/>
            </w:tcBorders>
            <w:shd w:val="clear" w:color="auto" w:fill="auto"/>
            <w:noWrap/>
            <w:vAlign w:val="center"/>
          </w:tcPr>
          <w:p w:rsidR="009116FA" w:rsidRPr="00266802" w:rsidRDefault="009116FA" w:rsidP="005E476E">
            <w:pPr>
              <w:jc w:val="center"/>
              <w:rPr>
                <w:rFonts w:ascii="Arial" w:hAnsi="Arial" w:cs="Arial"/>
                <w:sz w:val="18"/>
                <w:szCs w:val="18"/>
                <w:lang w:val="ru-RU"/>
              </w:rPr>
            </w:pPr>
            <w:r w:rsidRPr="00266802">
              <w:rPr>
                <w:rFonts w:ascii="Arial" w:hAnsi="Arial" w:cs="Arial"/>
                <w:sz w:val="18"/>
                <w:szCs w:val="18"/>
                <w:lang w:val="ru-RU"/>
              </w:rPr>
              <w:t>1500</w:t>
            </w:r>
          </w:p>
        </w:tc>
        <w:tc>
          <w:tcPr>
            <w:tcW w:w="2126" w:type="dxa"/>
            <w:tcBorders>
              <w:top w:val="single" w:sz="8" w:space="0" w:color="auto"/>
              <w:left w:val="single" w:sz="8" w:space="0" w:color="auto"/>
              <w:bottom w:val="single" w:sz="8" w:space="0" w:color="auto"/>
              <w:right w:val="single" w:sz="4" w:space="0" w:color="auto"/>
            </w:tcBorders>
            <w:shd w:val="clear" w:color="auto" w:fill="auto"/>
            <w:noWrap/>
            <w:vAlign w:val="bottom"/>
          </w:tcPr>
          <w:p w:rsidR="009116FA" w:rsidRPr="00266802" w:rsidRDefault="009116FA" w:rsidP="00927097">
            <w:pPr>
              <w:jc w:val="right"/>
              <w:rPr>
                <w:rFonts w:ascii="Arial" w:hAnsi="Arial" w:cs="Arial"/>
                <w:sz w:val="18"/>
                <w:szCs w:val="18"/>
                <w:lang w:val="ru-RU"/>
              </w:rPr>
            </w:pPr>
            <w:r>
              <w:rPr>
                <w:rFonts w:ascii="Arial" w:hAnsi="Arial" w:cs="Arial"/>
                <w:sz w:val="18"/>
                <w:szCs w:val="18"/>
                <w:lang w:val="ru-RU"/>
              </w:rPr>
              <w:t>8 377</w:t>
            </w:r>
          </w:p>
        </w:tc>
      </w:tr>
      <w:tr w:rsidR="009116FA" w:rsidRPr="009116FA" w:rsidTr="00C005F7">
        <w:trPr>
          <w:trHeight w:val="255"/>
        </w:trPr>
        <w:tc>
          <w:tcPr>
            <w:tcW w:w="5524" w:type="dxa"/>
            <w:tcBorders>
              <w:top w:val="single" w:sz="8" w:space="0" w:color="auto"/>
              <w:left w:val="single" w:sz="4" w:space="0" w:color="auto"/>
              <w:bottom w:val="single" w:sz="4" w:space="0" w:color="auto"/>
              <w:right w:val="single" w:sz="4" w:space="0" w:color="auto"/>
            </w:tcBorders>
            <w:shd w:val="clear" w:color="auto" w:fill="auto"/>
            <w:vAlign w:val="center"/>
          </w:tcPr>
          <w:p w:rsidR="009116FA" w:rsidRPr="00266802" w:rsidRDefault="009116FA" w:rsidP="00EA758A">
            <w:pPr>
              <w:rPr>
                <w:rFonts w:ascii="Arial" w:hAnsi="Arial" w:cs="Arial"/>
                <w:b/>
                <w:bCs/>
                <w:sz w:val="18"/>
                <w:szCs w:val="18"/>
                <w:lang w:val="ru-RU"/>
              </w:rPr>
            </w:pPr>
            <w:r w:rsidRPr="00266802">
              <w:rPr>
                <w:rFonts w:ascii="Arial" w:hAnsi="Arial" w:cs="Arial"/>
                <w:b/>
                <w:bCs/>
                <w:sz w:val="18"/>
                <w:szCs w:val="18"/>
                <w:lang w:val="ru-RU"/>
              </w:rPr>
              <w:t>БАЛАНС</w:t>
            </w:r>
          </w:p>
        </w:tc>
        <w:tc>
          <w:tcPr>
            <w:tcW w:w="2784" w:type="dxa"/>
            <w:tcBorders>
              <w:top w:val="single" w:sz="8" w:space="0" w:color="auto"/>
              <w:left w:val="nil"/>
              <w:bottom w:val="single" w:sz="4" w:space="0" w:color="auto"/>
              <w:right w:val="single" w:sz="4" w:space="0" w:color="auto"/>
            </w:tcBorders>
            <w:shd w:val="clear" w:color="auto" w:fill="auto"/>
            <w:noWrap/>
            <w:vAlign w:val="center"/>
          </w:tcPr>
          <w:p w:rsidR="009116FA" w:rsidRPr="00266802" w:rsidRDefault="009116FA" w:rsidP="005E476E">
            <w:pPr>
              <w:jc w:val="center"/>
              <w:rPr>
                <w:rFonts w:ascii="Arial" w:hAnsi="Arial" w:cs="Arial"/>
                <w:sz w:val="18"/>
                <w:szCs w:val="18"/>
                <w:lang w:val="ru-RU"/>
              </w:rPr>
            </w:pPr>
            <w:r w:rsidRPr="00266802">
              <w:rPr>
                <w:rFonts w:ascii="Arial" w:hAnsi="Arial" w:cs="Arial"/>
                <w:sz w:val="18"/>
                <w:szCs w:val="18"/>
                <w:lang w:val="ru-RU"/>
              </w:rPr>
              <w:t>1700</w:t>
            </w:r>
          </w:p>
        </w:tc>
        <w:tc>
          <w:tcPr>
            <w:tcW w:w="2126" w:type="dxa"/>
            <w:tcBorders>
              <w:top w:val="single" w:sz="8" w:space="0" w:color="auto"/>
              <w:left w:val="single" w:sz="8" w:space="0" w:color="auto"/>
              <w:bottom w:val="single" w:sz="8" w:space="0" w:color="auto"/>
              <w:right w:val="single" w:sz="4" w:space="0" w:color="auto"/>
            </w:tcBorders>
            <w:shd w:val="clear" w:color="auto" w:fill="auto"/>
            <w:noWrap/>
            <w:vAlign w:val="bottom"/>
          </w:tcPr>
          <w:p w:rsidR="009116FA" w:rsidRPr="00266802" w:rsidRDefault="009116FA" w:rsidP="00927097">
            <w:pPr>
              <w:jc w:val="right"/>
              <w:rPr>
                <w:rFonts w:ascii="Arial" w:hAnsi="Arial" w:cs="Arial"/>
                <w:sz w:val="18"/>
                <w:szCs w:val="18"/>
                <w:lang w:val="ru-RU"/>
              </w:rPr>
            </w:pPr>
            <w:r>
              <w:rPr>
                <w:rFonts w:ascii="Arial" w:hAnsi="Arial" w:cs="Arial"/>
                <w:sz w:val="18"/>
                <w:szCs w:val="18"/>
                <w:lang w:val="ru-RU"/>
              </w:rPr>
              <w:t>38 810</w:t>
            </w:r>
          </w:p>
        </w:tc>
      </w:tr>
    </w:tbl>
    <w:p w:rsidR="0066475C" w:rsidRDefault="0066475C" w:rsidP="0066475C">
      <w:pPr>
        <w:widowControl w:val="0"/>
        <w:jc w:val="both"/>
        <w:rPr>
          <w:rFonts w:ascii="Times New Roman" w:hAnsi="Times New Roman"/>
          <w:szCs w:val="24"/>
          <w:lang w:val="ru-RU"/>
        </w:rPr>
      </w:pPr>
    </w:p>
    <w:p w:rsidR="00E44DE7" w:rsidRDefault="00E44DE7" w:rsidP="00E44DE7">
      <w:pPr>
        <w:ind w:right="-57"/>
        <w:jc w:val="center"/>
        <w:rPr>
          <w:rFonts w:ascii="Times New Roman" w:hAnsi="Times New Roman"/>
          <w:b/>
          <w:szCs w:val="24"/>
          <w:lang w:val="ru-RU"/>
        </w:rPr>
      </w:pPr>
    </w:p>
    <w:p w:rsidR="0067594B" w:rsidRPr="00E44DE7" w:rsidRDefault="000C046D" w:rsidP="00E44DE7">
      <w:pPr>
        <w:ind w:right="-57"/>
        <w:jc w:val="center"/>
        <w:rPr>
          <w:rFonts w:ascii="Times New Roman" w:hAnsi="Times New Roman"/>
          <w:b/>
          <w:color w:val="000000" w:themeColor="text1"/>
          <w:szCs w:val="24"/>
          <w:lang w:val="ru-RU"/>
        </w:rPr>
      </w:pPr>
      <w:r w:rsidRPr="00E44DE7">
        <w:rPr>
          <w:rFonts w:ascii="Times New Roman" w:hAnsi="Times New Roman"/>
          <w:b/>
          <w:szCs w:val="24"/>
          <w:lang w:val="ru-RU"/>
        </w:rPr>
        <w:t>Начальная цена продажи</w:t>
      </w:r>
      <w:r w:rsidR="00BE164F" w:rsidRPr="00E44DE7">
        <w:rPr>
          <w:rFonts w:ascii="Times New Roman" w:hAnsi="Times New Roman"/>
          <w:b/>
          <w:szCs w:val="24"/>
          <w:lang w:val="ru-RU"/>
        </w:rPr>
        <w:t xml:space="preserve"> </w:t>
      </w:r>
      <w:r w:rsidR="00E44DE7" w:rsidRPr="00E44DE7">
        <w:rPr>
          <w:rFonts w:ascii="Times New Roman" w:hAnsi="Times New Roman"/>
          <w:b/>
          <w:szCs w:val="24"/>
          <w:lang w:val="ru-RU"/>
        </w:rPr>
        <w:t>Доли</w:t>
      </w:r>
      <w:r w:rsidRPr="00E44DE7">
        <w:rPr>
          <w:rFonts w:ascii="Times New Roman" w:hAnsi="Times New Roman"/>
          <w:b/>
          <w:szCs w:val="24"/>
          <w:lang w:val="ru-RU"/>
        </w:rPr>
        <w:t xml:space="preserve"> – </w:t>
      </w:r>
      <w:r w:rsidR="00E44DE7" w:rsidRPr="00E44DE7">
        <w:rPr>
          <w:rFonts w:ascii="Times New Roman" w:hAnsi="Times New Roman"/>
          <w:b/>
          <w:color w:val="000000" w:themeColor="text1"/>
          <w:szCs w:val="24"/>
          <w:lang w:val="ru-RU"/>
        </w:rPr>
        <w:t>2 </w:t>
      </w:r>
      <w:r w:rsidR="00E85F13">
        <w:rPr>
          <w:rFonts w:ascii="Times New Roman" w:hAnsi="Times New Roman"/>
          <w:b/>
          <w:color w:val="000000" w:themeColor="text1"/>
          <w:szCs w:val="24"/>
          <w:lang w:val="ru-RU"/>
        </w:rPr>
        <w:t>957</w:t>
      </w:r>
      <w:r w:rsidR="00E44DE7" w:rsidRPr="00E44DE7">
        <w:rPr>
          <w:rFonts w:ascii="Times New Roman" w:hAnsi="Times New Roman"/>
          <w:b/>
          <w:color w:val="000000" w:themeColor="text1"/>
          <w:szCs w:val="24"/>
          <w:lang w:val="ru-RU"/>
        </w:rPr>
        <w:t xml:space="preserve"> 000</w:t>
      </w:r>
      <w:r w:rsidR="0067594B" w:rsidRPr="00E44DE7">
        <w:rPr>
          <w:rFonts w:ascii="Times New Roman" w:hAnsi="Times New Roman"/>
          <w:b/>
          <w:color w:val="000000" w:themeColor="text1"/>
          <w:szCs w:val="24"/>
          <w:lang w:val="ru-RU"/>
        </w:rPr>
        <w:t xml:space="preserve"> (</w:t>
      </w:r>
      <w:r w:rsidR="00E85F13">
        <w:rPr>
          <w:rFonts w:ascii="Times New Roman" w:hAnsi="Times New Roman"/>
          <w:b/>
          <w:color w:val="000000" w:themeColor="text1"/>
          <w:szCs w:val="24"/>
          <w:lang w:val="ru-RU"/>
        </w:rPr>
        <w:t>д</w:t>
      </w:r>
      <w:r w:rsidR="00E85F13" w:rsidRPr="00E85F13">
        <w:rPr>
          <w:rFonts w:ascii="Times New Roman" w:hAnsi="Times New Roman" w:hint="eastAsia"/>
          <w:b/>
          <w:color w:val="000000" w:themeColor="text1"/>
          <w:szCs w:val="24"/>
          <w:lang w:val="ru-RU"/>
        </w:rPr>
        <w:t>ва</w:t>
      </w:r>
      <w:r w:rsidR="00E85F13" w:rsidRPr="00E85F13">
        <w:rPr>
          <w:rFonts w:ascii="Times New Roman" w:hAnsi="Times New Roman"/>
          <w:b/>
          <w:color w:val="000000" w:themeColor="text1"/>
          <w:szCs w:val="24"/>
          <w:lang w:val="ru-RU"/>
        </w:rPr>
        <w:t xml:space="preserve"> </w:t>
      </w:r>
      <w:r w:rsidR="00E85F13" w:rsidRPr="00E85F13">
        <w:rPr>
          <w:rFonts w:ascii="Times New Roman" w:hAnsi="Times New Roman" w:hint="eastAsia"/>
          <w:b/>
          <w:color w:val="000000" w:themeColor="text1"/>
          <w:szCs w:val="24"/>
          <w:lang w:val="ru-RU"/>
        </w:rPr>
        <w:t>миллиона</w:t>
      </w:r>
      <w:r w:rsidR="00E85F13" w:rsidRPr="00E85F13">
        <w:rPr>
          <w:rFonts w:ascii="Times New Roman" w:hAnsi="Times New Roman"/>
          <w:b/>
          <w:color w:val="000000" w:themeColor="text1"/>
          <w:szCs w:val="24"/>
          <w:lang w:val="ru-RU"/>
        </w:rPr>
        <w:t xml:space="preserve"> </w:t>
      </w:r>
      <w:r w:rsidR="00E85F13" w:rsidRPr="00E85F13">
        <w:rPr>
          <w:rFonts w:ascii="Times New Roman" w:hAnsi="Times New Roman" w:hint="eastAsia"/>
          <w:b/>
          <w:color w:val="000000" w:themeColor="text1"/>
          <w:szCs w:val="24"/>
          <w:lang w:val="ru-RU"/>
        </w:rPr>
        <w:t>девятьсот</w:t>
      </w:r>
      <w:r w:rsidR="00E85F13" w:rsidRPr="00E85F13">
        <w:rPr>
          <w:rFonts w:ascii="Times New Roman" w:hAnsi="Times New Roman"/>
          <w:b/>
          <w:color w:val="000000" w:themeColor="text1"/>
          <w:szCs w:val="24"/>
          <w:lang w:val="ru-RU"/>
        </w:rPr>
        <w:t xml:space="preserve"> </w:t>
      </w:r>
      <w:r w:rsidR="00E85F13" w:rsidRPr="00E85F13">
        <w:rPr>
          <w:rFonts w:ascii="Times New Roman" w:hAnsi="Times New Roman" w:hint="eastAsia"/>
          <w:b/>
          <w:color w:val="000000" w:themeColor="text1"/>
          <w:szCs w:val="24"/>
          <w:lang w:val="ru-RU"/>
        </w:rPr>
        <w:t>пятьдесят</w:t>
      </w:r>
      <w:r w:rsidR="00E85F13" w:rsidRPr="00E85F13">
        <w:rPr>
          <w:rFonts w:ascii="Times New Roman" w:hAnsi="Times New Roman"/>
          <w:b/>
          <w:color w:val="000000" w:themeColor="text1"/>
          <w:szCs w:val="24"/>
          <w:lang w:val="ru-RU"/>
        </w:rPr>
        <w:t xml:space="preserve"> </w:t>
      </w:r>
      <w:r w:rsidR="00E85F13" w:rsidRPr="00E85F13">
        <w:rPr>
          <w:rFonts w:ascii="Times New Roman" w:hAnsi="Times New Roman" w:hint="eastAsia"/>
          <w:b/>
          <w:color w:val="000000" w:themeColor="text1"/>
          <w:szCs w:val="24"/>
          <w:lang w:val="ru-RU"/>
        </w:rPr>
        <w:t>семь</w:t>
      </w:r>
      <w:r w:rsidR="00E85F13" w:rsidRPr="00E85F13">
        <w:rPr>
          <w:rFonts w:ascii="Times New Roman" w:hAnsi="Times New Roman"/>
          <w:b/>
          <w:color w:val="000000" w:themeColor="text1"/>
          <w:szCs w:val="24"/>
          <w:lang w:val="ru-RU"/>
        </w:rPr>
        <w:t xml:space="preserve"> </w:t>
      </w:r>
      <w:r w:rsidR="00E85F13" w:rsidRPr="00E85F13">
        <w:rPr>
          <w:rFonts w:ascii="Times New Roman" w:hAnsi="Times New Roman" w:hint="eastAsia"/>
          <w:b/>
          <w:color w:val="000000" w:themeColor="text1"/>
          <w:szCs w:val="24"/>
          <w:lang w:val="ru-RU"/>
        </w:rPr>
        <w:t>тысяч</w:t>
      </w:r>
      <w:r w:rsidR="0067594B" w:rsidRPr="00E44DE7">
        <w:rPr>
          <w:rFonts w:ascii="Times New Roman" w:hAnsi="Times New Roman"/>
          <w:b/>
          <w:color w:val="000000" w:themeColor="text1"/>
          <w:szCs w:val="24"/>
          <w:lang w:val="ru-RU"/>
        </w:rPr>
        <w:t>) рублей (НДС не облагается).</w:t>
      </w:r>
    </w:p>
    <w:p w:rsidR="00BA2F1B" w:rsidRPr="00E44DE7" w:rsidRDefault="00BA2F1B" w:rsidP="00E44DE7">
      <w:pPr>
        <w:ind w:right="-57" w:firstLine="540"/>
        <w:jc w:val="center"/>
        <w:rPr>
          <w:rFonts w:ascii="Times New Roman" w:hAnsi="Times New Roman"/>
          <w:b/>
          <w:color w:val="000000"/>
          <w:szCs w:val="24"/>
          <w:lang w:val="ru-RU"/>
        </w:rPr>
      </w:pPr>
      <w:r w:rsidRPr="00E44DE7">
        <w:rPr>
          <w:rFonts w:ascii="Times New Roman" w:hAnsi="Times New Roman"/>
          <w:b/>
          <w:color w:val="000000"/>
          <w:szCs w:val="24"/>
          <w:lang w:val="ru-RU"/>
        </w:rPr>
        <w:t xml:space="preserve">Сумма задатка </w:t>
      </w:r>
      <w:r w:rsidR="00E44DE7" w:rsidRPr="00E44DE7">
        <w:rPr>
          <w:rFonts w:ascii="Times New Roman" w:hAnsi="Times New Roman"/>
          <w:b/>
          <w:color w:val="000000"/>
          <w:szCs w:val="24"/>
          <w:lang w:val="ru-RU"/>
        </w:rPr>
        <w:t>–</w:t>
      </w:r>
      <w:r w:rsidRPr="00E44DE7">
        <w:rPr>
          <w:rFonts w:ascii="Times New Roman" w:hAnsi="Times New Roman"/>
          <w:b/>
          <w:color w:val="000000"/>
          <w:szCs w:val="24"/>
          <w:lang w:val="ru-RU"/>
        </w:rPr>
        <w:t xml:space="preserve"> </w:t>
      </w:r>
      <w:r w:rsidR="00E85F13">
        <w:rPr>
          <w:rFonts w:ascii="Times New Roman" w:hAnsi="Times New Roman"/>
          <w:b/>
          <w:color w:val="000000"/>
          <w:szCs w:val="24"/>
          <w:lang w:val="ru-RU"/>
        </w:rPr>
        <w:t>5</w:t>
      </w:r>
      <w:r w:rsidR="00E44DE7" w:rsidRPr="00E44DE7">
        <w:rPr>
          <w:rFonts w:ascii="Times New Roman" w:hAnsi="Times New Roman"/>
          <w:b/>
          <w:color w:val="000000"/>
          <w:szCs w:val="24"/>
          <w:lang w:val="ru-RU"/>
        </w:rPr>
        <w:t>00 000</w:t>
      </w:r>
      <w:r w:rsidRPr="00E44DE7">
        <w:rPr>
          <w:rFonts w:ascii="Times New Roman" w:hAnsi="Times New Roman"/>
          <w:b/>
          <w:color w:val="000000"/>
          <w:szCs w:val="24"/>
          <w:lang w:val="ru-RU"/>
        </w:rPr>
        <w:t xml:space="preserve"> (</w:t>
      </w:r>
      <w:r w:rsidR="00E85F13">
        <w:rPr>
          <w:rFonts w:ascii="Times New Roman" w:hAnsi="Times New Roman"/>
          <w:b/>
          <w:color w:val="000000"/>
          <w:szCs w:val="24"/>
          <w:lang w:val="ru-RU"/>
        </w:rPr>
        <w:t>пятьсот тысяч</w:t>
      </w:r>
      <w:r w:rsidRPr="00E44DE7">
        <w:rPr>
          <w:rFonts w:ascii="Times New Roman" w:hAnsi="Times New Roman"/>
          <w:b/>
          <w:color w:val="000000"/>
          <w:szCs w:val="24"/>
          <w:lang w:val="ru-RU"/>
        </w:rPr>
        <w:t>) рублей.</w:t>
      </w:r>
    </w:p>
    <w:p w:rsidR="00BA2F1B" w:rsidRPr="00E44DE7" w:rsidRDefault="00BA2F1B" w:rsidP="00E44DE7">
      <w:pPr>
        <w:ind w:right="-57" w:firstLine="540"/>
        <w:jc w:val="center"/>
        <w:rPr>
          <w:rFonts w:ascii="Times New Roman" w:hAnsi="Times New Roman"/>
          <w:b/>
          <w:color w:val="000000"/>
          <w:szCs w:val="24"/>
          <w:lang w:val="ru-RU"/>
        </w:rPr>
      </w:pPr>
      <w:r w:rsidRPr="00E44DE7">
        <w:rPr>
          <w:rFonts w:ascii="Times New Roman" w:hAnsi="Times New Roman"/>
          <w:b/>
          <w:color w:val="000000"/>
          <w:szCs w:val="24"/>
          <w:lang w:val="ru-RU"/>
        </w:rPr>
        <w:t xml:space="preserve">Шаг аукциона </w:t>
      </w:r>
      <w:r w:rsidR="00E85F13" w:rsidRPr="00E44DE7">
        <w:rPr>
          <w:rFonts w:ascii="Times New Roman" w:hAnsi="Times New Roman"/>
          <w:b/>
          <w:color w:val="000000"/>
          <w:szCs w:val="24"/>
          <w:lang w:val="ru-RU"/>
        </w:rPr>
        <w:t>–</w:t>
      </w:r>
      <w:bookmarkStart w:id="0" w:name="_GoBack"/>
      <w:bookmarkEnd w:id="0"/>
      <w:r w:rsidR="00E44DE7" w:rsidRPr="00E44DE7">
        <w:rPr>
          <w:rFonts w:ascii="Times New Roman" w:hAnsi="Times New Roman"/>
          <w:b/>
          <w:color w:val="000000"/>
          <w:szCs w:val="24"/>
          <w:lang w:val="ru-RU"/>
        </w:rPr>
        <w:t xml:space="preserve"> 100</w:t>
      </w:r>
      <w:r w:rsidRPr="00E44DE7">
        <w:rPr>
          <w:rFonts w:ascii="Times New Roman" w:hAnsi="Times New Roman"/>
          <w:b/>
          <w:color w:val="000000"/>
          <w:szCs w:val="24"/>
          <w:lang w:val="ru-RU"/>
        </w:rPr>
        <w:t> 000 (</w:t>
      </w:r>
      <w:r w:rsidR="00E44DE7" w:rsidRPr="00E44DE7">
        <w:rPr>
          <w:rFonts w:ascii="Times New Roman" w:hAnsi="Times New Roman"/>
          <w:b/>
          <w:color w:val="000000"/>
          <w:szCs w:val="24"/>
          <w:lang w:val="ru-RU"/>
        </w:rPr>
        <w:t>сто тысяч</w:t>
      </w:r>
      <w:r w:rsidRPr="00E44DE7">
        <w:rPr>
          <w:rFonts w:ascii="Times New Roman" w:hAnsi="Times New Roman"/>
          <w:b/>
          <w:color w:val="000000"/>
          <w:szCs w:val="24"/>
          <w:lang w:val="ru-RU"/>
        </w:rPr>
        <w:t>) рублей.</w:t>
      </w:r>
    </w:p>
    <w:p w:rsidR="006965B3" w:rsidRDefault="006965B3" w:rsidP="00A30D68">
      <w:pPr>
        <w:ind w:firstLine="720"/>
        <w:jc w:val="center"/>
        <w:rPr>
          <w:rFonts w:ascii="Times New Roman" w:hAnsi="Times New Roman"/>
          <w:b/>
          <w:bCs/>
          <w:szCs w:val="24"/>
          <w:lang w:val="ru-RU"/>
        </w:rPr>
      </w:pPr>
    </w:p>
    <w:p w:rsidR="00A30D68" w:rsidRPr="00297CDC" w:rsidRDefault="00A30D68" w:rsidP="00A30D68">
      <w:pPr>
        <w:ind w:firstLine="720"/>
        <w:jc w:val="center"/>
        <w:rPr>
          <w:rFonts w:ascii="Times New Roman" w:hAnsi="Times New Roman"/>
          <w:b/>
          <w:bCs/>
          <w:szCs w:val="24"/>
          <w:lang w:val="ru-RU"/>
        </w:rPr>
      </w:pPr>
      <w:r w:rsidRPr="00297CDC">
        <w:rPr>
          <w:rFonts w:ascii="Times New Roman" w:hAnsi="Times New Roman"/>
          <w:b/>
          <w:bCs/>
          <w:szCs w:val="24"/>
          <w:lang w:val="ru-RU"/>
        </w:rPr>
        <w:t>ОБЩИЕ ПОЛОЖЕНИЯ:</w:t>
      </w:r>
    </w:p>
    <w:p w:rsidR="00A30D68" w:rsidRPr="00297CDC" w:rsidRDefault="00A30D68" w:rsidP="00A30D68">
      <w:pPr>
        <w:ind w:firstLine="720"/>
        <w:jc w:val="both"/>
        <w:rPr>
          <w:rFonts w:ascii="Times New Roman" w:hAnsi="Times New Roman"/>
          <w:bCs/>
          <w:szCs w:val="24"/>
          <w:lang w:val="ru-RU"/>
        </w:rPr>
      </w:pPr>
    </w:p>
    <w:p w:rsidR="00A30D68" w:rsidRPr="00297CDC" w:rsidRDefault="00A30D68" w:rsidP="00A30D68">
      <w:pPr>
        <w:autoSpaceDE w:val="0"/>
        <w:autoSpaceDN w:val="0"/>
        <w:adjustRightInd w:val="0"/>
        <w:jc w:val="both"/>
        <w:rPr>
          <w:rFonts w:ascii="Times New Roman" w:hAnsi="Times New Roman"/>
          <w:bCs/>
          <w:szCs w:val="24"/>
          <w:lang w:val="ru-RU"/>
        </w:rPr>
      </w:pPr>
      <w:proofErr w:type="gramStart"/>
      <w:r w:rsidRPr="00297CDC">
        <w:rPr>
          <w:rFonts w:ascii="Times New Roman" w:hAnsi="Times New Roman"/>
          <w:bCs/>
          <w:szCs w:val="24"/>
          <w:lang w:val="ru-RU"/>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(при совпадении оператора электронной торговой площадки и организатора торгов в одном лице), размещенном на сайте </w:t>
      </w:r>
      <w:hyperlink r:id="rId10" w:history="1">
        <w:proofErr w:type="gramEnd"/>
        <w:r w:rsidRPr="00297CDC">
          <w:rPr>
            <w:rStyle w:val="af1"/>
            <w:rFonts w:ascii="Times New Roman" w:hAnsi="Times New Roman"/>
            <w:bCs/>
            <w:szCs w:val="24"/>
          </w:rPr>
          <w:t>www</w:t>
        </w:r>
        <w:r w:rsidRPr="00297CDC">
          <w:rPr>
            <w:rStyle w:val="af1"/>
            <w:rFonts w:ascii="Times New Roman" w:hAnsi="Times New Roman"/>
            <w:bCs/>
            <w:szCs w:val="24"/>
            <w:lang w:val="ru-RU"/>
          </w:rPr>
          <w:t>.</w:t>
        </w:r>
        <w:r w:rsidRPr="00297CDC">
          <w:rPr>
            <w:rStyle w:val="af1"/>
            <w:rFonts w:ascii="Times New Roman" w:hAnsi="Times New Roman"/>
            <w:bCs/>
            <w:szCs w:val="24"/>
          </w:rPr>
          <w:t>lot</w:t>
        </w:r>
        <w:r w:rsidRPr="00297CDC">
          <w:rPr>
            <w:rStyle w:val="af1"/>
            <w:rFonts w:ascii="Times New Roman" w:hAnsi="Times New Roman"/>
            <w:bCs/>
            <w:szCs w:val="24"/>
            <w:lang w:val="ru-RU"/>
          </w:rPr>
          <w:t>-</w:t>
        </w:r>
        <w:r w:rsidRPr="00297CDC">
          <w:rPr>
            <w:rStyle w:val="af1"/>
            <w:rFonts w:ascii="Times New Roman" w:hAnsi="Times New Roman"/>
            <w:bCs/>
            <w:szCs w:val="24"/>
          </w:rPr>
          <w:t>online</w:t>
        </w:r>
        <w:r w:rsidRPr="00297CDC">
          <w:rPr>
            <w:rStyle w:val="af1"/>
            <w:rFonts w:ascii="Times New Roman" w:hAnsi="Times New Roman"/>
            <w:bCs/>
            <w:szCs w:val="24"/>
            <w:lang w:val="ru-RU"/>
          </w:rPr>
          <w:t>.</w:t>
        </w:r>
        <w:proofErr w:type="spellStart"/>
        <w:proofErr w:type="gramStart"/>
        <w:r w:rsidRPr="00297CDC">
          <w:rPr>
            <w:rStyle w:val="af1"/>
            <w:rFonts w:ascii="Times New Roman" w:hAnsi="Times New Roman"/>
            <w:bCs/>
            <w:szCs w:val="24"/>
          </w:rPr>
          <w:t>ru</w:t>
        </w:r>
        <w:proofErr w:type="spellEnd"/>
      </w:hyperlink>
      <w:r w:rsidRPr="00297CDC">
        <w:rPr>
          <w:rFonts w:ascii="Times New Roman" w:hAnsi="Times New Roman"/>
          <w:bCs/>
          <w:szCs w:val="24"/>
          <w:lang w:val="ru-RU"/>
        </w:rPr>
        <w:t>.</w:t>
      </w:r>
      <w:proofErr w:type="gramEnd"/>
    </w:p>
    <w:p w:rsidR="00A30D68" w:rsidRPr="00297CDC" w:rsidRDefault="00A30D68" w:rsidP="00A30D68">
      <w:pPr>
        <w:ind w:firstLine="720"/>
        <w:jc w:val="both"/>
        <w:rPr>
          <w:rFonts w:ascii="Times New Roman" w:hAnsi="Times New Roman"/>
          <w:bCs/>
          <w:szCs w:val="24"/>
          <w:lang w:val="ru-RU"/>
        </w:rPr>
      </w:pPr>
    </w:p>
    <w:p w:rsidR="00A30D68" w:rsidRPr="00297CDC" w:rsidRDefault="00A30D68" w:rsidP="00A30D68">
      <w:pPr>
        <w:ind w:firstLine="720"/>
        <w:jc w:val="center"/>
        <w:rPr>
          <w:rFonts w:ascii="Times New Roman" w:hAnsi="Times New Roman"/>
          <w:b/>
          <w:bCs/>
          <w:szCs w:val="24"/>
          <w:lang w:val="ru-RU"/>
        </w:rPr>
      </w:pPr>
      <w:r w:rsidRPr="00297CDC">
        <w:rPr>
          <w:rFonts w:ascii="Times New Roman" w:hAnsi="Times New Roman"/>
          <w:b/>
          <w:bCs/>
          <w:szCs w:val="24"/>
          <w:lang w:val="ru-RU"/>
        </w:rPr>
        <w:t>УСЛОВИЯ ПРОВЕДЕНИЯ АУКЦИОНА:</w:t>
      </w:r>
    </w:p>
    <w:p w:rsidR="00A30D68" w:rsidRPr="00297CDC" w:rsidRDefault="00A30D68" w:rsidP="00A30D68">
      <w:pPr>
        <w:ind w:firstLine="720"/>
        <w:jc w:val="both"/>
        <w:rPr>
          <w:rFonts w:ascii="Times New Roman" w:hAnsi="Times New Roman"/>
          <w:bCs/>
          <w:szCs w:val="24"/>
          <w:lang w:val="ru-RU"/>
        </w:rPr>
      </w:pPr>
    </w:p>
    <w:p w:rsidR="00A30D68" w:rsidRPr="00297CDC" w:rsidRDefault="00A30D68" w:rsidP="00A30D68">
      <w:pPr>
        <w:autoSpaceDE w:val="0"/>
        <w:autoSpaceDN w:val="0"/>
        <w:adjustRightInd w:val="0"/>
        <w:ind w:firstLine="709"/>
        <w:jc w:val="both"/>
        <w:rPr>
          <w:rFonts w:ascii="Times New Roman" w:hAnsi="Times New Roman"/>
          <w:szCs w:val="24"/>
          <w:lang w:val="ru-RU"/>
        </w:rPr>
      </w:pPr>
      <w:r w:rsidRPr="00297CDC">
        <w:rPr>
          <w:rFonts w:ascii="Times New Roman" w:hAnsi="Times New Roman"/>
          <w:szCs w:val="24"/>
          <w:lang w:val="ru-RU"/>
        </w:rPr>
        <w:lastRenderedPageBreak/>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w:t>
      </w:r>
    </w:p>
    <w:p w:rsidR="00A30D68" w:rsidRPr="00297CDC" w:rsidRDefault="00A30D68" w:rsidP="00A30D68">
      <w:pPr>
        <w:tabs>
          <w:tab w:val="right" w:leader="dot" w:pos="4762"/>
        </w:tabs>
        <w:autoSpaceDE w:val="0"/>
        <w:autoSpaceDN w:val="0"/>
        <w:adjustRightInd w:val="0"/>
        <w:ind w:right="-5" w:firstLine="720"/>
        <w:jc w:val="both"/>
        <w:rPr>
          <w:rFonts w:ascii="Times New Roman" w:hAnsi="Times New Roman"/>
          <w:color w:val="000000"/>
          <w:szCs w:val="24"/>
          <w:lang w:val="ru-RU"/>
        </w:rPr>
      </w:pPr>
      <w:r w:rsidRPr="00297CDC">
        <w:rPr>
          <w:rFonts w:ascii="Times New Roman" w:hAnsi="Times New Roman"/>
          <w:color w:val="000000"/>
          <w:szCs w:val="24"/>
          <w:lang w:val="ru-RU"/>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rsidR="00A30D68" w:rsidRPr="00297CDC" w:rsidRDefault="00A30D68" w:rsidP="00A30D68">
      <w:pPr>
        <w:ind w:firstLine="709"/>
        <w:jc w:val="both"/>
        <w:rPr>
          <w:rFonts w:ascii="Times New Roman" w:hAnsi="Times New Roman"/>
          <w:szCs w:val="24"/>
          <w:lang w:val="ru-RU"/>
        </w:rPr>
      </w:pPr>
      <w:r w:rsidRPr="00297CDC">
        <w:rPr>
          <w:rFonts w:ascii="Times New Roman" w:hAnsi="Times New Roman"/>
          <w:szCs w:val="24"/>
          <w:lang w:val="ru-RU"/>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rsidR="00A30D68" w:rsidRPr="00297CDC" w:rsidRDefault="00A30D68" w:rsidP="00A30D68">
      <w:pPr>
        <w:autoSpaceDE w:val="0"/>
        <w:autoSpaceDN w:val="0"/>
        <w:adjustRightInd w:val="0"/>
        <w:ind w:firstLine="720"/>
        <w:jc w:val="both"/>
        <w:outlineLvl w:val="1"/>
        <w:rPr>
          <w:rFonts w:ascii="Times New Roman" w:hAnsi="Times New Roman"/>
          <w:szCs w:val="24"/>
          <w:lang w:val="ru-RU"/>
        </w:rPr>
      </w:pPr>
      <w:r w:rsidRPr="00297CDC">
        <w:rPr>
          <w:rFonts w:ascii="Times New Roman" w:hAnsi="Times New Roman"/>
          <w:szCs w:val="24"/>
          <w:lang w:val="ru-RU"/>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rsidR="00A30D68" w:rsidRPr="00297CDC" w:rsidRDefault="00A30D68" w:rsidP="00A30D68">
      <w:pPr>
        <w:autoSpaceDE w:val="0"/>
        <w:autoSpaceDN w:val="0"/>
        <w:adjustRightInd w:val="0"/>
        <w:ind w:firstLine="720"/>
        <w:jc w:val="both"/>
        <w:outlineLvl w:val="1"/>
        <w:rPr>
          <w:rFonts w:ascii="Times New Roman" w:hAnsi="Times New Roman"/>
          <w:szCs w:val="24"/>
          <w:lang w:val="ru-RU"/>
        </w:rPr>
      </w:pPr>
      <w:r w:rsidRPr="00297CDC">
        <w:rPr>
          <w:rFonts w:ascii="Times New Roman" w:hAnsi="Times New Roman"/>
          <w:szCs w:val="24"/>
          <w:lang w:val="ru-RU"/>
        </w:rPr>
        <w:t xml:space="preserve">Заявка подписывается электронной подписью Претендента. К заявке прилагаются подписанные </w:t>
      </w:r>
      <w:hyperlink r:id="rId11" w:history="1">
        <w:r w:rsidRPr="00297CDC">
          <w:rPr>
            <w:rFonts w:ascii="Times New Roman" w:hAnsi="Times New Roman"/>
            <w:szCs w:val="24"/>
            <w:lang w:val="ru-RU"/>
          </w:rPr>
          <w:t>электронной подписью</w:t>
        </w:r>
      </w:hyperlink>
      <w:r w:rsidRPr="00297CDC">
        <w:rPr>
          <w:rFonts w:ascii="Times New Roman" w:hAnsi="Times New Roman"/>
          <w:szCs w:val="24"/>
          <w:lang w:val="ru-RU"/>
        </w:rPr>
        <w:t xml:space="preserve"> Претендента документы.</w:t>
      </w:r>
    </w:p>
    <w:p w:rsidR="00A30D68" w:rsidRPr="00297CDC" w:rsidRDefault="00A30D68" w:rsidP="00A30D68">
      <w:pPr>
        <w:spacing w:line="360" w:lineRule="auto"/>
        <w:ind w:firstLine="709"/>
        <w:jc w:val="both"/>
        <w:rPr>
          <w:rFonts w:ascii="Times New Roman" w:hAnsi="Times New Roman"/>
          <w:b/>
          <w:szCs w:val="24"/>
          <w:lang w:val="ru-RU"/>
        </w:rPr>
      </w:pPr>
    </w:p>
    <w:p w:rsidR="00A30D68" w:rsidRPr="00297CDC" w:rsidRDefault="00A30D68" w:rsidP="00A30D68">
      <w:pPr>
        <w:spacing w:line="360" w:lineRule="auto"/>
        <w:ind w:firstLine="709"/>
        <w:jc w:val="both"/>
        <w:rPr>
          <w:rFonts w:ascii="Times New Roman" w:hAnsi="Times New Roman"/>
          <w:b/>
          <w:szCs w:val="24"/>
          <w:lang w:val="ru-RU"/>
        </w:rPr>
      </w:pPr>
      <w:r w:rsidRPr="002E0B97">
        <w:rPr>
          <w:rFonts w:ascii="Times New Roman" w:hAnsi="Times New Roman"/>
          <w:b/>
          <w:szCs w:val="24"/>
          <w:lang w:val="ru-RU"/>
        </w:rPr>
        <w:t>Д</w:t>
      </w:r>
      <w:r w:rsidRPr="00297CDC">
        <w:rPr>
          <w:rFonts w:ascii="Times New Roman" w:hAnsi="Times New Roman"/>
          <w:b/>
          <w:szCs w:val="24"/>
          <w:lang w:val="ru-RU"/>
        </w:rPr>
        <w:t>окументы, необходимые для участия в аукционе в электронной форме:</w:t>
      </w:r>
    </w:p>
    <w:p w:rsidR="00A30D68" w:rsidRPr="00297CDC" w:rsidRDefault="00A30D68" w:rsidP="00A30D68">
      <w:pPr>
        <w:ind w:firstLine="709"/>
        <w:jc w:val="both"/>
        <w:rPr>
          <w:rFonts w:ascii="Times New Roman" w:hAnsi="Times New Roman"/>
          <w:szCs w:val="24"/>
          <w:lang w:val="ru-RU"/>
        </w:rPr>
      </w:pPr>
      <w:r w:rsidRPr="00297CDC">
        <w:rPr>
          <w:rFonts w:ascii="Times New Roman" w:hAnsi="Times New Roman"/>
          <w:szCs w:val="24"/>
          <w:lang w:val="ru-RU"/>
        </w:rPr>
        <w:t>1. Заявка на участие в аукционе, проводимом в электронной форме.</w:t>
      </w:r>
    </w:p>
    <w:p w:rsidR="00A30D68" w:rsidRPr="00297CDC" w:rsidRDefault="00A30D68" w:rsidP="00A30D68">
      <w:pPr>
        <w:ind w:firstLine="709"/>
        <w:jc w:val="both"/>
        <w:rPr>
          <w:rFonts w:ascii="Times New Roman" w:hAnsi="Times New Roman"/>
          <w:szCs w:val="24"/>
          <w:lang w:val="ru-RU"/>
        </w:rPr>
      </w:pPr>
      <w:r w:rsidRPr="00297CDC">
        <w:rPr>
          <w:rFonts w:ascii="Times New Roman" w:hAnsi="Times New Roman"/>
          <w:szCs w:val="24"/>
          <w:lang w:val="ru-RU"/>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rsidR="00A30D68" w:rsidRPr="00297CDC" w:rsidRDefault="00A30D68" w:rsidP="00A30D68">
      <w:pPr>
        <w:ind w:firstLine="709"/>
        <w:jc w:val="both"/>
        <w:rPr>
          <w:rFonts w:ascii="Times New Roman" w:hAnsi="Times New Roman"/>
          <w:iCs/>
          <w:color w:val="000000"/>
          <w:szCs w:val="24"/>
          <w:lang w:val="ru-RU"/>
        </w:rPr>
      </w:pPr>
      <w:r w:rsidRPr="00297CDC">
        <w:rPr>
          <w:rFonts w:ascii="Times New Roman" w:hAnsi="Times New Roman"/>
          <w:iCs/>
          <w:color w:val="000000"/>
          <w:szCs w:val="24"/>
          <w:lang w:val="ru-RU"/>
        </w:rPr>
        <w:t>2. Одновременно к заявке претенденты прилагают подписанные электронной подписью документы:</w:t>
      </w:r>
    </w:p>
    <w:p w:rsidR="00D903B3" w:rsidRDefault="00A30D68" w:rsidP="00A30D68">
      <w:pPr>
        <w:ind w:firstLine="709"/>
        <w:jc w:val="both"/>
        <w:rPr>
          <w:rFonts w:ascii="Times New Roman" w:hAnsi="Times New Roman"/>
          <w:b/>
          <w:color w:val="000000"/>
          <w:szCs w:val="24"/>
          <w:lang w:val="ru-RU"/>
        </w:rPr>
      </w:pPr>
      <w:r w:rsidRPr="0097663E">
        <w:rPr>
          <w:rFonts w:ascii="Times New Roman" w:hAnsi="Times New Roman"/>
          <w:b/>
          <w:color w:val="000000"/>
          <w:szCs w:val="24"/>
          <w:lang w:val="ru-RU"/>
        </w:rPr>
        <w:t>2.1.</w:t>
      </w:r>
      <w:r w:rsidRPr="00297CDC">
        <w:rPr>
          <w:rFonts w:ascii="Times New Roman" w:hAnsi="Times New Roman"/>
          <w:color w:val="000000"/>
          <w:szCs w:val="24"/>
          <w:lang w:val="ru-RU"/>
        </w:rPr>
        <w:t xml:space="preserve"> </w:t>
      </w:r>
      <w:r w:rsidRPr="0097663E">
        <w:rPr>
          <w:rFonts w:ascii="Times New Roman" w:hAnsi="Times New Roman"/>
          <w:b/>
          <w:color w:val="000000"/>
          <w:szCs w:val="24"/>
          <w:lang w:val="ru-RU"/>
        </w:rPr>
        <w:t>Физические лица</w:t>
      </w:r>
      <w:r w:rsidR="00D903B3">
        <w:rPr>
          <w:rFonts w:ascii="Times New Roman" w:hAnsi="Times New Roman"/>
          <w:b/>
          <w:color w:val="000000"/>
          <w:szCs w:val="24"/>
          <w:lang w:val="ru-RU"/>
        </w:rPr>
        <w:t>:</w:t>
      </w:r>
    </w:p>
    <w:p w:rsidR="00A30D68" w:rsidRDefault="00A30D68" w:rsidP="00A30D68">
      <w:pPr>
        <w:ind w:firstLine="709"/>
        <w:jc w:val="both"/>
        <w:rPr>
          <w:rFonts w:ascii="Times New Roman" w:hAnsi="Times New Roman"/>
          <w:color w:val="000000"/>
          <w:szCs w:val="24"/>
          <w:lang w:val="ru-RU"/>
        </w:rPr>
      </w:pPr>
      <w:r w:rsidRPr="00297CDC">
        <w:rPr>
          <w:rFonts w:ascii="Times New Roman" w:hAnsi="Times New Roman"/>
          <w:color w:val="000000"/>
          <w:szCs w:val="24"/>
          <w:lang w:val="ru-RU"/>
        </w:rPr>
        <w:t xml:space="preserve"> – копии всех листов документа, удостоверяющего личность; </w:t>
      </w:r>
    </w:p>
    <w:p w:rsidR="00D903B3" w:rsidRPr="00297CDC" w:rsidRDefault="009116FA" w:rsidP="00A30D68">
      <w:pPr>
        <w:ind w:firstLine="709"/>
        <w:jc w:val="both"/>
        <w:rPr>
          <w:rFonts w:ascii="Times New Roman" w:hAnsi="Times New Roman"/>
          <w:color w:val="000000"/>
          <w:szCs w:val="24"/>
          <w:lang w:val="ru-RU"/>
        </w:rPr>
      </w:pPr>
      <w:r>
        <w:rPr>
          <w:rFonts w:ascii="Times New Roman" w:hAnsi="Times New Roman"/>
          <w:color w:val="000000"/>
          <w:szCs w:val="24"/>
          <w:lang w:val="ru-RU"/>
        </w:rPr>
        <w:t xml:space="preserve"> </w:t>
      </w:r>
      <w:r w:rsidRPr="00297CDC">
        <w:rPr>
          <w:rFonts w:ascii="Times New Roman" w:hAnsi="Times New Roman"/>
          <w:color w:val="000000"/>
          <w:szCs w:val="24"/>
          <w:lang w:val="ru-RU"/>
        </w:rPr>
        <w:t>–</w:t>
      </w:r>
      <w:r w:rsidR="00D903B3">
        <w:rPr>
          <w:rFonts w:ascii="Times New Roman" w:hAnsi="Times New Roman"/>
          <w:color w:val="000000"/>
          <w:szCs w:val="24"/>
          <w:lang w:val="ru-RU"/>
        </w:rPr>
        <w:t xml:space="preserve"> соглашение о выплате вознаграждения Организатору торгов;</w:t>
      </w:r>
    </w:p>
    <w:p w:rsidR="00A30D68" w:rsidRPr="00297CDC" w:rsidRDefault="00A30D68" w:rsidP="00A30D68">
      <w:pPr>
        <w:ind w:firstLine="709"/>
        <w:jc w:val="both"/>
        <w:rPr>
          <w:rFonts w:ascii="Times New Roman" w:hAnsi="Times New Roman"/>
          <w:szCs w:val="24"/>
          <w:lang w:val="ru-RU"/>
        </w:rPr>
      </w:pPr>
      <w:r w:rsidRPr="0097663E">
        <w:rPr>
          <w:rFonts w:ascii="Times New Roman" w:hAnsi="Times New Roman"/>
          <w:b/>
          <w:szCs w:val="24"/>
          <w:lang w:val="ru-RU"/>
        </w:rPr>
        <w:t>2.2.</w:t>
      </w:r>
      <w:r w:rsidRPr="00297CDC">
        <w:rPr>
          <w:rFonts w:ascii="Times New Roman" w:hAnsi="Times New Roman"/>
          <w:szCs w:val="24"/>
          <w:lang w:val="ru-RU"/>
        </w:rPr>
        <w:t xml:space="preserve"> </w:t>
      </w:r>
      <w:r w:rsidRPr="0097663E">
        <w:rPr>
          <w:rFonts w:ascii="Times New Roman" w:hAnsi="Times New Roman"/>
          <w:b/>
          <w:szCs w:val="24"/>
          <w:lang w:val="ru-RU"/>
        </w:rPr>
        <w:t>Юридические лица</w:t>
      </w:r>
      <w:r w:rsidRPr="00297CDC">
        <w:rPr>
          <w:rFonts w:ascii="Times New Roman" w:hAnsi="Times New Roman"/>
          <w:szCs w:val="24"/>
          <w:lang w:val="ru-RU"/>
        </w:rPr>
        <w:t>:</w:t>
      </w:r>
    </w:p>
    <w:p w:rsidR="00A30D68" w:rsidRPr="00297CDC" w:rsidRDefault="00A30D68" w:rsidP="00A30D68">
      <w:pPr>
        <w:ind w:firstLine="709"/>
        <w:jc w:val="both"/>
        <w:rPr>
          <w:rFonts w:ascii="Times New Roman" w:hAnsi="Times New Roman"/>
          <w:szCs w:val="24"/>
          <w:lang w:val="ru-RU"/>
        </w:rPr>
      </w:pPr>
      <w:r w:rsidRPr="00297CDC">
        <w:rPr>
          <w:rFonts w:ascii="Times New Roman" w:hAnsi="Times New Roman"/>
          <w:szCs w:val="24"/>
          <w:lang w:val="ru-RU"/>
        </w:rPr>
        <w:t>- Учредительные документы;</w:t>
      </w:r>
    </w:p>
    <w:p w:rsidR="00A30D68" w:rsidRPr="00297CDC" w:rsidRDefault="00A30D68" w:rsidP="00A30D68">
      <w:pPr>
        <w:ind w:firstLine="709"/>
        <w:jc w:val="both"/>
        <w:rPr>
          <w:rFonts w:ascii="Times New Roman" w:hAnsi="Times New Roman"/>
          <w:szCs w:val="24"/>
          <w:lang w:val="ru-RU"/>
        </w:rPr>
      </w:pPr>
      <w:r w:rsidRPr="00297CDC">
        <w:rPr>
          <w:rFonts w:ascii="Times New Roman" w:hAnsi="Times New Roman"/>
          <w:szCs w:val="24"/>
          <w:lang w:val="ru-RU"/>
        </w:rPr>
        <w:t>- Свидетельство о внесении записи в Единый государственный реестр юридических лиц;</w:t>
      </w:r>
    </w:p>
    <w:p w:rsidR="00A30D68" w:rsidRPr="00297CDC" w:rsidRDefault="00A30D68" w:rsidP="00A30D68">
      <w:pPr>
        <w:ind w:firstLine="709"/>
        <w:jc w:val="both"/>
        <w:rPr>
          <w:rFonts w:ascii="Times New Roman" w:hAnsi="Times New Roman"/>
          <w:szCs w:val="24"/>
          <w:lang w:val="ru-RU"/>
        </w:rPr>
      </w:pPr>
      <w:r w:rsidRPr="00297CDC">
        <w:rPr>
          <w:rFonts w:ascii="Times New Roman" w:hAnsi="Times New Roman"/>
          <w:szCs w:val="24"/>
          <w:lang w:val="ru-RU"/>
        </w:rPr>
        <w:t>- Выписка из Единого государственного реестра юридических лиц, выданная не позднее, чем за 3 (три) месяца до даты подачи заявки на участие в аукционе;</w:t>
      </w:r>
    </w:p>
    <w:p w:rsidR="00A30D68" w:rsidRPr="00297CDC" w:rsidRDefault="00A30D68" w:rsidP="00A30D68">
      <w:pPr>
        <w:ind w:firstLine="709"/>
        <w:jc w:val="both"/>
        <w:rPr>
          <w:rFonts w:ascii="Times New Roman" w:hAnsi="Times New Roman"/>
          <w:szCs w:val="24"/>
          <w:lang w:val="ru-RU"/>
        </w:rPr>
      </w:pPr>
      <w:r w:rsidRPr="00297CDC">
        <w:rPr>
          <w:rFonts w:ascii="Times New Roman" w:hAnsi="Times New Roman"/>
          <w:szCs w:val="24"/>
          <w:lang w:val="ru-RU"/>
        </w:rPr>
        <w:t>- Свидетельство о постановке на учет в налоговом органе;</w:t>
      </w:r>
    </w:p>
    <w:p w:rsidR="00A30D68" w:rsidRPr="00297CDC" w:rsidRDefault="00A30D68" w:rsidP="00A30D68">
      <w:pPr>
        <w:ind w:firstLine="709"/>
        <w:jc w:val="both"/>
        <w:rPr>
          <w:rFonts w:ascii="Times New Roman" w:hAnsi="Times New Roman"/>
          <w:szCs w:val="24"/>
          <w:lang w:val="ru-RU"/>
        </w:rPr>
      </w:pPr>
      <w:r w:rsidRPr="00297CDC">
        <w:rPr>
          <w:rFonts w:ascii="Times New Roman" w:hAnsi="Times New Roman"/>
          <w:szCs w:val="24"/>
          <w:lang w:val="ru-RU"/>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5515C5" w:rsidRDefault="00A30D68" w:rsidP="005515C5">
      <w:pPr>
        <w:ind w:firstLine="709"/>
        <w:jc w:val="both"/>
        <w:rPr>
          <w:rFonts w:ascii="Times New Roman" w:hAnsi="Times New Roman"/>
          <w:szCs w:val="24"/>
          <w:lang w:val="ru-RU"/>
        </w:rPr>
      </w:pPr>
      <w:r w:rsidRPr="00297CDC">
        <w:rPr>
          <w:rFonts w:ascii="Times New Roman" w:hAnsi="Times New Roman"/>
          <w:szCs w:val="24"/>
          <w:lang w:val="ru-RU"/>
        </w:rPr>
        <w:t>- Надлежащим образом оформленное письменное решение соответствующего органа управления</w:t>
      </w:r>
      <w:r w:rsidR="00D61559" w:rsidRPr="00297CDC">
        <w:rPr>
          <w:rFonts w:ascii="Times New Roman" w:hAnsi="Times New Roman"/>
          <w:szCs w:val="24"/>
          <w:lang w:val="ru-RU"/>
        </w:rPr>
        <w:t xml:space="preserve"> претендента о приобретении </w:t>
      </w:r>
      <w:r w:rsidR="006965B3">
        <w:rPr>
          <w:rFonts w:ascii="Times New Roman" w:hAnsi="Times New Roman"/>
          <w:szCs w:val="24"/>
          <w:lang w:val="ru-RU"/>
        </w:rPr>
        <w:t>Доли</w:t>
      </w:r>
      <w:r w:rsidRPr="00297CDC">
        <w:rPr>
          <w:rFonts w:ascii="Times New Roman" w:hAnsi="Times New Roman"/>
          <w:szCs w:val="24"/>
          <w:lang w:val="ru-RU"/>
        </w:rPr>
        <w:t>, принятое в соответствии с учредительными документами претендента и законодательством страны, в которой зарегистрирован претендент;</w:t>
      </w:r>
    </w:p>
    <w:p w:rsidR="00D903B3" w:rsidRPr="00297CDC" w:rsidRDefault="00D903B3" w:rsidP="00D903B3">
      <w:pPr>
        <w:ind w:firstLine="709"/>
        <w:jc w:val="both"/>
        <w:rPr>
          <w:rFonts w:ascii="Times New Roman" w:hAnsi="Times New Roman"/>
          <w:color w:val="000000"/>
          <w:szCs w:val="24"/>
          <w:lang w:val="ru-RU"/>
        </w:rPr>
      </w:pPr>
      <w:r>
        <w:rPr>
          <w:rFonts w:ascii="Times New Roman" w:hAnsi="Times New Roman"/>
          <w:color w:val="000000"/>
          <w:szCs w:val="24"/>
          <w:lang w:val="ru-RU"/>
        </w:rPr>
        <w:t>- Соглашение о выплате вознаграждения Организатору торгов;</w:t>
      </w:r>
    </w:p>
    <w:p w:rsidR="008D7BFE" w:rsidRDefault="008D7BFE" w:rsidP="0097663E">
      <w:pPr>
        <w:tabs>
          <w:tab w:val="right" w:leader="dot" w:pos="4762"/>
        </w:tabs>
        <w:autoSpaceDE w:val="0"/>
        <w:autoSpaceDN w:val="0"/>
        <w:adjustRightInd w:val="0"/>
        <w:spacing w:line="210" w:lineRule="atLeast"/>
        <w:ind w:firstLine="720"/>
        <w:jc w:val="both"/>
        <w:rPr>
          <w:rFonts w:ascii="Times New Roman" w:hAnsi="Times New Roman"/>
          <w:b/>
          <w:color w:val="000000"/>
          <w:szCs w:val="24"/>
          <w:lang w:val="ru-RU"/>
        </w:rPr>
      </w:pPr>
    </w:p>
    <w:p w:rsidR="0097663E" w:rsidRPr="0097663E" w:rsidRDefault="0097663E" w:rsidP="0097663E">
      <w:pPr>
        <w:tabs>
          <w:tab w:val="right" w:leader="dot" w:pos="4762"/>
        </w:tabs>
        <w:autoSpaceDE w:val="0"/>
        <w:autoSpaceDN w:val="0"/>
        <w:adjustRightInd w:val="0"/>
        <w:spacing w:line="210" w:lineRule="atLeast"/>
        <w:ind w:firstLine="720"/>
        <w:jc w:val="both"/>
        <w:rPr>
          <w:rFonts w:ascii="Times New Roman" w:hAnsi="Times New Roman"/>
          <w:b/>
          <w:color w:val="000000"/>
          <w:szCs w:val="24"/>
          <w:lang w:val="ru-RU"/>
        </w:rPr>
      </w:pPr>
      <w:r w:rsidRPr="0097663E">
        <w:rPr>
          <w:rFonts w:ascii="Times New Roman" w:hAnsi="Times New Roman"/>
          <w:b/>
          <w:color w:val="000000"/>
          <w:szCs w:val="24"/>
          <w:lang w:val="ru-RU"/>
        </w:rPr>
        <w:t>Иностранные юридические лица дополнительно предоставляют:</w:t>
      </w:r>
    </w:p>
    <w:p w:rsidR="0097663E" w:rsidRPr="0097663E" w:rsidRDefault="0097663E" w:rsidP="0097663E">
      <w:pPr>
        <w:tabs>
          <w:tab w:val="right" w:leader="dot" w:pos="4762"/>
        </w:tabs>
        <w:autoSpaceDE w:val="0"/>
        <w:autoSpaceDN w:val="0"/>
        <w:adjustRightInd w:val="0"/>
        <w:spacing w:line="210" w:lineRule="atLeast"/>
        <w:ind w:firstLine="720"/>
        <w:jc w:val="both"/>
        <w:rPr>
          <w:rFonts w:ascii="Times New Roman" w:hAnsi="Times New Roman"/>
          <w:color w:val="000000"/>
          <w:szCs w:val="24"/>
          <w:lang w:val="ru-RU"/>
        </w:rPr>
      </w:pPr>
      <w:r w:rsidRPr="0097663E">
        <w:rPr>
          <w:rFonts w:ascii="Times New Roman" w:hAnsi="Times New Roman"/>
          <w:color w:val="000000"/>
          <w:szCs w:val="24"/>
          <w:lang w:val="ru-RU"/>
        </w:rPr>
        <w:t>-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w:t>
      </w:r>
    </w:p>
    <w:p w:rsidR="0097663E" w:rsidRPr="00297CDC" w:rsidRDefault="0097663E" w:rsidP="005515C5">
      <w:pPr>
        <w:ind w:firstLine="709"/>
        <w:jc w:val="both"/>
        <w:rPr>
          <w:rFonts w:ascii="Times New Roman" w:hAnsi="Times New Roman"/>
          <w:szCs w:val="24"/>
          <w:lang w:val="ru-RU"/>
        </w:rPr>
      </w:pPr>
    </w:p>
    <w:p w:rsidR="00A30D68" w:rsidRPr="0097663E" w:rsidRDefault="00A30D68" w:rsidP="00A30D68">
      <w:pPr>
        <w:tabs>
          <w:tab w:val="right" w:leader="dot" w:pos="4762"/>
        </w:tabs>
        <w:autoSpaceDE w:val="0"/>
        <w:autoSpaceDN w:val="0"/>
        <w:adjustRightInd w:val="0"/>
        <w:spacing w:line="210" w:lineRule="atLeast"/>
        <w:ind w:firstLine="720"/>
        <w:jc w:val="both"/>
        <w:rPr>
          <w:rFonts w:ascii="Times New Roman" w:hAnsi="Times New Roman"/>
          <w:b/>
          <w:color w:val="000000"/>
          <w:szCs w:val="24"/>
          <w:lang w:val="ru-RU"/>
        </w:rPr>
      </w:pPr>
      <w:r w:rsidRPr="0097663E">
        <w:rPr>
          <w:rFonts w:ascii="Times New Roman" w:hAnsi="Times New Roman"/>
          <w:b/>
          <w:color w:val="000000"/>
          <w:szCs w:val="24"/>
          <w:lang w:val="ru-RU"/>
        </w:rPr>
        <w:t xml:space="preserve">2.3. Индивидуальные предприниматели: </w:t>
      </w:r>
    </w:p>
    <w:p w:rsidR="00A30D68" w:rsidRPr="00297CDC" w:rsidRDefault="00A30D68" w:rsidP="00A30D68">
      <w:pPr>
        <w:tabs>
          <w:tab w:val="right" w:leader="dot" w:pos="4762"/>
        </w:tabs>
        <w:autoSpaceDE w:val="0"/>
        <w:autoSpaceDN w:val="0"/>
        <w:adjustRightInd w:val="0"/>
        <w:spacing w:line="210" w:lineRule="atLeast"/>
        <w:ind w:firstLine="720"/>
        <w:jc w:val="both"/>
        <w:rPr>
          <w:rFonts w:ascii="Times New Roman" w:hAnsi="Times New Roman"/>
          <w:color w:val="000000"/>
          <w:szCs w:val="24"/>
          <w:lang w:val="ru-RU"/>
        </w:rPr>
      </w:pPr>
      <w:r w:rsidRPr="00297CDC">
        <w:rPr>
          <w:rFonts w:ascii="Times New Roman" w:hAnsi="Times New Roman"/>
          <w:color w:val="000000"/>
          <w:szCs w:val="24"/>
          <w:lang w:val="ru-RU"/>
        </w:rPr>
        <w:t>- Копии всех листов документа, удостоверяющего личность;</w:t>
      </w:r>
    </w:p>
    <w:p w:rsidR="00A30D68" w:rsidRPr="00297CDC" w:rsidRDefault="00A30D68" w:rsidP="00A30D68">
      <w:pPr>
        <w:tabs>
          <w:tab w:val="right" w:leader="dot" w:pos="4762"/>
        </w:tabs>
        <w:autoSpaceDE w:val="0"/>
        <w:autoSpaceDN w:val="0"/>
        <w:adjustRightInd w:val="0"/>
        <w:spacing w:line="210" w:lineRule="atLeast"/>
        <w:ind w:firstLine="720"/>
        <w:jc w:val="both"/>
        <w:rPr>
          <w:rFonts w:ascii="Times New Roman" w:hAnsi="Times New Roman"/>
          <w:color w:val="000000"/>
          <w:szCs w:val="24"/>
          <w:lang w:val="ru-RU"/>
        </w:rPr>
      </w:pPr>
      <w:r w:rsidRPr="00297CDC">
        <w:rPr>
          <w:rFonts w:ascii="Times New Roman" w:hAnsi="Times New Roman"/>
          <w:color w:val="000000"/>
          <w:szCs w:val="24"/>
          <w:lang w:val="ru-RU"/>
        </w:rPr>
        <w:t>- Свидетельство о внесении физического лица в Единый государственный реестр индивидуальных предпринимателей;</w:t>
      </w:r>
    </w:p>
    <w:p w:rsidR="00A30D68" w:rsidRPr="00297CDC" w:rsidRDefault="00A30D68" w:rsidP="00A30D68">
      <w:pPr>
        <w:tabs>
          <w:tab w:val="right" w:leader="dot" w:pos="4762"/>
        </w:tabs>
        <w:autoSpaceDE w:val="0"/>
        <w:autoSpaceDN w:val="0"/>
        <w:adjustRightInd w:val="0"/>
        <w:spacing w:line="210" w:lineRule="atLeast"/>
        <w:ind w:firstLine="720"/>
        <w:jc w:val="both"/>
        <w:rPr>
          <w:rFonts w:ascii="Times New Roman" w:hAnsi="Times New Roman"/>
          <w:color w:val="000000"/>
          <w:szCs w:val="24"/>
          <w:lang w:val="ru-RU"/>
        </w:rPr>
      </w:pPr>
      <w:r w:rsidRPr="00297CDC">
        <w:rPr>
          <w:rFonts w:ascii="Times New Roman" w:hAnsi="Times New Roman"/>
          <w:color w:val="000000"/>
          <w:szCs w:val="24"/>
          <w:lang w:val="ru-RU"/>
        </w:rPr>
        <w:t>- Свидетельство о постановке на налоговый учет</w:t>
      </w:r>
      <w:r w:rsidR="00D903B3">
        <w:rPr>
          <w:rFonts w:ascii="Times New Roman" w:hAnsi="Times New Roman"/>
          <w:color w:val="000000"/>
          <w:szCs w:val="24"/>
          <w:lang w:val="ru-RU"/>
        </w:rPr>
        <w:t>;</w:t>
      </w:r>
    </w:p>
    <w:p w:rsidR="00A30D68" w:rsidRDefault="00A30D68" w:rsidP="00A30D68">
      <w:pPr>
        <w:tabs>
          <w:tab w:val="right" w:leader="dot" w:pos="4762"/>
        </w:tabs>
        <w:autoSpaceDE w:val="0"/>
        <w:autoSpaceDN w:val="0"/>
        <w:adjustRightInd w:val="0"/>
        <w:spacing w:line="210" w:lineRule="atLeast"/>
        <w:ind w:firstLine="720"/>
        <w:jc w:val="both"/>
        <w:rPr>
          <w:rFonts w:ascii="Times New Roman" w:hAnsi="Times New Roman"/>
          <w:color w:val="000000"/>
          <w:szCs w:val="24"/>
          <w:lang w:val="ru-RU"/>
        </w:rPr>
      </w:pPr>
      <w:r w:rsidRPr="00297CDC">
        <w:rPr>
          <w:rFonts w:ascii="Times New Roman" w:hAnsi="Times New Roman"/>
          <w:color w:val="000000"/>
          <w:szCs w:val="24"/>
          <w:lang w:val="ru-RU"/>
        </w:rPr>
        <w:t xml:space="preserve">- </w:t>
      </w:r>
      <w:r w:rsidR="005515C5" w:rsidRPr="00297CDC">
        <w:rPr>
          <w:rFonts w:ascii="Times New Roman" w:hAnsi="Times New Roman"/>
          <w:color w:val="000000"/>
          <w:szCs w:val="24"/>
          <w:lang w:val="ru-RU"/>
        </w:rPr>
        <w:t>Выписка</w:t>
      </w:r>
      <w:r w:rsidRPr="00297CDC">
        <w:rPr>
          <w:rFonts w:ascii="Times New Roman" w:hAnsi="Times New Roman"/>
          <w:color w:val="000000"/>
          <w:szCs w:val="24"/>
          <w:lang w:val="ru-RU"/>
        </w:rPr>
        <w:t xml:space="preserve"> из Единого государственного реестра индивидуальных предпринимателей, выданная не позднее, чем за 3 (три) месяца до даты начала приема заявок на участие в торгах</w:t>
      </w:r>
      <w:r w:rsidR="00D903B3">
        <w:rPr>
          <w:rFonts w:ascii="Times New Roman" w:hAnsi="Times New Roman"/>
          <w:color w:val="000000"/>
          <w:szCs w:val="24"/>
          <w:lang w:val="ru-RU"/>
        </w:rPr>
        <w:t>;</w:t>
      </w:r>
    </w:p>
    <w:p w:rsidR="00D903B3" w:rsidRPr="00297CDC" w:rsidRDefault="00D903B3" w:rsidP="00D903B3">
      <w:pPr>
        <w:ind w:firstLine="709"/>
        <w:jc w:val="both"/>
        <w:rPr>
          <w:rFonts w:ascii="Times New Roman" w:hAnsi="Times New Roman"/>
          <w:color w:val="000000"/>
          <w:szCs w:val="24"/>
          <w:lang w:val="ru-RU"/>
        </w:rPr>
      </w:pPr>
      <w:r>
        <w:rPr>
          <w:rFonts w:ascii="Times New Roman" w:hAnsi="Times New Roman"/>
          <w:color w:val="000000"/>
          <w:szCs w:val="24"/>
          <w:lang w:val="ru-RU"/>
        </w:rPr>
        <w:lastRenderedPageBreak/>
        <w:t>- Соглашение о выплате вознаграждения Организатору торгов.</w:t>
      </w:r>
    </w:p>
    <w:p w:rsidR="00D903B3" w:rsidRPr="00297CDC" w:rsidRDefault="00D903B3" w:rsidP="00A30D68">
      <w:pPr>
        <w:tabs>
          <w:tab w:val="right" w:leader="dot" w:pos="4762"/>
        </w:tabs>
        <w:autoSpaceDE w:val="0"/>
        <w:autoSpaceDN w:val="0"/>
        <w:adjustRightInd w:val="0"/>
        <w:spacing w:line="210" w:lineRule="atLeast"/>
        <w:ind w:firstLine="720"/>
        <w:jc w:val="both"/>
        <w:rPr>
          <w:rFonts w:ascii="Times New Roman" w:hAnsi="Times New Roman"/>
          <w:color w:val="000000"/>
          <w:szCs w:val="24"/>
          <w:lang w:val="ru-RU"/>
        </w:rPr>
      </w:pPr>
    </w:p>
    <w:p w:rsidR="00A30D68" w:rsidRPr="006965B3" w:rsidRDefault="00A30D68" w:rsidP="00F500B9">
      <w:pPr>
        <w:ind w:firstLine="567"/>
        <w:jc w:val="both"/>
        <w:rPr>
          <w:rFonts w:ascii="Times New Roman" w:hAnsi="Times New Roman"/>
          <w:b/>
          <w:szCs w:val="24"/>
          <w:lang w:val="ru-RU"/>
        </w:rPr>
      </w:pPr>
      <w:r w:rsidRPr="006965B3">
        <w:rPr>
          <w:rFonts w:ascii="Times New Roman" w:hAnsi="Times New Roman"/>
          <w:b/>
          <w:szCs w:val="24"/>
          <w:lang w:val="ru-RU"/>
        </w:rPr>
        <w:t>Заявки, поступившие после истечения срока приема заявок, указанного в сообщении о проведен</w:t>
      </w:r>
      <w:proofErr w:type="gramStart"/>
      <w:r w:rsidRPr="006965B3">
        <w:rPr>
          <w:rFonts w:ascii="Times New Roman" w:hAnsi="Times New Roman"/>
          <w:b/>
          <w:szCs w:val="24"/>
          <w:lang w:val="ru-RU"/>
        </w:rPr>
        <w:t>ии ау</w:t>
      </w:r>
      <w:proofErr w:type="gramEnd"/>
      <w:r w:rsidRPr="006965B3">
        <w:rPr>
          <w:rFonts w:ascii="Times New Roman" w:hAnsi="Times New Roman"/>
          <w:b/>
          <w:szCs w:val="24"/>
          <w:lang w:val="ru-RU"/>
        </w:rPr>
        <w:t xml:space="preserve">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rsidR="00A30D68" w:rsidRPr="00297CDC" w:rsidRDefault="00A30D68" w:rsidP="00A30D68">
      <w:pPr>
        <w:ind w:firstLine="709"/>
        <w:jc w:val="both"/>
        <w:rPr>
          <w:rFonts w:ascii="Times New Roman" w:hAnsi="Times New Roman"/>
          <w:szCs w:val="24"/>
          <w:lang w:val="ru-RU"/>
        </w:rPr>
      </w:pPr>
      <w:r w:rsidRPr="00297CDC">
        <w:rPr>
          <w:rFonts w:ascii="Times New Roman" w:hAnsi="Times New Roman"/>
          <w:szCs w:val="24"/>
          <w:lang w:val="ru-RU"/>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уступки прав (требований). </w:t>
      </w:r>
    </w:p>
    <w:p w:rsidR="00A30D68" w:rsidRPr="00297CDC" w:rsidRDefault="00A30D68" w:rsidP="00A30D68">
      <w:pPr>
        <w:ind w:firstLine="709"/>
        <w:jc w:val="both"/>
        <w:rPr>
          <w:rFonts w:ascii="Times New Roman" w:hAnsi="Times New Roman"/>
          <w:szCs w:val="24"/>
          <w:lang w:val="ru-RU"/>
        </w:rPr>
      </w:pPr>
      <w:r w:rsidRPr="00297CDC">
        <w:rPr>
          <w:rFonts w:ascii="Times New Roman" w:hAnsi="Times New Roman"/>
          <w:szCs w:val="24"/>
          <w:lang w:val="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rsidR="00A30D68" w:rsidRPr="00297CDC" w:rsidRDefault="00A30D68" w:rsidP="00A30D68">
      <w:pPr>
        <w:ind w:firstLine="709"/>
        <w:jc w:val="both"/>
        <w:rPr>
          <w:rFonts w:ascii="Times New Roman" w:hAnsi="Times New Roman"/>
          <w:szCs w:val="24"/>
          <w:lang w:val="ru-RU"/>
        </w:rPr>
      </w:pPr>
      <w:r w:rsidRPr="00297CDC">
        <w:rPr>
          <w:rFonts w:ascii="Times New Roman" w:hAnsi="Times New Roman"/>
          <w:szCs w:val="24"/>
          <w:lang w:val="ru-RU"/>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2" w:history="1">
        <w:r w:rsidRPr="00297CDC">
          <w:rPr>
            <w:rFonts w:ascii="Times New Roman" w:hAnsi="Times New Roman"/>
            <w:color w:val="0000FF"/>
            <w:szCs w:val="24"/>
            <w:u w:val="single"/>
          </w:rPr>
          <w:t>www</w:t>
        </w:r>
        <w:r w:rsidRPr="00297CDC">
          <w:rPr>
            <w:rFonts w:ascii="Times New Roman" w:hAnsi="Times New Roman"/>
            <w:color w:val="0000FF"/>
            <w:szCs w:val="24"/>
            <w:u w:val="single"/>
            <w:lang w:val="ru-RU"/>
          </w:rPr>
          <w:t>.</w:t>
        </w:r>
        <w:r w:rsidRPr="00297CDC">
          <w:rPr>
            <w:rFonts w:ascii="Times New Roman" w:hAnsi="Times New Roman"/>
            <w:color w:val="0000FF"/>
            <w:szCs w:val="24"/>
            <w:u w:val="single"/>
          </w:rPr>
          <w:t>lot</w:t>
        </w:r>
        <w:r w:rsidRPr="00297CDC">
          <w:rPr>
            <w:rFonts w:ascii="Times New Roman" w:hAnsi="Times New Roman"/>
            <w:color w:val="0000FF"/>
            <w:szCs w:val="24"/>
            <w:u w:val="single"/>
            <w:lang w:val="ru-RU"/>
          </w:rPr>
          <w:t>-</w:t>
        </w:r>
        <w:r w:rsidRPr="00297CDC">
          <w:rPr>
            <w:rFonts w:ascii="Times New Roman" w:hAnsi="Times New Roman"/>
            <w:color w:val="0000FF"/>
            <w:szCs w:val="24"/>
            <w:u w:val="single"/>
          </w:rPr>
          <w:t>online</w:t>
        </w:r>
        <w:r w:rsidRPr="00297CDC">
          <w:rPr>
            <w:rFonts w:ascii="Times New Roman" w:hAnsi="Times New Roman"/>
            <w:color w:val="0000FF"/>
            <w:szCs w:val="24"/>
            <w:u w:val="single"/>
            <w:lang w:val="ru-RU"/>
          </w:rPr>
          <w:t>.</w:t>
        </w:r>
        <w:proofErr w:type="spellStart"/>
        <w:r w:rsidRPr="00297CDC">
          <w:rPr>
            <w:rFonts w:ascii="Times New Roman" w:hAnsi="Times New Roman"/>
            <w:color w:val="0000FF"/>
            <w:szCs w:val="24"/>
            <w:u w:val="single"/>
          </w:rPr>
          <w:t>ru</w:t>
        </w:r>
        <w:proofErr w:type="spellEnd"/>
      </w:hyperlink>
      <w:r w:rsidRPr="00297CDC">
        <w:rPr>
          <w:rFonts w:ascii="Times New Roman" w:hAnsi="Times New Roman"/>
          <w:szCs w:val="24"/>
          <w:lang w:val="ru-RU"/>
        </w:rPr>
        <w:t>, путем перечисления денежных средств на один из расчетных счетов Организатора торгов (ИНН 7838430413, КПП 783801001):</w:t>
      </w:r>
    </w:p>
    <w:p w:rsidR="00A30D68" w:rsidRPr="00297CDC" w:rsidRDefault="00A30D68" w:rsidP="00A30D68">
      <w:pPr>
        <w:numPr>
          <w:ilvl w:val="0"/>
          <w:numId w:val="2"/>
        </w:numPr>
        <w:ind w:left="720"/>
        <w:jc w:val="both"/>
        <w:rPr>
          <w:rFonts w:ascii="Times New Roman" w:hAnsi="Times New Roman"/>
          <w:b/>
          <w:szCs w:val="24"/>
          <w:lang w:val="ru-RU"/>
        </w:rPr>
      </w:pPr>
      <w:r w:rsidRPr="00297CDC">
        <w:rPr>
          <w:rFonts w:ascii="Times New Roman" w:hAnsi="Times New Roman"/>
          <w:b/>
          <w:szCs w:val="24"/>
          <w:lang w:val="ru-RU"/>
        </w:rPr>
        <w:t xml:space="preserve">№ 40702810855230001547 в Северо-Западном банке ПАО Сбербанк г. Санкт-Петербург, </w:t>
      </w:r>
      <w:proofErr w:type="gramStart"/>
      <w:r w:rsidRPr="00297CDC">
        <w:rPr>
          <w:rFonts w:ascii="Times New Roman" w:hAnsi="Times New Roman"/>
          <w:b/>
          <w:szCs w:val="24"/>
          <w:lang w:val="ru-RU"/>
        </w:rPr>
        <w:t>к</w:t>
      </w:r>
      <w:proofErr w:type="gramEnd"/>
      <w:r w:rsidRPr="00297CDC">
        <w:rPr>
          <w:rFonts w:ascii="Times New Roman" w:hAnsi="Times New Roman"/>
          <w:b/>
          <w:szCs w:val="24"/>
          <w:lang w:val="ru-RU"/>
        </w:rPr>
        <w:t>/с 30101810500000000653, БИК 044030653;</w:t>
      </w:r>
    </w:p>
    <w:p w:rsidR="00A30D68" w:rsidRPr="00297CDC" w:rsidRDefault="00A30D68" w:rsidP="00A30D68">
      <w:pPr>
        <w:numPr>
          <w:ilvl w:val="0"/>
          <w:numId w:val="2"/>
        </w:numPr>
        <w:ind w:left="720"/>
        <w:jc w:val="both"/>
        <w:rPr>
          <w:rFonts w:ascii="Times New Roman" w:hAnsi="Times New Roman"/>
          <w:b/>
          <w:szCs w:val="24"/>
          <w:lang w:val="ru-RU"/>
        </w:rPr>
      </w:pPr>
      <w:r w:rsidRPr="00297CDC">
        <w:rPr>
          <w:rFonts w:ascii="Times New Roman" w:hAnsi="Times New Roman"/>
          <w:b/>
          <w:szCs w:val="24"/>
          <w:lang w:val="ru-RU"/>
        </w:rPr>
        <w:t xml:space="preserve"> № 40702810935000014048 в ПАО «Банк Санкт-Петербург», </w:t>
      </w:r>
      <w:proofErr w:type="gramStart"/>
      <w:r w:rsidRPr="00297CDC">
        <w:rPr>
          <w:rFonts w:ascii="Times New Roman" w:hAnsi="Times New Roman"/>
          <w:b/>
          <w:szCs w:val="24"/>
          <w:lang w:val="ru-RU"/>
        </w:rPr>
        <w:t>к</w:t>
      </w:r>
      <w:proofErr w:type="gramEnd"/>
      <w:r w:rsidRPr="00297CDC">
        <w:rPr>
          <w:rFonts w:ascii="Times New Roman" w:hAnsi="Times New Roman"/>
          <w:b/>
          <w:szCs w:val="24"/>
          <w:lang w:val="ru-RU"/>
        </w:rPr>
        <w:t>/с 30101810900000000790, БИК 044030790;</w:t>
      </w:r>
    </w:p>
    <w:p w:rsidR="00A30D68" w:rsidRPr="00297CDC" w:rsidRDefault="00A30D68" w:rsidP="00A30D68">
      <w:pPr>
        <w:pStyle w:val="a9"/>
        <w:numPr>
          <w:ilvl w:val="0"/>
          <w:numId w:val="2"/>
        </w:numPr>
        <w:ind w:left="720"/>
        <w:jc w:val="both"/>
        <w:rPr>
          <w:rFonts w:ascii="Times New Roman" w:hAnsi="Times New Roman"/>
          <w:b/>
          <w:szCs w:val="24"/>
          <w:lang w:val="ru-RU"/>
        </w:rPr>
      </w:pPr>
      <w:r w:rsidRPr="00297CDC">
        <w:rPr>
          <w:rFonts w:ascii="Times New Roman" w:hAnsi="Times New Roman"/>
          <w:b/>
          <w:szCs w:val="24"/>
          <w:lang w:val="ru-RU"/>
        </w:rPr>
        <w:t xml:space="preserve">№ 40702810100050002133 в Филиал С-Петербург ПАО Банка «ФК Открытие», </w:t>
      </w:r>
      <w:proofErr w:type="gramStart"/>
      <w:r w:rsidRPr="00297CDC">
        <w:rPr>
          <w:rFonts w:ascii="Times New Roman" w:hAnsi="Times New Roman"/>
          <w:b/>
          <w:szCs w:val="24"/>
          <w:lang w:val="ru-RU"/>
        </w:rPr>
        <w:t>к</w:t>
      </w:r>
      <w:proofErr w:type="gramEnd"/>
      <w:r w:rsidRPr="00297CDC">
        <w:rPr>
          <w:rFonts w:ascii="Times New Roman" w:hAnsi="Times New Roman"/>
          <w:b/>
          <w:szCs w:val="24"/>
          <w:lang w:val="ru-RU"/>
        </w:rPr>
        <w:t>/с 30101810200000000720, БИК 044030720.</w:t>
      </w:r>
    </w:p>
    <w:p w:rsidR="00A30D68" w:rsidRPr="00297CDC" w:rsidRDefault="00A30D68" w:rsidP="00A30D68">
      <w:pPr>
        <w:ind w:firstLine="709"/>
        <w:jc w:val="both"/>
        <w:rPr>
          <w:rFonts w:ascii="Times New Roman" w:hAnsi="Times New Roman"/>
          <w:szCs w:val="24"/>
          <w:lang w:val="ru-RU"/>
        </w:rPr>
      </w:pPr>
    </w:p>
    <w:p w:rsidR="00A30D68" w:rsidRPr="00297CDC" w:rsidRDefault="00A30D68" w:rsidP="00A30D68">
      <w:pPr>
        <w:ind w:right="72" w:firstLine="720"/>
        <w:jc w:val="both"/>
        <w:rPr>
          <w:rFonts w:ascii="Times New Roman" w:hAnsi="Times New Roman"/>
          <w:szCs w:val="24"/>
          <w:lang w:val="ru-RU"/>
        </w:rPr>
      </w:pPr>
      <w:r w:rsidRPr="00297CDC">
        <w:rPr>
          <w:rFonts w:ascii="Times New Roman" w:hAnsi="Times New Roman"/>
          <w:szCs w:val="24"/>
          <w:lang w:val="ru-RU"/>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297CDC">
          <w:rPr>
            <w:rFonts w:ascii="Times New Roman" w:hAnsi="Times New Roman"/>
            <w:color w:val="0000FF"/>
            <w:szCs w:val="24"/>
            <w:u w:val="single"/>
          </w:rPr>
          <w:t>www</w:t>
        </w:r>
        <w:r w:rsidRPr="00297CDC">
          <w:rPr>
            <w:rFonts w:ascii="Times New Roman" w:hAnsi="Times New Roman"/>
            <w:color w:val="0000FF"/>
            <w:szCs w:val="24"/>
            <w:u w:val="single"/>
            <w:lang w:val="ru-RU"/>
          </w:rPr>
          <w:t>.</w:t>
        </w:r>
        <w:r w:rsidRPr="00297CDC">
          <w:rPr>
            <w:rFonts w:ascii="Times New Roman" w:hAnsi="Times New Roman"/>
            <w:color w:val="0000FF"/>
            <w:szCs w:val="24"/>
            <w:u w:val="single"/>
          </w:rPr>
          <w:t>lot</w:t>
        </w:r>
        <w:r w:rsidRPr="00297CDC">
          <w:rPr>
            <w:rFonts w:ascii="Times New Roman" w:hAnsi="Times New Roman"/>
            <w:color w:val="0000FF"/>
            <w:szCs w:val="24"/>
            <w:u w:val="single"/>
            <w:lang w:val="ru-RU"/>
          </w:rPr>
          <w:t>-</w:t>
        </w:r>
        <w:r w:rsidRPr="00297CDC">
          <w:rPr>
            <w:rFonts w:ascii="Times New Roman" w:hAnsi="Times New Roman"/>
            <w:color w:val="0000FF"/>
            <w:szCs w:val="24"/>
            <w:u w:val="single"/>
          </w:rPr>
          <w:t>online</w:t>
        </w:r>
        <w:r w:rsidRPr="00297CDC">
          <w:rPr>
            <w:rFonts w:ascii="Times New Roman" w:hAnsi="Times New Roman"/>
            <w:color w:val="0000FF"/>
            <w:szCs w:val="24"/>
            <w:u w:val="single"/>
            <w:lang w:val="ru-RU"/>
          </w:rPr>
          <w:t>.</w:t>
        </w:r>
        <w:proofErr w:type="spellStart"/>
        <w:r w:rsidRPr="00297CDC">
          <w:rPr>
            <w:rFonts w:ascii="Times New Roman" w:hAnsi="Times New Roman"/>
            <w:color w:val="0000FF"/>
            <w:szCs w:val="24"/>
            <w:u w:val="single"/>
          </w:rPr>
          <w:t>ru</w:t>
        </w:r>
        <w:proofErr w:type="spellEnd"/>
      </w:hyperlink>
      <w:r w:rsidRPr="00297CDC">
        <w:rPr>
          <w:rFonts w:ascii="Times New Roman" w:hAnsi="Times New Roman"/>
          <w:szCs w:val="24"/>
          <w:lang w:val="ru-RU"/>
        </w:rPr>
        <w:t xml:space="preserve">. </w:t>
      </w:r>
    </w:p>
    <w:p w:rsidR="00A30D68" w:rsidRPr="00297CDC" w:rsidRDefault="00A30D68" w:rsidP="00A30D68">
      <w:pPr>
        <w:ind w:right="72" w:firstLine="720"/>
        <w:jc w:val="both"/>
        <w:rPr>
          <w:rFonts w:ascii="Times New Roman" w:hAnsi="Times New Roman"/>
          <w:szCs w:val="24"/>
          <w:lang w:val="ru-RU"/>
        </w:rPr>
      </w:pPr>
      <w:r w:rsidRPr="00297CDC">
        <w:rPr>
          <w:rFonts w:ascii="Times New Roman" w:hAnsi="Times New Roman"/>
          <w:szCs w:val="24"/>
          <w:lang w:val="ru-RU"/>
        </w:rPr>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один из расчётных счетов Организатора торгов, указанный в сообщении о проведен</w:t>
      </w:r>
      <w:proofErr w:type="gramStart"/>
      <w:r w:rsidRPr="00297CDC">
        <w:rPr>
          <w:rFonts w:ascii="Times New Roman" w:hAnsi="Times New Roman"/>
          <w:szCs w:val="24"/>
          <w:lang w:val="ru-RU"/>
        </w:rPr>
        <w:t>ии ау</w:t>
      </w:r>
      <w:proofErr w:type="gramEnd"/>
      <w:r w:rsidRPr="00297CDC">
        <w:rPr>
          <w:rFonts w:ascii="Times New Roman" w:hAnsi="Times New Roman"/>
          <w:szCs w:val="24"/>
          <w:lang w:val="ru-RU"/>
        </w:rPr>
        <w:t xml:space="preserve">кциона. </w:t>
      </w:r>
    </w:p>
    <w:p w:rsidR="00A30D68" w:rsidRPr="00297CDC" w:rsidRDefault="00A30D68" w:rsidP="00A30D68">
      <w:pPr>
        <w:ind w:firstLine="709"/>
        <w:jc w:val="both"/>
        <w:rPr>
          <w:rFonts w:ascii="Times New Roman" w:hAnsi="Times New Roman"/>
          <w:szCs w:val="24"/>
          <w:lang w:val="ru-RU"/>
        </w:rPr>
      </w:pPr>
      <w:r w:rsidRPr="00297CDC">
        <w:rPr>
          <w:rFonts w:ascii="Times New Roman" w:hAnsi="Times New Roman"/>
          <w:szCs w:val="24"/>
          <w:lang w:val="ru-RU"/>
        </w:rPr>
        <w:t>Задаток перечисляется непосредственно стороной по договору о задатке (договору присоединения).</w:t>
      </w:r>
    </w:p>
    <w:p w:rsidR="00A30D68" w:rsidRPr="00297CDC" w:rsidRDefault="00A30D68" w:rsidP="00A30D68">
      <w:pPr>
        <w:ind w:firstLine="709"/>
        <w:jc w:val="both"/>
        <w:rPr>
          <w:rFonts w:ascii="Times New Roman" w:hAnsi="Times New Roman"/>
          <w:szCs w:val="24"/>
          <w:lang w:val="ru-RU"/>
        </w:rPr>
      </w:pPr>
      <w:r w:rsidRPr="00297CDC">
        <w:rPr>
          <w:rFonts w:ascii="Times New Roman" w:hAnsi="Times New Roman"/>
          <w:szCs w:val="24"/>
          <w:lang w:val="ru-RU"/>
        </w:rPr>
        <w:t xml:space="preserve">В платёжном поручении в части «Назначение платежа» должна содержаться ссылка на дату проведения аукциона и наименование предмета торгов, номер кода Лота. </w:t>
      </w:r>
    </w:p>
    <w:p w:rsidR="00A30D68" w:rsidRPr="00297CDC" w:rsidRDefault="00A30D68" w:rsidP="00A30D68">
      <w:pPr>
        <w:ind w:firstLine="709"/>
        <w:jc w:val="both"/>
        <w:rPr>
          <w:rFonts w:ascii="Times New Roman" w:hAnsi="Times New Roman"/>
          <w:szCs w:val="24"/>
          <w:lang w:val="ru-RU"/>
        </w:rPr>
      </w:pPr>
      <w:r w:rsidRPr="00297CDC">
        <w:rPr>
          <w:rFonts w:ascii="Times New Roman" w:hAnsi="Times New Roman"/>
          <w:szCs w:val="24"/>
          <w:lang w:val="ru-RU"/>
        </w:rPr>
        <w:t>Задаток служит обеспечением исполнения обязательства победителя аукциона по заключению договор</w:t>
      </w:r>
      <w:r w:rsidR="006F5D6C">
        <w:rPr>
          <w:rFonts w:ascii="Times New Roman" w:hAnsi="Times New Roman"/>
          <w:szCs w:val="24"/>
          <w:lang w:val="ru-RU"/>
        </w:rPr>
        <w:t>ов</w:t>
      </w:r>
      <w:r w:rsidRPr="00297CDC">
        <w:rPr>
          <w:rFonts w:ascii="Times New Roman" w:hAnsi="Times New Roman"/>
          <w:szCs w:val="24"/>
          <w:lang w:val="ru-RU"/>
        </w:rPr>
        <w:t xml:space="preserve"> уступки </w:t>
      </w:r>
      <w:r w:rsidR="006F5D6C">
        <w:rPr>
          <w:rFonts w:ascii="Times New Roman" w:hAnsi="Times New Roman"/>
          <w:szCs w:val="24"/>
          <w:lang w:val="ru-RU"/>
        </w:rPr>
        <w:t>П</w:t>
      </w:r>
      <w:r w:rsidRPr="00297CDC">
        <w:rPr>
          <w:rFonts w:ascii="Times New Roman" w:hAnsi="Times New Roman"/>
          <w:szCs w:val="24"/>
          <w:lang w:val="ru-RU"/>
        </w:rPr>
        <w:t xml:space="preserve">рав </w:t>
      </w:r>
      <w:r w:rsidR="006F5D6C">
        <w:rPr>
          <w:rFonts w:ascii="Times New Roman" w:hAnsi="Times New Roman"/>
          <w:szCs w:val="24"/>
          <w:lang w:val="ru-RU"/>
        </w:rPr>
        <w:t>и договоров купли-продажи Долей</w:t>
      </w:r>
      <w:r w:rsidRPr="00297CDC">
        <w:rPr>
          <w:rFonts w:ascii="Times New Roman" w:hAnsi="Times New Roman"/>
          <w:szCs w:val="24"/>
          <w:lang w:val="ru-RU"/>
        </w:rPr>
        <w:t xml:space="preserve"> и оплате приобретенных на аукционе </w:t>
      </w:r>
      <w:r w:rsidR="006F5D6C">
        <w:rPr>
          <w:rFonts w:ascii="Times New Roman" w:hAnsi="Times New Roman"/>
          <w:szCs w:val="24"/>
          <w:lang w:val="ru-RU"/>
        </w:rPr>
        <w:t>П</w:t>
      </w:r>
      <w:r w:rsidRPr="00297CDC">
        <w:rPr>
          <w:rFonts w:ascii="Times New Roman" w:hAnsi="Times New Roman"/>
          <w:szCs w:val="24"/>
          <w:lang w:val="ru-RU"/>
        </w:rPr>
        <w:t>рав</w:t>
      </w:r>
      <w:r w:rsidR="006F5D6C">
        <w:rPr>
          <w:rFonts w:ascii="Times New Roman" w:hAnsi="Times New Roman"/>
          <w:szCs w:val="24"/>
          <w:lang w:val="ru-RU"/>
        </w:rPr>
        <w:t xml:space="preserve"> и Долей</w:t>
      </w:r>
      <w:r w:rsidRPr="00297CDC">
        <w:rPr>
          <w:rFonts w:ascii="Times New Roman" w:hAnsi="Times New Roman"/>
          <w:szCs w:val="24"/>
          <w:lang w:val="ru-RU"/>
        </w:rPr>
        <w:t xml:space="preserve">. Задаток возвращается всем участникам аукциона, кроме победителя, в течение 5 (пяти) рабочих дней </w:t>
      </w:r>
      <w:proofErr w:type="gramStart"/>
      <w:r w:rsidRPr="00297CDC">
        <w:rPr>
          <w:rFonts w:ascii="Times New Roman" w:hAnsi="Times New Roman"/>
          <w:szCs w:val="24"/>
          <w:lang w:val="ru-RU"/>
        </w:rPr>
        <w:t>с даты подведения</w:t>
      </w:r>
      <w:proofErr w:type="gramEnd"/>
      <w:r w:rsidRPr="00297CDC">
        <w:rPr>
          <w:rFonts w:ascii="Times New Roman" w:hAnsi="Times New Roman"/>
          <w:szCs w:val="24"/>
          <w:lang w:val="ru-RU"/>
        </w:rPr>
        <w:t xml:space="preserve"> итогов аукциона. Задаток, перечисленный победителем торгов, засчитывается в сумму платежа по договор</w:t>
      </w:r>
      <w:r w:rsidR="006F5D6C">
        <w:rPr>
          <w:rFonts w:ascii="Times New Roman" w:hAnsi="Times New Roman"/>
          <w:szCs w:val="24"/>
          <w:lang w:val="ru-RU"/>
        </w:rPr>
        <w:t>ам</w:t>
      </w:r>
      <w:r w:rsidRPr="00297CDC">
        <w:rPr>
          <w:rFonts w:ascii="Times New Roman" w:hAnsi="Times New Roman"/>
          <w:szCs w:val="24"/>
          <w:lang w:val="ru-RU"/>
        </w:rPr>
        <w:t xml:space="preserve"> уступки </w:t>
      </w:r>
      <w:r w:rsidR="006F5D6C">
        <w:rPr>
          <w:rFonts w:ascii="Times New Roman" w:hAnsi="Times New Roman"/>
          <w:szCs w:val="24"/>
          <w:lang w:val="ru-RU"/>
        </w:rPr>
        <w:t>П</w:t>
      </w:r>
      <w:r w:rsidRPr="00297CDC">
        <w:rPr>
          <w:rFonts w:ascii="Times New Roman" w:hAnsi="Times New Roman"/>
          <w:szCs w:val="24"/>
          <w:lang w:val="ru-RU"/>
        </w:rPr>
        <w:t xml:space="preserve">рав. </w:t>
      </w:r>
    </w:p>
    <w:p w:rsidR="00A30D68" w:rsidRPr="00297CDC" w:rsidRDefault="00A30D68" w:rsidP="00A30D68">
      <w:pPr>
        <w:ind w:firstLine="709"/>
        <w:jc w:val="both"/>
        <w:rPr>
          <w:rFonts w:ascii="Times New Roman" w:hAnsi="Times New Roman"/>
          <w:szCs w:val="24"/>
          <w:lang w:val="ru-RU"/>
        </w:rPr>
      </w:pPr>
      <w:r w:rsidRPr="00297CDC">
        <w:rPr>
          <w:rFonts w:ascii="Times New Roman" w:hAnsi="Times New Roman"/>
          <w:szCs w:val="24"/>
          <w:lang w:val="ru-RU"/>
        </w:rPr>
        <w:t>Фактом внесения денежных сре</w:t>
      </w:r>
      <w:proofErr w:type="gramStart"/>
      <w:r w:rsidRPr="00297CDC">
        <w:rPr>
          <w:rFonts w:ascii="Times New Roman" w:hAnsi="Times New Roman"/>
          <w:szCs w:val="24"/>
          <w:lang w:val="ru-RU"/>
        </w:rPr>
        <w:t>дств в к</w:t>
      </w:r>
      <w:proofErr w:type="gramEnd"/>
      <w:r w:rsidRPr="00297CDC">
        <w:rPr>
          <w:rFonts w:ascii="Times New Roman" w:hAnsi="Times New Roman"/>
          <w:szCs w:val="24"/>
          <w:lang w:val="ru-RU"/>
        </w:rPr>
        <w:t>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w:t>
      </w:r>
    </w:p>
    <w:p w:rsidR="00A30D68" w:rsidRPr="00297CDC" w:rsidRDefault="00A30D68" w:rsidP="00A30D68">
      <w:pPr>
        <w:autoSpaceDE w:val="0"/>
        <w:autoSpaceDN w:val="0"/>
        <w:adjustRightInd w:val="0"/>
        <w:ind w:firstLine="708"/>
        <w:jc w:val="both"/>
        <w:outlineLvl w:val="1"/>
        <w:rPr>
          <w:rFonts w:ascii="Times New Roman" w:hAnsi="Times New Roman"/>
          <w:szCs w:val="24"/>
          <w:lang w:val="ru-RU"/>
        </w:rPr>
      </w:pPr>
      <w:r w:rsidRPr="00297CDC">
        <w:rPr>
          <w:rFonts w:ascii="Times New Roman" w:hAnsi="Times New Roman"/>
          <w:szCs w:val="24"/>
          <w:lang w:val="ru-RU"/>
        </w:rPr>
        <w:t>Для участия в аукционе по лоту претендент может подать только одну заявку.</w:t>
      </w:r>
    </w:p>
    <w:p w:rsidR="00A30D68" w:rsidRPr="00297CDC" w:rsidRDefault="00A30D68" w:rsidP="00A30D68">
      <w:pPr>
        <w:autoSpaceDE w:val="0"/>
        <w:autoSpaceDN w:val="0"/>
        <w:adjustRightInd w:val="0"/>
        <w:ind w:firstLine="708"/>
        <w:jc w:val="both"/>
        <w:outlineLvl w:val="1"/>
        <w:rPr>
          <w:rFonts w:ascii="Times New Roman" w:hAnsi="Times New Roman"/>
          <w:szCs w:val="24"/>
          <w:lang w:val="ru-RU"/>
        </w:rPr>
      </w:pPr>
      <w:r w:rsidRPr="00297CDC">
        <w:rPr>
          <w:rFonts w:ascii="Times New Roman" w:hAnsi="Times New Roman"/>
          <w:szCs w:val="24"/>
          <w:lang w:val="ru-RU"/>
        </w:rPr>
        <w:t>Претендент вправе отозвать заявку на участие в электронном аукционе не позднее даты определения участников торгов,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w:t>
      </w:r>
    </w:p>
    <w:p w:rsidR="00A30D68" w:rsidRPr="00297CDC" w:rsidRDefault="00A30D68" w:rsidP="00A30D68">
      <w:pPr>
        <w:autoSpaceDE w:val="0"/>
        <w:autoSpaceDN w:val="0"/>
        <w:adjustRightInd w:val="0"/>
        <w:ind w:firstLine="708"/>
        <w:jc w:val="both"/>
        <w:outlineLvl w:val="1"/>
        <w:rPr>
          <w:rFonts w:ascii="Times New Roman" w:hAnsi="Times New Roman"/>
          <w:szCs w:val="24"/>
          <w:lang w:val="ru-RU"/>
        </w:rPr>
      </w:pPr>
      <w:r w:rsidRPr="00297CDC">
        <w:rPr>
          <w:rFonts w:ascii="Times New Roman" w:hAnsi="Times New Roman"/>
          <w:szCs w:val="24"/>
          <w:lang w:val="ru-RU"/>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rsidR="00A30D68" w:rsidRPr="00297CDC" w:rsidRDefault="00A30D68" w:rsidP="00A30D68">
      <w:pPr>
        <w:ind w:firstLine="709"/>
        <w:jc w:val="both"/>
        <w:rPr>
          <w:rFonts w:ascii="Times New Roman" w:hAnsi="Times New Roman"/>
          <w:szCs w:val="24"/>
          <w:lang w:val="ru-RU"/>
        </w:rPr>
      </w:pPr>
      <w:r w:rsidRPr="00297CDC">
        <w:rPr>
          <w:rFonts w:ascii="Times New Roman" w:hAnsi="Times New Roman"/>
          <w:szCs w:val="24"/>
          <w:lang w:val="ru-RU"/>
        </w:rPr>
        <w:lastRenderedPageBreak/>
        <w:t>Заявки, поступившие после истечения срока приема заявок, указанного в сообщении о проведен</w:t>
      </w:r>
      <w:proofErr w:type="gramStart"/>
      <w:r w:rsidRPr="00297CDC">
        <w:rPr>
          <w:rFonts w:ascii="Times New Roman" w:hAnsi="Times New Roman"/>
          <w:szCs w:val="24"/>
          <w:lang w:val="ru-RU"/>
        </w:rPr>
        <w:t>ии ау</w:t>
      </w:r>
      <w:proofErr w:type="gramEnd"/>
      <w:r w:rsidRPr="00297CDC">
        <w:rPr>
          <w:rFonts w:ascii="Times New Roman" w:hAnsi="Times New Roman"/>
          <w:szCs w:val="24"/>
          <w:lang w:val="ru-RU"/>
        </w:rPr>
        <w:t>кциона, либо представленные без необходимых документов, либо поданные лицом, не уполномоченным Претендентом на осуществление таких действий,</w:t>
      </w:r>
      <w:r w:rsidRPr="00297CDC">
        <w:rPr>
          <w:rFonts w:ascii="Times New Roman" w:hAnsi="Times New Roman"/>
          <w:color w:val="000000"/>
          <w:szCs w:val="24"/>
          <w:lang w:val="ru-RU"/>
        </w:rPr>
        <w:t xml:space="preserve"> </w:t>
      </w:r>
      <w:r w:rsidRPr="00297CDC">
        <w:rPr>
          <w:rFonts w:ascii="Times New Roman" w:hAnsi="Times New Roman"/>
          <w:szCs w:val="24"/>
          <w:lang w:val="ru-RU"/>
        </w:rPr>
        <w:t>Организатором торгов не принимаются.</w:t>
      </w:r>
    </w:p>
    <w:p w:rsidR="00A30D68" w:rsidRPr="00297CDC" w:rsidRDefault="00A30D68" w:rsidP="00A30D68">
      <w:pPr>
        <w:ind w:firstLine="709"/>
        <w:jc w:val="both"/>
        <w:rPr>
          <w:rFonts w:ascii="Times New Roman" w:hAnsi="Times New Roman"/>
          <w:szCs w:val="24"/>
          <w:lang w:val="ru-RU"/>
        </w:rPr>
      </w:pPr>
      <w:r w:rsidRPr="00297CDC">
        <w:rPr>
          <w:rFonts w:ascii="Times New Roman" w:hAnsi="Times New Roman"/>
          <w:szCs w:val="24"/>
          <w:lang w:val="ru-RU"/>
        </w:rPr>
        <w:t>Претендент приобретает статус Участника аукциона с момента подписания протокола об определении участников аукциона в электронной форме.</w:t>
      </w:r>
    </w:p>
    <w:p w:rsidR="00A30D68" w:rsidRPr="00297CDC" w:rsidRDefault="00A30D68" w:rsidP="00A30D68">
      <w:pPr>
        <w:autoSpaceDE w:val="0"/>
        <w:autoSpaceDN w:val="0"/>
        <w:adjustRightInd w:val="0"/>
        <w:ind w:firstLine="708"/>
        <w:jc w:val="both"/>
        <w:outlineLvl w:val="1"/>
        <w:rPr>
          <w:rFonts w:ascii="Times New Roman" w:hAnsi="Times New Roman"/>
          <w:szCs w:val="24"/>
          <w:lang w:val="ru-RU"/>
        </w:rPr>
      </w:pPr>
      <w:r w:rsidRPr="00297CDC">
        <w:rPr>
          <w:rFonts w:ascii="Times New Roman" w:hAnsi="Times New Roman"/>
          <w:szCs w:val="24"/>
          <w:lang w:val="ru-RU"/>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w:t>
      </w:r>
      <w:r w:rsidR="00095024" w:rsidRPr="00297CDC">
        <w:rPr>
          <w:rFonts w:ascii="Times New Roman" w:hAnsi="Times New Roman"/>
          <w:szCs w:val="24"/>
          <w:lang w:val="ru-RU"/>
        </w:rPr>
        <w:t>перечислившие задаток в</w:t>
      </w:r>
      <w:r w:rsidRPr="00297CDC">
        <w:rPr>
          <w:rFonts w:ascii="Times New Roman" w:hAnsi="Times New Roman"/>
          <w:szCs w:val="24"/>
          <w:lang w:val="ru-RU"/>
        </w:rPr>
        <w:t xml:space="preserve"> порядке и </w:t>
      </w:r>
      <w:r w:rsidR="00095024" w:rsidRPr="00297CDC">
        <w:rPr>
          <w:rFonts w:ascii="Times New Roman" w:hAnsi="Times New Roman"/>
          <w:szCs w:val="24"/>
          <w:lang w:val="ru-RU"/>
        </w:rPr>
        <w:t>размере, указанном в</w:t>
      </w:r>
      <w:r w:rsidRPr="00297CDC">
        <w:rPr>
          <w:rFonts w:ascii="Times New Roman" w:hAnsi="Times New Roman"/>
          <w:szCs w:val="24"/>
          <w:lang w:val="ru-RU"/>
        </w:rPr>
        <w:t xml:space="preserve"> договоре о задатке и информационном сообщении. </w:t>
      </w:r>
    </w:p>
    <w:p w:rsidR="00A30D68" w:rsidRPr="0097663E" w:rsidRDefault="00A30D68" w:rsidP="00A30D68">
      <w:pPr>
        <w:autoSpaceDE w:val="0"/>
        <w:autoSpaceDN w:val="0"/>
        <w:adjustRightInd w:val="0"/>
        <w:ind w:firstLine="708"/>
        <w:jc w:val="both"/>
        <w:outlineLvl w:val="1"/>
        <w:rPr>
          <w:rFonts w:ascii="Times New Roman" w:hAnsi="Times New Roman"/>
          <w:b/>
          <w:szCs w:val="24"/>
          <w:lang w:val="ru-RU"/>
        </w:rPr>
      </w:pPr>
      <w:r w:rsidRPr="0097663E">
        <w:rPr>
          <w:rFonts w:ascii="Times New Roman" w:hAnsi="Times New Roman"/>
          <w:b/>
          <w:szCs w:val="24"/>
          <w:lang w:val="ru-RU"/>
        </w:rPr>
        <w:t>Организатор отказывает в допуске Претенденту к участию в аукционе если:</w:t>
      </w:r>
    </w:p>
    <w:p w:rsidR="00A30D68" w:rsidRPr="00297CDC" w:rsidRDefault="00A30D68" w:rsidP="00A30D68">
      <w:pPr>
        <w:autoSpaceDE w:val="0"/>
        <w:autoSpaceDN w:val="0"/>
        <w:adjustRightInd w:val="0"/>
        <w:ind w:firstLine="708"/>
        <w:jc w:val="both"/>
        <w:outlineLvl w:val="1"/>
        <w:rPr>
          <w:rFonts w:ascii="Times New Roman" w:hAnsi="Times New Roman"/>
          <w:szCs w:val="24"/>
          <w:lang w:val="ru-RU"/>
        </w:rPr>
      </w:pPr>
      <w:r w:rsidRPr="00297CDC">
        <w:rPr>
          <w:rFonts w:ascii="Times New Roman" w:hAnsi="Times New Roman"/>
          <w:szCs w:val="24"/>
          <w:lang w:val="ru-RU"/>
        </w:rPr>
        <w:t>- заявка на участие в аукционе не соответствует требованиям, установленным в настоящем информационном сообщение;</w:t>
      </w:r>
    </w:p>
    <w:p w:rsidR="00A30D68" w:rsidRPr="00297CDC" w:rsidRDefault="00A30D68" w:rsidP="00A30D68">
      <w:pPr>
        <w:autoSpaceDE w:val="0"/>
        <w:autoSpaceDN w:val="0"/>
        <w:adjustRightInd w:val="0"/>
        <w:ind w:firstLine="708"/>
        <w:jc w:val="both"/>
        <w:outlineLvl w:val="1"/>
        <w:rPr>
          <w:rFonts w:ascii="Times New Roman" w:hAnsi="Times New Roman"/>
          <w:szCs w:val="24"/>
          <w:lang w:val="ru-RU"/>
        </w:rPr>
      </w:pPr>
      <w:r w:rsidRPr="00297CDC">
        <w:rPr>
          <w:rFonts w:ascii="Times New Roman" w:hAnsi="Times New Roman"/>
          <w:szCs w:val="24"/>
          <w:lang w:val="ru-RU"/>
        </w:rPr>
        <w:t>- представленные Претендентом документы не соответствуют установленным к ним требованиям или сведения, содержащиеся в них, недостоверны.</w:t>
      </w:r>
    </w:p>
    <w:p w:rsidR="00A30D68" w:rsidRPr="00297CDC" w:rsidRDefault="00A30D68" w:rsidP="00A30D68">
      <w:pPr>
        <w:autoSpaceDE w:val="0"/>
        <w:autoSpaceDN w:val="0"/>
        <w:adjustRightInd w:val="0"/>
        <w:ind w:firstLine="708"/>
        <w:jc w:val="both"/>
        <w:outlineLvl w:val="1"/>
        <w:rPr>
          <w:rFonts w:ascii="Times New Roman" w:hAnsi="Times New Roman"/>
          <w:szCs w:val="24"/>
          <w:lang w:val="ru-RU"/>
        </w:rPr>
      </w:pPr>
      <w:r w:rsidRPr="00297CDC">
        <w:rPr>
          <w:rFonts w:ascii="Times New Roman" w:hAnsi="Times New Roman"/>
          <w:szCs w:val="24"/>
          <w:lang w:val="ru-RU"/>
        </w:rPr>
        <w:t>- поступление задатка на счета, указанные в сообщении о проведении торгов, не подтверждено на дату определения Участников торгов.</w:t>
      </w:r>
    </w:p>
    <w:p w:rsidR="00A30D68" w:rsidRPr="00297CDC" w:rsidRDefault="00A30D68" w:rsidP="00A30D68">
      <w:pPr>
        <w:autoSpaceDE w:val="0"/>
        <w:autoSpaceDN w:val="0"/>
        <w:adjustRightInd w:val="0"/>
        <w:ind w:firstLine="708"/>
        <w:jc w:val="both"/>
        <w:outlineLvl w:val="1"/>
        <w:rPr>
          <w:rFonts w:ascii="Times New Roman" w:hAnsi="Times New Roman"/>
          <w:szCs w:val="24"/>
          <w:lang w:val="ru-RU"/>
        </w:rPr>
      </w:pPr>
      <w:r w:rsidRPr="00297CDC">
        <w:rPr>
          <w:rFonts w:ascii="Times New Roman" w:hAnsi="Times New Roman"/>
          <w:szCs w:val="24"/>
          <w:lang w:val="ru-RU"/>
        </w:rPr>
        <w:t>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rsidR="00A30D68" w:rsidRPr="00297CDC" w:rsidRDefault="00A30D68" w:rsidP="00A30D68">
      <w:pPr>
        <w:autoSpaceDE w:val="0"/>
        <w:autoSpaceDN w:val="0"/>
        <w:adjustRightInd w:val="0"/>
        <w:ind w:firstLine="708"/>
        <w:jc w:val="both"/>
        <w:outlineLvl w:val="1"/>
        <w:rPr>
          <w:rFonts w:ascii="Times New Roman" w:hAnsi="Times New Roman"/>
          <w:szCs w:val="24"/>
          <w:lang w:val="ru-RU"/>
        </w:rPr>
      </w:pPr>
      <w:r w:rsidRPr="00297CDC">
        <w:rPr>
          <w:rFonts w:ascii="Times New Roman" w:hAnsi="Times New Roman"/>
          <w:szCs w:val="24"/>
          <w:lang w:val="ru-RU"/>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rsidR="00A30D68" w:rsidRPr="00297CDC" w:rsidRDefault="00A30D68" w:rsidP="00A30D68">
      <w:pPr>
        <w:autoSpaceDE w:val="0"/>
        <w:autoSpaceDN w:val="0"/>
        <w:adjustRightInd w:val="0"/>
        <w:ind w:firstLine="708"/>
        <w:jc w:val="both"/>
        <w:outlineLvl w:val="1"/>
        <w:rPr>
          <w:rFonts w:ascii="Times New Roman" w:hAnsi="Times New Roman"/>
          <w:szCs w:val="24"/>
          <w:lang w:val="ru-RU"/>
        </w:rPr>
      </w:pPr>
      <w:r w:rsidRPr="00297CDC">
        <w:rPr>
          <w:rFonts w:ascii="Times New Roman" w:hAnsi="Times New Roman"/>
          <w:szCs w:val="24"/>
          <w:lang w:val="ru-RU"/>
        </w:rPr>
        <w:t xml:space="preserve">Организатор торгов вправе отказаться от проведения торгов не позднее, чем за 1 (один) день до даты проведения торгов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w:t>
      </w:r>
      <w:proofErr w:type="gramStart"/>
      <w:r w:rsidRPr="00297CDC">
        <w:rPr>
          <w:rFonts w:ascii="Times New Roman" w:hAnsi="Times New Roman"/>
          <w:szCs w:val="24"/>
          <w:lang w:val="ru-RU"/>
        </w:rPr>
        <w:t>с даты принятия</w:t>
      </w:r>
      <w:proofErr w:type="gramEnd"/>
      <w:r w:rsidRPr="00297CDC">
        <w:rPr>
          <w:rFonts w:ascii="Times New Roman" w:hAnsi="Times New Roman"/>
          <w:szCs w:val="24"/>
          <w:lang w:val="ru-RU"/>
        </w:rPr>
        <w:t xml:space="preserve"> решения об отмене торгов.</w:t>
      </w:r>
    </w:p>
    <w:p w:rsidR="00A30D68" w:rsidRPr="00297CDC" w:rsidRDefault="00A30D68" w:rsidP="00A30D68">
      <w:pPr>
        <w:autoSpaceDE w:val="0"/>
        <w:autoSpaceDN w:val="0"/>
        <w:adjustRightInd w:val="0"/>
        <w:ind w:firstLine="708"/>
        <w:jc w:val="both"/>
        <w:outlineLvl w:val="1"/>
        <w:rPr>
          <w:rFonts w:ascii="Times New Roman" w:hAnsi="Times New Roman"/>
          <w:szCs w:val="24"/>
          <w:lang w:val="ru-RU"/>
        </w:rPr>
      </w:pPr>
    </w:p>
    <w:p w:rsidR="00A30D68" w:rsidRPr="00297CDC" w:rsidRDefault="00A30D68" w:rsidP="00A30D68">
      <w:pPr>
        <w:ind w:firstLine="709"/>
        <w:jc w:val="center"/>
        <w:rPr>
          <w:rFonts w:ascii="Times New Roman" w:hAnsi="Times New Roman"/>
          <w:b/>
          <w:szCs w:val="24"/>
          <w:lang w:val="ru-RU"/>
        </w:rPr>
      </w:pPr>
      <w:r w:rsidRPr="00297CDC">
        <w:rPr>
          <w:rFonts w:ascii="Times New Roman" w:hAnsi="Times New Roman"/>
          <w:b/>
          <w:szCs w:val="24"/>
          <w:lang w:val="ru-RU"/>
        </w:rPr>
        <w:t>Порядок проведения электронного аукциона:</w:t>
      </w:r>
    </w:p>
    <w:p w:rsidR="00A30D68" w:rsidRPr="00297CDC" w:rsidRDefault="00A30D68" w:rsidP="00A30D68">
      <w:pPr>
        <w:ind w:firstLine="709"/>
        <w:jc w:val="both"/>
        <w:rPr>
          <w:rFonts w:ascii="Times New Roman" w:hAnsi="Times New Roman"/>
          <w:b/>
          <w:szCs w:val="24"/>
          <w:lang w:val="ru-RU"/>
        </w:rPr>
      </w:pPr>
    </w:p>
    <w:p w:rsidR="00F34380" w:rsidRPr="00F34380" w:rsidRDefault="00F34380" w:rsidP="00F34380">
      <w:pPr>
        <w:ind w:firstLine="709"/>
        <w:jc w:val="both"/>
        <w:rPr>
          <w:rFonts w:ascii="Times New Roman" w:hAnsi="Times New Roman"/>
          <w:szCs w:val="24"/>
          <w:lang w:val="ru-RU"/>
        </w:rPr>
      </w:pPr>
      <w:r w:rsidRPr="00F34380">
        <w:rPr>
          <w:rFonts w:ascii="Times New Roman" w:hAnsi="Times New Roman"/>
          <w:szCs w:val="24"/>
          <w:lang w:val="ru-RU"/>
        </w:rPr>
        <w:t>Порядок проведения торгов на повышение (английский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(при совпадении оператора электронной торговой площадки и организатора торгов в одном лице).</w:t>
      </w:r>
    </w:p>
    <w:p w:rsidR="00F34380" w:rsidRPr="00F34380" w:rsidRDefault="00F34380" w:rsidP="00F34380">
      <w:pPr>
        <w:autoSpaceDE w:val="0"/>
        <w:autoSpaceDN w:val="0"/>
        <w:adjustRightInd w:val="0"/>
        <w:ind w:firstLine="708"/>
        <w:jc w:val="both"/>
        <w:outlineLvl w:val="1"/>
        <w:rPr>
          <w:rFonts w:ascii="Times New Roman" w:hAnsi="Times New Roman"/>
          <w:szCs w:val="24"/>
          <w:lang w:val="ru-RU"/>
        </w:rPr>
      </w:pPr>
      <w:r w:rsidRPr="00F34380">
        <w:rPr>
          <w:rFonts w:ascii="Times New Roman" w:hAnsi="Times New Roman"/>
          <w:szCs w:val="24"/>
          <w:lang w:val="ru-RU"/>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rsidR="00F34380" w:rsidRPr="00F34380" w:rsidRDefault="00F34380" w:rsidP="00F34380">
      <w:pPr>
        <w:autoSpaceDE w:val="0"/>
        <w:autoSpaceDN w:val="0"/>
        <w:adjustRightInd w:val="0"/>
        <w:ind w:firstLine="709"/>
        <w:jc w:val="both"/>
        <w:rPr>
          <w:rFonts w:ascii="Times New Roman" w:hAnsi="Times New Roman"/>
          <w:szCs w:val="24"/>
          <w:lang w:val="ru-RU"/>
        </w:rPr>
      </w:pPr>
      <w:r w:rsidRPr="00F34380">
        <w:rPr>
          <w:rFonts w:ascii="Times New Roman" w:hAnsi="Times New Roman"/>
          <w:szCs w:val="24"/>
          <w:lang w:val="ru-RU"/>
        </w:rP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rsidR="00F34380" w:rsidRDefault="00F34380" w:rsidP="00F34380">
      <w:pPr>
        <w:autoSpaceDE w:val="0"/>
        <w:autoSpaceDN w:val="0"/>
        <w:adjustRightInd w:val="0"/>
        <w:ind w:firstLine="709"/>
        <w:jc w:val="both"/>
        <w:rPr>
          <w:rFonts w:ascii="Times New Roman" w:hAnsi="Times New Roman"/>
          <w:szCs w:val="24"/>
          <w:lang w:val="ru-RU"/>
        </w:rPr>
      </w:pPr>
      <w:r w:rsidRPr="00F34380">
        <w:rPr>
          <w:rFonts w:ascii="Times New Roman" w:hAnsi="Times New Roman"/>
          <w:szCs w:val="24"/>
          <w:lang w:val="ru-RU"/>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rsidR="005E18FC" w:rsidRPr="005E18FC" w:rsidRDefault="005E18FC" w:rsidP="005E18FC">
      <w:pPr>
        <w:ind w:right="-57" w:firstLine="540"/>
        <w:jc w:val="both"/>
        <w:rPr>
          <w:rFonts w:ascii="Times New Roman" w:hAnsi="Times New Roman"/>
          <w:b/>
          <w:color w:val="000000"/>
          <w:szCs w:val="24"/>
          <w:lang w:val="ru-RU"/>
        </w:rPr>
      </w:pPr>
      <w:r w:rsidRPr="005E18FC">
        <w:rPr>
          <w:rFonts w:ascii="Times New Roman" w:hAnsi="Times New Roman"/>
          <w:b/>
          <w:color w:val="000000"/>
          <w:szCs w:val="24"/>
          <w:lang w:val="ru-RU"/>
        </w:rPr>
        <w:t xml:space="preserve">Договор купли-продажи Доли заключается </w:t>
      </w:r>
      <w:r>
        <w:rPr>
          <w:rFonts w:ascii="Times New Roman" w:hAnsi="Times New Roman"/>
          <w:b/>
          <w:color w:val="000000"/>
          <w:szCs w:val="24"/>
          <w:lang w:val="ru-RU"/>
        </w:rPr>
        <w:t xml:space="preserve">между </w:t>
      </w:r>
      <w:r w:rsidR="008D7BFE" w:rsidRPr="00EE1E19">
        <w:rPr>
          <w:rFonts w:ascii="Times New Roman" w:hAnsi="Times New Roman"/>
          <w:b/>
          <w:color w:val="000000"/>
          <w:szCs w:val="24"/>
          <w:lang w:val="ru-RU"/>
        </w:rPr>
        <w:t xml:space="preserve">собственником Доли </w:t>
      </w:r>
      <w:r w:rsidR="00E3295C" w:rsidRPr="00EE1E19">
        <w:rPr>
          <w:rFonts w:ascii="Times New Roman" w:hAnsi="Times New Roman"/>
          <w:b/>
          <w:color w:val="000000"/>
          <w:szCs w:val="24"/>
          <w:lang w:val="ru-RU"/>
        </w:rPr>
        <w:t>и П</w:t>
      </w:r>
      <w:r w:rsidRPr="00EE1E19">
        <w:rPr>
          <w:rFonts w:ascii="Times New Roman" w:hAnsi="Times New Roman"/>
          <w:b/>
          <w:color w:val="000000"/>
          <w:szCs w:val="24"/>
          <w:lang w:val="ru-RU"/>
        </w:rPr>
        <w:t xml:space="preserve">обедителем торгов в течение 5 (пяти) рабочих дней </w:t>
      </w:r>
      <w:proofErr w:type="gramStart"/>
      <w:r w:rsidRPr="00EE1E19">
        <w:rPr>
          <w:rFonts w:ascii="Times New Roman" w:hAnsi="Times New Roman"/>
          <w:b/>
          <w:color w:val="000000"/>
          <w:szCs w:val="24"/>
          <w:lang w:val="ru-RU"/>
        </w:rPr>
        <w:t>с даты подведе</w:t>
      </w:r>
      <w:r>
        <w:rPr>
          <w:rFonts w:ascii="Times New Roman" w:hAnsi="Times New Roman"/>
          <w:b/>
          <w:color w:val="000000"/>
          <w:szCs w:val="24"/>
          <w:lang w:val="ru-RU"/>
        </w:rPr>
        <w:t>ния</w:t>
      </w:r>
      <w:proofErr w:type="gramEnd"/>
      <w:r>
        <w:rPr>
          <w:rFonts w:ascii="Times New Roman" w:hAnsi="Times New Roman"/>
          <w:b/>
          <w:color w:val="000000"/>
          <w:szCs w:val="24"/>
          <w:lang w:val="ru-RU"/>
        </w:rPr>
        <w:t xml:space="preserve"> итогов аукциона</w:t>
      </w:r>
      <w:r w:rsidRPr="005E18FC">
        <w:rPr>
          <w:rFonts w:ascii="Times New Roman" w:hAnsi="Times New Roman"/>
          <w:b/>
          <w:color w:val="000000"/>
          <w:szCs w:val="24"/>
          <w:lang w:val="ru-RU"/>
        </w:rPr>
        <w:t xml:space="preserve"> </w:t>
      </w:r>
      <w:r>
        <w:rPr>
          <w:rFonts w:ascii="Times New Roman" w:hAnsi="Times New Roman"/>
          <w:b/>
          <w:color w:val="000000"/>
          <w:szCs w:val="24"/>
          <w:lang w:val="ru-RU"/>
        </w:rPr>
        <w:t xml:space="preserve">и подлежит нотариальному удостоверению. </w:t>
      </w:r>
    </w:p>
    <w:p w:rsidR="005457F0" w:rsidRDefault="00D61559" w:rsidP="00A30D68">
      <w:pPr>
        <w:tabs>
          <w:tab w:val="right" w:leader="dot" w:pos="4762"/>
        </w:tabs>
        <w:autoSpaceDE w:val="0"/>
        <w:autoSpaceDN w:val="0"/>
        <w:adjustRightInd w:val="0"/>
        <w:spacing w:line="210" w:lineRule="atLeast"/>
        <w:ind w:firstLine="720"/>
        <w:jc w:val="both"/>
        <w:rPr>
          <w:rFonts w:ascii="Times New Roman" w:hAnsi="Times New Roman"/>
          <w:b/>
          <w:color w:val="000000"/>
          <w:szCs w:val="24"/>
          <w:lang w:val="ru-RU"/>
        </w:rPr>
      </w:pPr>
      <w:r w:rsidRPr="00297CDC">
        <w:rPr>
          <w:rFonts w:ascii="Times New Roman" w:hAnsi="Times New Roman"/>
          <w:b/>
          <w:color w:val="000000"/>
          <w:szCs w:val="24"/>
          <w:lang w:val="ru-RU"/>
        </w:rPr>
        <w:t xml:space="preserve">Оплата цены продажи </w:t>
      </w:r>
      <w:r w:rsidR="00E3295C">
        <w:rPr>
          <w:rFonts w:ascii="Times New Roman" w:hAnsi="Times New Roman"/>
          <w:b/>
          <w:color w:val="000000"/>
          <w:szCs w:val="24"/>
          <w:lang w:val="ru-RU"/>
        </w:rPr>
        <w:t>Доли</w:t>
      </w:r>
      <w:r w:rsidRPr="00297CDC">
        <w:rPr>
          <w:rFonts w:ascii="Times New Roman" w:hAnsi="Times New Roman"/>
          <w:b/>
          <w:color w:val="000000"/>
          <w:szCs w:val="24"/>
          <w:lang w:val="ru-RU"/>
        </w:rPr>
        <w:t xml:space="preserve"> производится Покупателем (Победителем торгов, Единственным участником торгов) путем безналичного перечи</w:t>
      </w:r>
      <w:r w:rsidR="00A05932">
        <w:rPr>
          <w:rFonts w:ascii="Times New Roman" w:hAnsi="Times New Roman"/>
          <w:b/>
          <w:color w:val="000000"/>
          <w:szCs w:val="24"/>
          <w:lang w:val="ru-RU"/>
        </w:rPr>
        <w:t>сления денежных средств на счет, указанный в Договоре купли-продажи</w:t>
      </w:r>
      <w:r w:rsidR="008D7BFE">
        <w:rPr>
          <w:rFonts w:ascii="Times New Roman" w:hAnsi="Times New Roman"/>
          <w:b/>
          <w:color w:val="000000"/>
          <w:szCs w:val="24"/>
          <w:lang w:val="ru-RU"/>
        </w:rPr>
        <w:t>,</w:t>
      </w:r>
      <w:r w:rsidR="00A05932">
        <w:rPr>
          <w:rFonts w:ascii="Times New Roman" w:hAnsi="Times New Roman"/>
          <w:b/>
          <w:color w:val="000000"/>
          <w:szCs w:val="24"/>
          <w:lang w:val="ru-RU"/>
        </w:rPr>
        <w:t xml:space="preserve"> в течение 15 (пятнадцати) рабочих дней с заключения указанного Договора.</w:t>
      </w:r>
      <w:r w:rsidR="00662D85">
        <w:rPr>
          <w:rFonts w:ascii="Times New Roman" w:hAnsi="Times New Roman"/>
          <w:b/>
          <w:color w:val="000000"/>
          <w:szCs w:val="24"/>
          <w:lang w:val="ru-RU"/>
        </w:rPr>
        <w:t xml:space="preserve"> </w:t>
      </w:r>
    </w:p>
    <w:p w:rsidR="008D6A7B" w:rsidRPr="008D6A7B" w:rsidRDefault="00A30D68" w:rsidP="008D6A7B">
      <w:pPr>
        <w:ind w:right="-57" w:firstLine="540"/>
        <w:jc w:val="both"/>
        <w:rPr>
          <w:rFonts w:ascii="Times New Roman" w:hAnsi="Times New Roman"/>
          <w:b/>
          <w:szCs w:val="24"/>
          <w:lang w:val="ru-RU"/>
        </w:rPr>
      </w:pPr>
      <w:proofErr w:type="gramStart"/>
      <w:r w:rsidRPr="00297CDC">
        <w:rPr>
          <w:rFonts w:ascii="Times New Roman" w:hAnsi="Times New Roman"/>
          <w:b/>
          <w:bCs/>
          <w:szCs w:val="24"/>
          <w:lang w:val="ru-RU"/>
        </w:rPr>
        <w:t xml:space="preserve">В случае признания </w:t>
      </w:r>
      <w:r w:rsidR="00407F4F">
        <w:rPr>
          <w:rFonts w:ascii="Times New Roman" w:hAnsi="Times New Roman"/>
          <w:b/>
          <w:bCs/>
          <w:szCs w:val="24"/>
          <w:lang w:val="ru-RU"/>
        </w:rPr>
        <w:t xml:space="preserve">торгов </w:t>
      </w:r>
      <w:r w:rsidRPr="00297CDC">
        <w:rPr>
          <w:rFonts w:ascii="Times New Roman" w:hAnsi="Times New Roman"/>
          <w:b/>
          <w:bCs/>
          <w:szCs w:val="24"/>
          <w:lang w:val="ru-RU"/>
        </w:rPr>
        <w:t>в электронной форме несостоявшим</w:t>
      </w:r>
      <w:r w:rsidR="00407F4F">
        <w:rPr>
          <w:rFonts w:ascii="Times New Roman" w:hAnsi="Times New Roman"/>
          <w:b/>
          <w:bCs/>
          <w:szCs w:val="24"/>
          <w:lang w:val="ru-RU"/>
        </w:rPr>
        <w:t>и</w:t>
      </w:r>
      <w:r w:rsidRPr="00297CDC">
        <w:rPr>
          <w:rFonts w:ascii="Times New Roman" w:hAnsi="Times New Roman"/>
          <w:b/>
          <w:bCs/>
          <w:szCs w:val="24"/>
          <w:lang w:val="ru-RU"/>
        </w:rPr>
        <w:t>ся по причине допуска к участию только одного Участника</w:t>
      </w:r>
      <w:r w:rsidR="00407F4F">
        <w:rPr>
          <w:rFonts w:ascii="Times New Roman" w:hAnsi="Times New Roman"/>
          <w:b/>
          <w:bCs/>
          <w:szCs w:val="24"/>
          <w:lang w:val="ru-RU"/>
        </w:rPr>
        <w:t>,</w:t>
      </w:r>
      <w:r w:rsidRPr="00297CDC">
        <w:rPr>
          <w:rFonts w:ascii="Times New Roman" w:hAnsi="Times New Roman"/>
          <w:b/>
          <w:bCs/>
          <w:szCs w:val="24"/>
          <w:lang w:val="ru-RU"/>
        </w:rPr>
        <w:t xml:space="preserve"> </w:t>
      </w:r>
      <w:r w:rsidRPr="00297CDC">
        <w:rPr>
          <w:rFonts w:ascii="Times New Roman" w:hAnsi="Times New Roman"/>
          <w:b/>
          <w:szCs w:val="24"/>
          <w:lang w:val="ru-RU"/>
        </w:rPr>
        <w:t>Договор</w:t>
      </w:r>
      <w:r w:rsidR="00A05932">
        <w:rPr>
          <w:rFonts w:ascii="Times New Roman" w:hAnsi="Times New Roman"/>
          <w:b/>
          <w:szCs w:val="24"/>
          <w:lang w:val="ru-RU"/>
        </w:rPr>
        <w:t xml:space="preserve"> купли-продажи </w:t>
      </w:r>
      <w:r w:rsidR="008D6A7B">
        <w:rPr>
          <w:rFonts w:ascii="Times New Roman" w:hAnsi="Times New Roman"/>
          <w:b/>
          <w:szCs w:val="24"/>
          <w:lang w:val="ru-RU"/>
        </w:rPr>
        <w:t>может</w:t>
      </w:r>
      <w:r w:rsidRPr="00297CDC">
        <w:rPr>
          <w:rFonts w:ascii="Times New Roman" w:hAnsi="Times New Roman"/>
          <w:b/>
          <w:szCs w:val="24"/>
          <w:lang w:val="ru-RU"/>
        </w:rPr>
        <w:t xml:space="preserve"> быть заключен между </w:t>
      </w:r>
      <w:r w:rsidR="008D7BFE">
        <w:rPr>
          <w:rFonts w:ascii="Times New Roman" w:hAnsi="Times New Roman"/>
          <w:b/>
          <w:szCs w:val="24"/>
          <w:lang w:val="ru-RU"/>
        </w:rPr>
        <w:t>собственником Доли</w:t>
      </w:r>
      <w:r w:rsidR="008D6A7B" w:rsidRPr="008D6A7B">
        <w:rPr>
          <w:rFonts w:ascii="Times New Roman" w:hAnsi="Times New Roman"/>
          <w:b/>
          <w:szCs w:val="24"/>
          <w:lang w:val="ru-RU"/>
        </w:rPr>
        <w:t xml:space="preserve"> </w:t>
      </w:r>
      <w:r w:rsidR="00407F4F">
        <w:rPr>
          <w:rFonts w:ascii="Times New Roman" w:hAnsi="Times New Roman"/>
          <w:b/>
          <w:szCs w:val="24"/>
          <w:lang w:val="ru-RU"/>
        </w:rPr>
        <w:t xml:space="preserve">и </w:t>
      </w:r>
      <w:r w:rsidRPr="00297CDC">
        <w:rPr>
          <w:rFonts w:ascii="Times New Roman" w:hAnsi="Times New Roman"/>
          <w:b/>
          <w:szCs w:val="24"/>
          <w:lang w:val="ru-RU"/>
        </w:rPr>
        <w:t xml:space="preserve">единственным участником </w:t>
      </w:r>
      <w:r w:rsidR="00407F4F">
        <w:rPr>
          <w:rFonts w:ascii="Times New Roman" w:hAnsi="Times New Roman"/>
          <w:b/>
          <w:szCs w:val="24"/>
          <w:lang w:val="ru-RU"/>
        </w:rPr>
        <w:t xml:space="preserve">торгов </w:t>
      </w:r>
      <w:r w:rsidR="0097663E">
        <w:rPr>
          <w:rFonts w:ascii="Times New Roman" w:hAnsi="Times New Roman"/>
          <w:b/>
          <w:szCs w:val="24"/>
          <w:lang w:val="ru-RU"/>
        </w:rPr>
        <w:t>по</w:t>
      </w:r>
      <w:r w:rsidR="006A32C4" w:rsidRPr="00297CDC">
        <w:rPr>
          <w:rFonts w:ascii="Times New Roman" w:hAnsi="Times New Roman"/>
          <w:b/>
          <w:szCs w:val="24"/>
          <w:lang w:val="ru-RU"/>
        </w:rPr>
        <w:t xml:space="preserve"> </w:t>
      </w:r>
      <w:r w:rsidR="008D6A7B">
        <w:rPr>
          <w:rFonts w:ascii="Times New Roman" w:hAnsi="Times New Roman"/>
          <w:b/>
          <w:szCs w:val="24"/>
          <w:lang w:val="ru-RU"/>
        </w:rPr>
        <w:t>начальной</w:t>
      </w:r>
      <w:r w:rsidR="006A32C4" w:rsidRPr="00297CDC">
        <w:rPr>
          <w:rFonts w:ascii="Times New Roman" w:hAnsi="Times New Roman"/>
          <w:b/>
          <w:szCs w:val="24"/>
          <w:lang w:val="ru-RU"/>
        </w:rPr>
        <w:t xml:space="preserve"> цене, </w:t>
      </w:r>
      <w:r w:rsidRPr="00297CDC">
        <w:rPr>
          <w:rFonts w:ascii="Times New Roman" w:hAnsi="Times New Roman"/>
          <w:b/>
          <w:szCs w:val="24"/>
          <w:lang w:val="ru-RU"/>
        </w:rPr>
        <w:t xml:space="preserve">в течение </w:t>
      </w:r>
      <w:r w:rsidR="008D6A7B">
        <w:rPr>
          <w:rFonts w:ascii="Times New Roman" w:hAnsi="Times New Roman"/>
          <w:b/>
          <w:szCs w:val="24"/>
          <w:lang w:val="ru-RU"/>
        </w:rPr>
        <w:t>5</w:t>
      </w:r>
      <w:r w:rsidRPr="00297CDC">
        <w:rPr>
          <w:rFonts w:ascii="Times New Roman" w:hAnsi="Times New Roman"/>
          <w:b/>
          <w:szCs w:val="24"/>
          <w:lang w:val="ru-RU"/>
        </w:rPr>
        <w:t xml:space="preserve"> (</w:t>
      </w:r>
      <w:r w:rsidR="008D6A7B">
        <w:rPr>
          <w:rFonts w:ascii="Times New Roman" w:hAnsi="Times New Roman"/>
          <w:b/>
          <w:szCs w:val="24"/>
          <w:lang w:val="ru-RU"/>
        </w:rPr>
        <w:t>пя</w:t>
      </w:r>
      <w:r w:rsidR="00F26674">
        <w:rPr>
          <w:rFonts w:ascii="Times New Roman" w:hAnsi="Times New Roman"/>
          <w:b/>
          <w:szCs w:val="24"/>
          <w:lang w:val="ru-RU"/>
        </w:rPr>
        <w:t>ти</w:t>
      </w:r>
      <w:r w:rsidRPr="00297CDC">
        <w:rPr>
          <w:rFonts w:ascii="Times New Roman" w:hAnsi="Times New Roman"/>
          <w:b/>
          <w:szCs w:val="24"/>
          <w:lang w:val="ru-RU"/>
        </w:rPr>
        <w:t xml:space="preserve">) </w:t>
      </w:r>
      <w:r w:rsidR="00F26674">
        <w:rPr>
          <w:rFonts w:ascii="Times New Roman" w:hAnsi="Times New Roman"/>
          <w:b/>
          <w:szCs w:val="24"/>
          <w:lang w:val="ru-RU"/>
        </w:rPr>
        <w:t xml:space="preserve">рабочих </w:t>
      </w:r>
      <w:r w:rsidRPr="00297CDC">
        <w:rPr>
          <w:rFonts w:ascii="Times New Roman" w:hAnsi="Times New Roman"/>
          <w:b/>
          <w:szCs w:val="24"/>
          <w:lang w:val="ru-RU"/>
        </w:rPr>
        <w:t xml:space="preserve">дней с даты </w:t>
      </w:r>
      <w:r w:rsidR="00407F4F">
        <w:rPr>
          <w:rFonts w:ascii="Times New Roman" w:hAnsi="Times New Roman"/>
          <w:b/>
          <w:szCs w:val="24"/>
          <w:lang w:val="ru-RU"/>
        </w:rPr>
        <w:t>подведения итогов торгов (</w:t>
      </w:r>
      <w:r w:rsidR="00E13B43" w:rsidRPr="00297CDC">
        <w:rPr>
          <w:rFonts w:ascii="Times New Roman" w:hAnsi="Times New Roman"/>
          <w:b/>
          <w:szCs w:val="24"/>
          <w:lang w:val="ru-RU"/>
        </w:rPr>
        <w:t xml:space="preserve">подписании </w:t>
      </w:r>
      <w:r w:rsidR="00407F4F">
        <w:rPr>
          <w:rFonts w:ascii="Times New Roman" w:hAnsi="Times New Roman"/>
          <w:b/>
          <w:szCs w:val="24"/>
          <w:lang w:val="ru-RU"/>
        </w:rPr>
        <w:t>П</w:t>
      </w:r>
      <w:r w:rsidR="00E13B43" w:rsidRPr="00297CDC">
        <w:rPr>
          <w:rFonts w:ascii="Times New Roman" w:hAnsi="Times New Roman"/>
          <w:b/>
          <w:szCs w:val="24"/>
          <w:lang w:val="ru-RU"/>
        </w:rPr>
        <w:t xml:space="preserve">ротокола </w:t>
      </w:r>
      <w:r w:rsidR="00407F4F">
        <w:rPr>
          <w:rFonts w:ascii="Times New Roman" w:hAnsi="Times New Roman"/>
          <w:b/>
          <w:szCs w:val="24"/>
          <w:lang w:val="ru-RU"/>
        </w:rPr>
        <w:t xml:space="preserve">о </w:t>
      </w:r>
      <w:r w:rsidR="00E13B43" w:rsidRPr="00297CDC">
        <w:rPr>
          <w:rFonts w:ascii="Times New Roman" w:hAnsi="Times New Roman"/>
          <w:b/>
          <w:szCs w:val="24"/>
          <w:lang w:val="ru-RU"/>
        </w:rPr>
        <w:t>признани</w:t>
      </w:r>
      <w:r w:rsidR="00407F4F">
        <w:rPr>
          <w:rFonts w:ascii="Times New Roman" w:hAnsi="Times New Roman"/>
          <w:b/>
          <w:szCs w:val="24"/>
          <w:lang w:val="ru-RU"/>
        </w:rPr>
        <w:t>и</w:t>
      </w:r>
      <w:r w:rsidR="00E13B43" w:rsidRPr="00297CDC">
        <w:rPr>
          <w:rFonts w:ascii="Times New Roman" w:hAnsi="Times New Roman"/>
          <w:b/>
          <w:szCs w:val="24"/>
          <w:lang w:val="ru-RU"/>
        </w:rPr>
        <w:t xml:space="preserve"> </w:t>
      </w:r>
      <w:r w:rsidR="00407F4F">
        <w:rPr>
          <w:rFonts w:ascii="Times New Roman" w:hAnsi="Times New Roman"/>
          <w:b/>
          <w:szCs w:val="24"/>
          <w:lang w:val="ru-RU"/>
        </w:rPr>
        <w:t xml:space="preserve">торгов </w:t>
      </w:r>
      <w:r w:rsidR="00E13B43" w:rsidRPr="00297CDC">
        <w:rPr>
          <w:rFonts w:ascii="Times New Roman" w:hAnsi="Times New Roman"/>
          <w:b/>
          <w:szCs w:val="24"/>
          <w:lang w:val="ru-RU"/>
        </w:rPr>
        <w:t>несостоявшим</w:t>
      </w:r>
      <w:r w:rsidR="00407F4F">
        <w:rPr>
          <w:rFonts w:ascii="Times New Roman" w:hAnsi="Times New Roman"/>
          <w:b/>
          <w:szCs w:val="24"/>
          <w:lang w:val="ru-RU"/>
        </w:rPr>
        <w:t>и</w:t>
      </w:r>
      <w:r w:rsidR="00E13B43" w:rsidRPr="00297CDC">
        <w:rPr>
          <w:rFonts w:ascii="Times New Roman" w:hAnsi="Times New Roman"/>
          <w:b/>
          <w:szCs w:val="24"/>
          <w:lang w:val="ru-RU"/>
        </w:rPr>
        <w:t>ся</w:t>
      </w:r>
      <w:r w:rsidR="008D6A7B">
        <w:rPr>
          <w:rFonts w:ascii="Times New Roman" w:hAnsi="Times New Roman"/>
          <w:b/>
          <w:szCs w:val="24"/>
          <w:lang w:val="ru-RU"/>
        </w:rPr>
        <w:t>) в соответствии с формой договора</w:t>
      </w:r>
      <w:r w:rsidR="00407F4F">
        <w:rPr>
          <w:rFonts w:ascii="Times New Roman" w:hAnsi="Times New Roman"/>
          <w:b/>
          <w:szCs w:val="24"/>
          <w:lang w:val="ru-RU"/>
        </w:rPr>
        <w:t xml:space="preserve">, </w:t>
      </w:r>
      <w:r w:rsidR="008D6A7B">
        <w:rPr>
          <w:rFonts w:ascii="Times New Roman" w:hAnsi="Times New Roman" w:hint="eastAsia"/>
          <w:b/>
          <w:szCs w:val="24"/>
          <w:lang w:val="ru-RU"/>
        </w:rPr>
        <w:t>размещенной</w:t>
      </w:r>
      <w:r w:rsidR="00407F4F" w:rsidRPr="00407F4F">
        <w:rPr>
          <w:rFonts w:ascii="Times New Roman" w:hAnsi="Times New Roman"/>
          <w:b/>
          <w:szCs w:val="24"/>
          <w:lang w:val="ru-RU"/>
        </w:rPr>
        <w:t xml:space="preserve"> </w:t>
      </w:r>
      <w:r w:rsidR="00407F4F" w:rsidRPr="00407F4F">
        <w:rPr>
          <w:rFonts w:ascii="Times New Roman" w:hAnsi="Times New Roman" w:hint="eastAsia"/>
          <w:b/>
          <w:szCs w:val="24"/>
          <w:lang w:val="ru-RU"/>
        </w:rPr>
        <w:t>на</w:t>
      </w:r>
      <w:r w:rsidR="00407F4F" w:rsidRPr="00407F4F">
        <w:rPr>
          <w:rFonts w:ascii="Times New Roman" w:hAnsi="Times New Roman"/>
          <w:b/>
          <w:szCs w:val="24"/>
          <w:lang w:val="ru-RU"/>
        </w:rPr>
        <w:t xml:space="preserve"> </w:t>
      </w:r>
      <w:r w:rsidR="00407F4F" w:rsidRPr="00407F4F">
        <w:rPr>
          <w:rFonts w:ascii="Times New Roman" w:hAnsi="Times New Roman" w:hint="eastAsia"/>
          <w:b/>
          <w:szCs w:val="24"/>
          <w:lang w:val="ru-RU"/>
        </w:rPr>
        <w:t>сайте</w:t>
      </w:r>
      <w:r w:rsidR="00407F4F" w:rsidRPr="00407F4F">
        <w:rPr>
          <w:rFonts w:ascii="Times New Roman" w:hAnsi="Times New Roman"/>
          <w:b/>
          <w:szCs w:val="24"/>
          <w:lang w:val="ru-RU"/>
        </w:rPr>
        <w:t xml:space="preserve"> www.lot-online.ru</w:t>
      </w:r>
      <w:r w:rsidRPr="00297CDC">
        <w:rPr>
          <w:rFonts w:ascii="Times New Roman" w:hAnsi="Times New Roman"/>
          <w:b/>
          <w:szCs w:val="24"/>
          <w:lang w:val="ru-RU"/>
        </w:rPr>
        <w:t xml:space="preserve">. </w:t>
      </w:r>
      <w:r w:rsidR="008D6A7B">
        <w:rPr>
          <w:rFonts w:ascii="Times New Roman" w:hAnsi="Times New Roman"/>
          <w:b/>
          <w:szCs w:val="24"/>
          <w:lang w:val="ru-RU"/>
        </w:rPr>
        <w:t>и</w:t>
      </w:r>
      <w:proofErr w:type="gramEnd"/>
      <w:r w:rsidR="008D6A7B">
        <w:rPr>
          <w:rFonts w:ascii="Times New Roman" w:hAnsi="Times New Roman"/>
          <w:b/>
          <w:szCs w:val="24"/>
          <w:lang w:val="ru-RU"/>
        </w:rPr>
        <w:t xml:space="preserve"> подлежит</w:t>
      </w:r>
      <w:r w:rsidR="008D6A7B" w:rsidRPr="008D6A7B">
        <w:rPr>
          <w:rFonts w:ascii="Times New Roman" w:hAnsi="Times New Roman"/>
          <w:b/>
          <w:szCs w:val="24"/>
          <w:lang w:val="ru-RU"/>
        </w:rPr>
        <w:t xml:space="preserve"> нотариальному удостоверению. </w:t>
      </w:r>
    </w:p>
    <w:p w:rsidR="008D7BFE" w:rsidRPr="005B142D" w:rsidRDefault="008D7BFE" w:rsidP="008D7BFE">
      <w:pPr>
        <w:ind w:firstLine="283"/>
        <w:jc w:val="both"/>
        <w:rPr>
          <w:rFonts w:ascii="Times New Roman" w:hAnsi="Times New Roman"/>
          <w:b/>
          <w:szCs w:val="24"/>
          <w:lang w:val="ru-RU"/>
        </w:rPr>
      </w:pPr>
      <w:proofErr w:type="gramStart"/>
      <w:r w:rsidRPr="000C323D">
        <w:rPr>
          <w:rFonts w:ascii="Times New Roman" w:hAnsi="Times New Roman"/>
          <w:b/>
          <w:szCs w:val="24"/>
          <w:lang w:val="ru-RU"/>
        </w:rPr>
        <w:lastRenderedPageBreak/>
        <w:t>Участник аукциона</w:t>
      </w:r>
      <w:r>
        <w:rPr>
          <w:rFonts w:ascii="Times New Roman" w:hAnsi="Times New Roman"/>
          <w:b/>
          <w:szCs w:val="24"/>
          <w:lang w:val="ru-RU"/>
        </w:rPr>
        <w:t>,</w:t>
      </w:r>
      <w:r w:rsidRPr="000C323D">
        <w:rPr>
          <w:rFonts w:ascii="Times New Roman" w:hAnsi="Times New Roman"/>
          <w:b/>
          <w:szCs w:val="24"/>
          <w:lang w:val="ru-RU"/>
        </w:rPr>
        <w:t xml:space="preserve"> в случае признания его победителем аукциона</w:t>
      </w:r>
      <w:r>
        <w:rPr>
          <w:rFonts w:ascii="Times New Roman" w:hAnsi="Times New Roman"/>
          <w:b/>
          <w:szCs w:val="24"/>
          <w:lang w:val="ru-RU"/>
        </w:rPr>
        <w:t>,</w:t>
      </w:r>
      <w:r w:rsidRPr="000C323D">
        <w:rPr>
          <w:rFonts w:ascii="Times New Roman" w:hAnsi="Times New Roman"/>
          <w:b/>
          <w:szCs w:val="24"/>
          <w:lang w:val="ru-RU"/>
        </w:rPr>
        <w:t xml:space="preserve"> оплачивает Организатору аукциона – АО «Российский аукционный дом» - вознаграждение за организацию и проведение продажи </w:t>
      </w:r>
      <w:r>
        <w:rPr>
          <w:rFonts w:ascii="Times New Roman" w:hAnsi="Times New Roman"/>
          <w:b/>
          <w:szCs w:val="24"/>
          <w:lang w:val="ru-RU"/>
        </w:rPr>
        <w:t>Доли</w:t>
      </w:r>
      <w:r w:rsidRPr="000C323D">
        <w:rPr>
          <w:rFonts w:ascii="Times New Roman" w:hAnsi="Times New Roman"/>
          <w:b/>
          <w:szCs w:val="24"/>
          <w:lang w:val="ru-RU"/>
        </w:rPr>
        <w:t xml:space="preserve"> в размере 2% (два процента), в том числе НДС 18%, от цены продажи </w:t>
      </w:r>
      <w:r>
        <w:rPr>
          <w:rFonts w:ascii="Times New Roman" w:hAnsi="Times New Roman"/>
          <w:b/>
          <w:szCs w:val="24"/>
          <w:lang w:val="ru-RU"/>
        </w:rPr>
        <w:t xml:space="preserve">Доли  </w:t>
      </w:r>
      <w:r w:rsidRPr="000C323D">
        <w:rPr>
          <w:rFonts w:ascii="Times New Roman" w:hAnsi="Times New Roman"/>
          <w:b/>
          <w:szCs w:val="24"/>
          <w:lang w:val="ru-RU"/>
        </w:rPr>
        <w:t xml:space="preserve">в течение </w:t>
      </w:r>
      <w:r w:rsidRPr="005B142D">
        <w:rPr>
          <w:rFonts w:ascii="Times New Roman" w:hAnsi="Times New Roman"/>
          <w:b/>
          <w:szCs w:val="24"/>
          <w:lang w:val="ru-RU"/>
        </w:rPr>
        <w:t>10 (десяти) рабочих дней с даты подведения итогов аукциона на счет, предусмотренный в Соглашении о выплате вознаграждения.</w:t>
      </w:r>
      <w:proofErr w:type="gramEnd"/>
    </w:p>
    <w:p w:rsidR="008D7BFE" w:rsidRDefault="008D7BFE" w:rsidP="008D7BFE">
      <w:pPr>
        <w:ind w:firstLine="283"/>
        <w:jc w:val="both"/>
        <w:rPr>
          <w:rFonts w:ascii="Times New Roman" w:hAnsi="Times New Roman"/>
          <w:b/>
          <w:szCs w:val="24"/>
          <w:lang w:val="ru-RU"/>
        </w:rPr>
      </w:pPr>
      <w:proofErr w:type="gramStart"/>
      <w:r w:rsidRPr="005B142D">
        <w:rPr>
          <w:rFonts w:ascii="Times New Roman" w:hAnsi="Times New Roman"/>
          <w:b/>
          <w:szCs w:val="24"/>
          <w:lang w:val="ru-RU"/>
        </w:rPr>
        <w:t xml:space="preserve">Единственный участник аукциона, в случае заключения договора купли-продажи Имущества, оплачивает Организатору аукциона – АО «Российский аукционный дом» - вознаграждение за организацию и проведение продажи </w:t>
      </w:r>
      <w:r w:rsidR="00D903B3">
        <w:rPr>
          <w:rFonts w:ascii="Times New Roman" w:hAnsi="Times New Roman"/>
          <w:b/>
          <w:szCs w:val="24"/>
          <w:lang w:val="ru-RU"/>
        </w:rPr>
        <w:t>Доли</w:t>
      </w:r>
      <w:r w:rsidRPr="005B142D">
        <w:rPr>
          <w:rFonts w:ascii="Times New Roman" w:hAnsi="Times New Roman"/>
          <w:b/>
          <w:szCs w:val="24"/>
          <w:lang w:val="ru-RU"/>
        </w:rPr>
        <w:t xml:space="preserve"> в размере 2% (два процента), в том числе НДС 18%, от цены продажи </w:t>
      </w:r>
      <w:r w:rsidR="00D903B3">
        <w:rPr>
          <w:rFonts w:ascii="Times New Roman" w:hAnsi="Times New Roman"/>
          <w:b/>
          <w:szCs w:val="24"/>
          <w:lang w:val="ru-RU"/>
        </w:rPr>
        <w:t>Доли</w:t>
      </w:r>
      <w:r w:rsidRPr="005B142D">
        <w:rPr>
          <w:rFonts w:ascii="Times New Roman" w:hAnsi="Times New Roman"/>
          <w:b/>
          <w:szCs w:val="24"/>
          <w:lang w:val="ru-RU"/>
        </w:rPr>
        <w:t xml:space="preserve"> в течение 10</w:t>
      </w:r>
      <w:r>
        <w:rPr>
          <w:rFonts w:ascii="Times New Roman" w:hAnsi="Times New Roman"/>
          <w:b/>
          <w:szCs w:val="24"/>
          <w:lang w:val="ru-RU"/>
        </w:rPr>
        <w:t xml:space="preserve"> </w:t>
      </w:r>
      <w:r w:rsidRPr="005B142D">
        <w:rPr>
          <w:rFonts w:ascii="Times New Roman" w:hAnsi="Times New Roman"/>
          <w:b/>
          <w:szCs w:val="24"/>
          <w:lang w:val="ru-RU"/>
        </w:rPr>
        <w:t>(десяти) рабочих дней с даты заключения договора купли-продажи на счет, предусмотренный в Соглашении</w:t>
      </w:r>
      <w:r w:rsidRPr="000C323D">
        <w:rPr>
          <w:rFonts w:ascii="Times New Roman" w:hAnsi="Times New Roman"/>
          <w:b/>
          <w:szCs w:val="24"/>
          <w:lang w:val="ru-RU"/>
        </w:rPr>
        <w:t xml:space="preserve"> о выплате вознаграждения.</w:t>
      </w:r>
      <w:proofErr w:type="gramEnd"/>
    </w:p>
    <w:p w:rsidR="008D7BFE" w:rsidRDefault="008D7BFE" w:rsidP="008D7BFE">
      <w:pPr>
        <w:ind w:firstLine="283"/>
        <w:jc w:val="both"/>
        <w:rPr>
          <w:rFonts w:ascii="Times New Roman" w:hAnsi="Times New Roman"/>
          <w:b/>
          <w:szCs w:val="24"/>
          <w:lang w:val="ru-RU"/>
        </w:rPr>
      </w:pPr>
      <w:r w:rsidRPr="000C323D">
        <w:rPr>
          <w:rFonts w:ascii="Times New Roman" w:hAnsi="Times New Roman"/>
          <w:b/>
          <w:szCs w:val="24"/>
          <w:lang w:val="ru-RU"/>
        </w:rPr>
        <w:t xml:space="preserve">Указанное вознаграждение Организатора аукциона не входит в цену </w:t>
      </w:r>
      <w:r w:rsidR="00D903B3">
        <w:rPr>
          <w:rFonts w:ascii="Times New Roman" w:hAnsi="Times New Roman"/>
          <w:b/>
          <w:szCs w:val="24"/>
          <w:lang w:val="ru-RU"/>
        </w:rPr>
        <w:t xml:space="preserve">Доли </w:t>
      </w:r>
      <w:r w:rsidRPr="000C323D">
        <w:rPr>
          <w:rFonts w:ascii="Times New Roman" w:hAnsi="Times New Roman"/>
          <w:b/>
          <w:szCs w:val="24"/>
          <w:lang w:val="ru-RU"/>
        </w:rPr>
        <w:t xml:space="preserve">и уплачивается сверх цены продажи </w:t>
      </w:r>
      <w:r w:rsidR="00D903B3">
        <w:rPr>
          <w:rFonts w:ascii="Times New Roman" w:hAnsi="Times New Roman"/>
          <w:b/>
          <w:szCs w:val="24"/>
          <w:lang w:val="ru-RU"/>
        </w:rPr>
        <w:t>Доли</w:t>
      </w:r>
      <w:r w:rsidRPr="000C323D">
        <w:rPr>
          <w:rFonts w:ascii="Times New Roman" w:hAnsi="Times New Roman"/>
          <w:b/>
          <w:szCs w:val="24"/>
          <w:lang w:val="ru-RU"/>
        </w:rPr>
        <w:t xml:space="preserve">. </w:t>
      </w:r>
    </w:p>
    <w:p w:rsidR="008D7BFE" w:rsidRDefault="008D7BFE" w:rsidP="008D7BFE">
      <w:pPr>
        <w:ind w:firstLine="283"/>
        <w:jc w:val="both"/>
        <w:rPr>
          <w:rFonts w:ascii="Times New Roman" w:eastAsia="Calibri" w:hAnsi="Times New Roman"/>
          <w:b/>
          <w:szCs w:val="24"/>
          <w:lang w:val="ru-RU"/>
        </w:rPr>
      </w:pPr>
    </w:p>
    <w:p w:rsidR="00A30D68" w:rsidRPr="00297CDC" w:rsidRDefault="00A30D68" w:rsidP="00A30D68">
      <w:pPr>
        <w:ind w:firstLine="709"/>
        <w:jc w:val="both"/>
        <w:rPr>
          <w:rFonts w:ascii="Times New Roman" w:hAnsi="Times New Roman"/>
          <w:szCs w:val="24"/>
          <w:lang w:val="ru-RU"/>
        </w:rPr>
      </w:pPr>
      <w:r w:rsidRPr="00297CDC">
        <w:rPr>
          <w:rFonts w:ascii="Times New Roman" w:hAnsi="Times New Roman"/>
          <w:szCs w:val="24"/>
          <w:lang w:val="ru-RU"/>
        </w:rPr>
        <w:t>При уклонении (отказе) победителя аукциона от заключения в установленный срок Д</w:t>
      </w:r>
      <w:r w:rsidR="008D6A7B">
        <w:rPr>
          <w:rFonts w:ascii="Times New Roman" w:hAnsi="Times New Roman"/>
          <w:szCs w:val="24"/>
          <w:lang w:val="ru-RU"/>
        </w:rPr>
        <w:t xml:space="preserve">оговора купли-продажи </w:t>
      </w:r>
      <w:r w:rsidRPr="00297CDC">
        <w:rPr>
          <w:rFonts w:ascii="Times New Roman" w:hAnsi="Times New Roman"/>
          <w:szCs w:val="24"/>
          <w:lang w:val="ru-RU"/>
        </w:rPr>
        <w:t xml:space="preserve">задаток ему не возвращается, и он утрачивает право на заключение </w:t>
      </w:r>
      <w:r w:rsidR="008D6A7B">
        <w:rPr>
          <w:rFonts w:ascii="Times New Roman" w:hAnsi="Times New Roman"/>
          <w:szCs w:val="24"/>
          <w:lang w:val="ru-RU"/>
        </w:rPr>
        <w:t>Договора</w:t>
      </w:r>
      <w:r w:rsidRPr="00297CDC">
        <w:rPr>
          <w:rFonts w:ascii="Times New Roman" w:hAnsi="Times New Roman"/>
          <w:szCs w:val="24"/>
          <w:lang w:val="ru-RU"/>
        </w:rPr>
        <w:t>.</w:t>
      </w:r>
      <w:r w:rsidR="00407F4F">
        <w:rPr>
          <w:rFonts w:ascii="Times New Roman" w:hAnsi="Times New Roman"/>
          <w:szCs w:val="24"/>
          <w:lang w:val="ru-RU"/>
        </w:rPr>
        <w:t xml:space="preserve"> </w:t>
      </w:r>
      <w:r w:rsidR="00407F4F" w:rsidRPr="00407F4F">
        <w:rPr>
          <w:rFonts w:ascii="Times New Roman" w:hAnsi="Times New Roman" w:hint="eastAsia"/>
          <w:szCs w:val="24"/>
          <w:lang w:val="ru-RU"/>
        </w:rPr>
        <w:t>Задаток</w:t>
      </w:r>
      <w:r w:rsidR="00407F4F" w:rsidRPr="00407F4F">
        <w:rPr>
          <w:rFonts w:ascii="Times New Roman" w:hAnsi="Times New Roman"/>
          <w:szCs w:val="24"/>
          <w:lang w:val="ru-RU"/>
        </w:rPr>
        <w:t xml:space="preserve"> </w:t>
      </w:r>
      <w:r w:rsidR="00407F4F" w:rsidRPr="00407F4F">
        <w:rPr>
          <w:rFonts w:ascii="Times New Roman" w:hAnsi="Times New Roman" w:hint="eastAsia"/>
          <w:szCs w:val="24"/>
          <w:lang w:val="ru-RU"/>
        </w:rPr>
        <w:t>также</w:t>
      </w:r>
      <w:r w:rsidR="00407F4F" w:rsidRPr="00407F4F">
        <w:rPr>
          <w:rFonts w:ascii="Times New Roman" w:hAnsi="Times New Roman"/>
          <w:szCs w:val="24"/>
          <w:lang w:val="ru-RU"/>
        </w:rPr>
        <w:t xml:space="preserve"> </w:t>
      </w:r>
      <w:r w:rsidR="00407F4F" w:rsidRPr="00407F4F">
        <w:rPr>
          <w:rFonts w:ascii="Times New Roman" w:hAnsi="Times New Roman" w:hint="eastAsia"/>
          <w:szCs w:val="24"/>
          <w:lang w:val="ru-RU"/>
        </w:rPr>
        <w:t>не</w:t>
      </w:r>
      <w:r w:rsidR="00407F4F" w:rsidRPr="00407F4F">
        <w:rPr>
          <w:rFonts w:ascii="Times New Roman" w:hAnsi="Times New Roman"/>
          <w:szCs w:val="24"/>
          <w:lang w:val="ru-RU"/>
        </w:rPr>
        <w:t xml:space="preserve"> </w:t>
      </w:r>
      <w:r w:rsidR="00407F4F" w:rsidRPr="00407F4F">
        <w:rPr>
          <w:rFonts w:ascii="Times New Roman" w:hAnsi="Times New Roman" w:hint="eastAsia"/>
          <w:szCs w:val="24"/>
          <w:lang w:val="ru-RU"/>
        </w:rPr>
        <w:t>возвращается</w:t>
      </w:r>
      <w:r w:rsidR="00407F4F" w:rsidRPr="00407F4F">
        <w:rPr>
          <w:rFonts w:ascii="Times New Roman" w:hAnsi="Times New Roman"/>
          <w:szCs w:val="24"/>
          <w:lang w:val="ru-RU"/>
        </w:rPr>
        <w:t xml:space="preserve"> </w:t>
      </w:r>
      <w:r w:rsidR="00407F4F" w:rsidRPr="00407F4F">
        <w:rPr>
          <w:rFonts w:ascii="Times New Roman" w:hAnsi="Times New Roman" w:hint="eastAsia"/>
          <w:szCs w:val="24"/>
          <w:lang w:val="ru-RU"/>
        </w:rPr>
        <w:t>победителю</w:t>
      </w:r>
      <w:r w:rsidR="00407F4F" w:rsidRPr="00407F4F">
        <w:rPr>
          <w:rFonts w:ascii="Times New Roman" w:hAnsi="Times New Roman"/>
          <w:szCs w:val="24"/>
          <w:lang w:val="ru-RU"/>
        </w:rPr>
        <w:t xml:space="preserve"> </w:t>
      </w:r>
      <w:r w:rsidR="00407F4F" w:rsidRPr="00407F4F">
        <w:rPr>
          <w:rFonts w:ascii="Times New Roman" w:hAnsi="Times New Roman" w:hint="eastAsia"/>
          <w:szCs w:val="24"/>
          <w:lang w:val="ru-RU"/>
        </w:rPr>
        <w:t>аукциона</w:t>
      </w:r>
      <w:r w:rsidR="00407F4F" w:rsidRPr="00407F4F">
        <w:rPr>
          <w:rFonts w:ascii="Times New Roman" w:hAnsi="Times New Roman"/>
          <w:szCs w:val="24"/>
          <w:lang w:val="ru-RU"/>
        </w:rPr>
        <w:t xml:space="preserve"> </w:t>
      </w:r>
      <w:r w:rsidR="00407F4F" w:rsidRPr="00407F4F">
        <w:rPr>
          <w:rFonts w:ascii="Times New Roman" w:hAnsi="Times New Roman" w:hint="eastAsia"/>
          <w:szCs w:val="24"/>
          <w:lang w:val="ru-RU"/>
        </w:rPr>
        <w:t>в</w:t>
      </w:r>
      <w:r w:rsidR="00407F4F" w:rsidRPr="00407F4F">
        <w:rPr>
          <w:rFonts w:ascii="Times New Roman" w:hAnsi="Times New Roman"/>
          <w:szCs w:val="24"/>
          <w:lang w:val="ru-RU"/>
        </w:rPr>
        <w:t xml:space="preserve"> </w:t>
      </w:r>
      <w:r w:rsidR="00407F4F" w:rsidRPr="00407F4F">
        <w:rPr>
          <w:rFonts w:ascii="Times New Roman" w:hAnsi="Times New Roman" w:hint="eastAsia"/>
          <w:szCs w:val="24"/>
          <w:lang w:val="ru-RU"/>
        </w:rPr>
        <w:t>случае</w:t>
      </w:r>
      <w:r w:rsidR="00407F4F" w:rsidRPr="00407F4F">
        <w:rPr>
          <w:rFonts w:ascii="Times New Roman" w:hAnsi="Times New Roman"/>
          <w:szCs w:val="24"/>
          <w:lang w:val="ru-RU"/>
        </w:rPr>
        <w:t xml:space="preserve"> </w:t>
      </w:r>
      <w:r w:rsidR="00407F4F" w:rsidRPr="00407F4F">
        <w:rPr>
          <w:rFonts w:ascii="Times New Roman" w:hAnsi="Times New Roman" w:hint="eastAsia"/>
          <w:szCs w:val="24"/>
          <w:lang w:val="ru-RU"/>
        </w:rPr>
        <w:t>нарушения</w:t>
      </w:r>
      <w:r w:rsidR="00407F4F" w:rsidRPr="00407F4F">
        <w:rPr>
          <w:rFonts w:ascii="Times New Roman" w:hAnsi="Times New Roman"/>
          <w:szCs w:val="24"/>
          <w:lang w:val="ru-RU"/>
        </w:rPr>
        <w:t xml:space="preserve"> </w:t>
      </w:r>
      <w:r w:rsidR="00407F4F" w:rsidRPr="00407F4F">
        <w:rPr>
          <w:rFonts w:ascii="Times New Roman" w:hAnsi="Times New Roman" w:hint="eastAsia"/>
          <w:szCs w:val="24"/>
          <w:lang w:val="ru-RU"/>
        </w:rPr>
        <w:t>победителем</w:t>
      </w:r>
      <w:r w:rsidR="00407F4F" w:rsidRPr="00407F4F">
        <w:rPr>
          <w:rFonts w:ascii="Times New Roman" w:hAnsi="Times New Roman"/>
          <w:szCs w:val="24"/>
          <w:lang w:val="ru-RU"/>
        </w:rPr>
        <w:t xml:space="preserve"> </w:t>
      </w:r>
      <w:r w:rsidR="00407F4F" w:rsidRPr="00407F4F">
        <w:rPr>
          <w:rFonts w:ascii="Times New Roman" w:hAnsi="Times New Roman" w:hint="eastAsia"/>
          <w:szCs w:val="24"/>
          <w:lang w:val="ru-RU"/>
        </w:rPr>
        <w:t>аукциона</w:t>
      </w:r>
      <w:r w:rsidR="00407F4F" w:rsidRPr="00407F4F">
        <w:rPr>
          <w:rFonts w:ascii="Times New Roman" w:hAnsi="Times New Roman"/>
          <w:szCs w:val="24"/>
          <w:lang w:val="ru-RU"/>
        </w:rPr>
        <w:t xml:space="preserve"> </w:t>
      </w:r>
      <w:r w:rsidR="00407F4F" w:rsidRPr="00407F4F">
        <w:rPr>
          <w:rFonts w:ascii="Times New Roman" w:hAnsi="Times New Roman" w:hint="eastAsia"/>
          <w:szCs w:val="24"/>
          <w:lang w:val="ru-RU"/>
        </w:rPr>
        <w:t>срока</w:t>
      </w:r>
      <w:r w:rsidR="00407F4F" w:rsidRPr="00407F4F">
        <w:rPr>
          <w:rFonts w:ascii="Times New Roman" w:hAnsi="Times New Roman"/>
          <w:szCs w:val="24"/>
          <w:lang w:val="ru-RU"/>
        </w:rPr>
        <w:t xml:space="preserve"> </w:t>
      </w:r>
      <w:r w:rsidR="00407F4F" w:rsidRPr="00407F4F">
        <w:rPr>
          <w:rFonts w:ascii="Times New Roman" w:hAnsi="Times New Roman" w:hint="eastAsia"/>
          <w:szCs w:val="24"/>
          <w:lang w:val="ru-RU"/>
        </w:rPr>
        <w:t>оплаты</w:t>
      </w:r>
      <w:r w:rsidR="00407F4F" w:rsidRPr="00407F4F">
        <w:rPr>
          <w:rFonts w:ascii="Times New Roman" w:hAnsi="Times New Roman"/>
          <w:szCs w:val="24"/>
          <w:lang w:val="ru-RU"/>
        </w:rPr>
        <w:t xml:space="preserve"> </w:t>
      </w:r>
      <w:r w:rsidR="00407F4F" w:rsidRPr="00407F4F">
        <w:rPr>
          <w:rFonts w:ascii="Times New Roman" w:hAnsi="Times New Roman" w:hint="eastAsia"/>
          <w:szCs w:val="24"/>
          <w:lang w:val="ru-RU"/>
        </w:rPr>
        <w:t>цены</w:t>
      </w:r>
      <w:r w:rsidR="00407F4F" w:rsidRPr="00407F4F">
        <w:rPr>
          <w:rFonts w:ascii="Times New Roman" w:hAnsi="Times New Roman"/>
          <w:szCs w:val="24"/>
          <w:lang w:val="ru-RU"/>
        </w:rPr>
        <w:t xml:space="preserve"> </w:t>
      </w:r>
      <w:r w:rsidR="00407F4F" w:rsidRPr="00407F4F">
        <w:rPr>
          <w:rFonts w:ascii="Times New Roman" w:hAnsi="Times New Roman" w:hint="eastAsia"/>
          <w:szCs w:val="24"/>
          <w:lang w:val="ru-RU"/>
        </w:rPr>
        <w:t>продажи</w:t>
      </w:r>
      <w:r w:rsidR="00407F4F" w:rsidRPr="00407F4F">
        <w:rPr>
          <w:rFonts w:ascii="Times New Roman" w:hAnsi="Times New Roman"/>
          <w:szCs w:val="24"/>
          <w:lang w:val="ru-RU"/>
        </w:rPr>
        <w:t xml:space="preserve"> </w:t>
      </w:r>
      <w:r w:rsidR="008D6A7B">
        <w:rPr>
          <w:rFonts w:ascii="Times New Roman" w:hAnsi="Times New Roman" w:hint="eastAsia"/>
          <w:szCs w:val="24"/>
          <w:lang w:val="ru-RU"/>
        </w:rPr>
        <w:t>Доли</w:t>
      </w:r>
      <w:r w:rsidR="00407F4F" w:rsidRPr="00407F4F">
        <w:rPr>
          <w:rFonts w:ascii="Times New Roman" w:hAnsi="Times New Roman"/>
          <w:szCs w:val="24"/>
          <w:lang w:val="ru-RU"/>
        </w:rPr>
        <w:t xml:space="preserve">, </w:t>
      </w:r>
      <w:r w:rsidR="00407F4F" w:rsidRPr="00407F4F">
        <w:rPr>
          <w:rFonts w:ascii="Times New Roman" w:hAnsi="Times New Roman" w:hint="eastAsia"/>
          <w:szCs w:val="24"/>
          <w:lang w:val="ru-RU"/>
        </w:rPr>
        <w:t>определенной</w:t>
      </w:r>
      <w:r w:rsidR="00407F4F" w:rsidRPr="00407F4F">
        <w:rPr>
          <w:rFonts w:ascii="Times New Roman" w:hAnsi="Times New Roman"/>
          <w:szCs w:val="24"/>
          <w:lang w:val="ru-RU"/>
        </w:rPr>
        <w:t xml:space="preserve"> </w:t>
      </w:r>
      <w:r w:rsidR="00407F4F" w:rsidRPr="00407F4F">
        <w:rPr>
          <w:rFonts w:ascii="Times New Roman" w:hAnsi="Times New Roman" w:hint="eastAsia"/>
          <w:szCs w:val="24"/>
          <w:lang w:val="ru-RU"/>
        </w:rPr>
        <w:t>по</w:t>
      </w:r>
      <w:r w:rsidR="00407F4F" w:rsidRPr="00407F4F">
        <w:rPr>
          <w:rFonts w:ascii="Times New Roman" w:hAnsi="Times New Roman"/>
          <w:szCs w:val="24"/>
          <w:lang w:val="ru-RU"/>
        </w:rPr>
        <w:t xml:space="preserve"> </w:t>
      </w:r>
      <w:r w:rsidR="00407F4F" w:rsidRPr="00407F4F">
        <w:rPr>
          <w:rFonts w:ascii="Times New Roman" w:hAnsi="Times New Roman" w:hint="eastAsia"/>
          <w:szCs w:val="24"/>
          <w:lang w:val="ru-RU"/>
        </w:rPr>
        <w:t>итогам</w:t>
      </w:r>
      <w:r w:rsidR="00407F4F" w:rsidRPr="00407F4F">
        <w:rPr>
          <w:rFonts w:ascii="Times New Roman" w:hAnsi="Times New Roman"/>
          <w:szCs w:val="24"/>
          <w:lang w:val="ru-RU"/>
        </w:rPr>
        <w:t xml:space="preserve"> </w:t>
      </w:r>
      <w:r w:rsidR="00407F4F" w:rsidRPr="00407F4F">
        <w:rPr>
          <w:rFonts w:ascii="Times New Roman" w:hAnsi="Times New Roman" w:hint="eastAsia"/>
          <w:szCs w:val="24"/>
          <w:lang w:val="ru-RU"/>
        </w:rPr>
        <w:t>аукциона</w:t>
      </w:r>
      <w:r w:rsidR="00407F4F" w:rsidRPr="00407F4F">
        <w:rPr>
          <w:rFonts w:ascii="Times New Roman" w:hAnsi="Times New Roman"/>
          <w:szCs w:val="24"/>
          <w:lang w:val="ru-RU"/>
        </w:rPr>
        <w:t xml:space="preserve">, </w:t>
      </w:r>
      <w:r w:rsidR="00407F4F" w:rsidRPr="00407F4F">
        <w:rPr>
          <w:rFonts w:ascii="Times New Roman" w:hAnsi="Times New Roman" w:hint="eastAsia"/>
          <w:szCs w:val="24"/>
          <w:lang w:val="ru-RU"/>
        </w:rPr>
        <w:t>за</w:t>
      </w:r>
      <w:r w:rsidR="00407F4F" w:rsidRPr="00407F4F">
        <w:rPr>
          <w:rFonts w:ascii="Times New Roman" w:hAnsi="Times New Roman"/>
          <w:szCs w:val="24"/>
          <w:lang w:val="ru-RU"/>
        </w:rPr>
        <w:t xml:space="preserve"> </w:t>
      </w:r>
      <w:r w:rsidR="00407F4F" w:rsidRPr="00407F4F">
        <w:rPr>
          <w:rFonts w:ascii="Times New Roman" w:hAnsi="Times New Roman" w:hint="eastAsia"/>
          <w:szCs w:val="24"/>
          <w:lang w:val="ru-RU"/>
        </w:rPr>
        <w:t>вычетом</w:t>
      </w:r>
      <w:r w:rsidR="00407F4F" w:rsidRPr="00407F4F">
        <w:rPr>
          <w:rFonts w:ascii="Times New Roman" w:hAnsi="Times New Roman"/>
          <w:szCs w:val="24"/>
          <w:lang w:val="ru-RU"/>
        </w:rPr>
        <w:t xml:space="preserve"> </w:t>
      </w:r>
      <w:r w:rsidR="00407F4F" w:rsidRPr="00407F4F">
        <w:rPr>
          <w:rFonts w:ascii="Times New Roman" w:hAnsi="Times New Roman" w:hint="eastAsia"/>
          <w:szCs w:val="24"/>
          <w:lang w:val="ru-RU"/>
        </w:rPr>
        <w:t>стоимости</w:t>
      </w:r>
      <w:r w:rsidR="00407F4F" w:rsidRPr="00407F4F">
        <w:rPr>
          <w:rFonts w:ascii="Times New Roman" w:hAnsi="Times New Roman"/>
          <w:szCs w:val="24"/>
          <w:lang w:val="ru-RU"/>
        </w:rPr>
        <w:t xml:space="preserve"> </w:t>
      </w:r>
      <w:r w:rsidR="00407F4F" w:rsidRPr="00407F4F">
        <w:rPr>
          <w:rFonts w:ascii="Times New Roman" w:hAnsi="Times New Roman" w:hint="eastAsia"/>
          <w:szCs w:val="24"/>
          <w:lang w:val="ru-RU"/>
        </w:rPr>
        <w:t>ранее</w:t>
      </w:r>
      <w:r w:rsidR="00407F4F" w:rsidRPr="00407F4F">
        <w:rPr>
          <w:rFonts w:ascii="Times New Roman" w:hAnsi="Times New Roman"/>
          <w:szCs w:val="24"/>
          <w:lang w:val="ru-RU"/>
        </w:rPr>
        <w:t xml:space="preserve"> </w:t>
      </w:r>
      <w:r w:rsidR="00407F4F" w:rsidRPr="00407F4F">
        <w:rPr>
          <w:rFonts w:ascii="Times New Roman" w:hAnsi="Times New Roman" w:hint="eastAsia"/>
          <w:szCs w:val="24"/>
          <w:lang w:val="ru-RU"/>
        </w:rPr>
        <w:t>внесенного</w:t>
      </w:r>
      <w:r w:rsidR="00407F4F" w:rsidRPr="00407F4F">
        <w:rPr>
          <w:rFonts w:ascii="Times New Roman" w:hAnsi="Times New Roman"/>
          <w:szCs w:val="24"/>
          <w:lang w:val="ru-RU"/>
        </w:rPr>
        <w:t xml:space="preserve"> </w:t>
      </w:r>
      <w:r w:rsidR="00407F4F" w:rsidRPr="00407F4F">
        <w:rPr>
          <w:rFonts w:ascii="Times New Roman" w:hAnsi="Times New Roman" w:hint="eastAsia"/>
          <w:szCs w:val="24"/>
          <w:lang w:val="ru-RU"/>
        </w:rPr>
        <w:t>задатка</w:t>
      </w:r>
      <w:r w:rsidR="00407F4F" w:rsidRPr="00407F4F">
        <w:rPr>
          <w:rFonts w:ascii="Times New Roman" w:hAnsi="Times New Roman"/>
          <w:szCs w:val="24"/>
          <w:lang w:val="ru-RU"/>
        </w:rPr>
        <w:t>.</w:t>
      </w:r>
    </w:p>
    <w:p w:rsidR="00A30D68" w:rsidRPr="00297CDC" w:rsidRDefault="00A30D68" w:rsidP="00A30D68">
      <w:pPr>
        <w:ind w:firstLine="709"/>
        <w:jc w:val="both"/>
        <w:rPr>
          <w:rFonts w:ascii="Times New Roman" w:hAnsi="Times New Roman"/>
          <w:szCs w:val="24"/>
          <w:lang w:val="ru-RU"/>
        </w:rPr>
      </w:pPr>
    </w:p>
    <w:p w:rsidR="00A30D68" w:rsidRPr="00297CDC" w:rsidRDefault="00A30D68" w:rsidP="00A30D68">
      <w:pPr>
        <w:autoSpaceDE w:val="0"/>
        <w:autoSpaceDN w:val="0"/>
        <w:adjustRightInd w:val="0"/>
        <w:ind w:firstLine="720"/>
        <w:jc w:val="both"/>
        <w:rPr>
          <w:rFonts w:ascii="Times New Roman" w:hAnsi="Times New Roman"/>
          <w:b/>
          <w:color w:val="000000"/>
          <w:szCs w:val="24"/>
        </w:rPr>
      </w:pPr>
      <w:proofErr w:type="spellStart"/>
      <w:r w:rsidRPr="00297CDC">
        <w:rPr>
          <w:rFonts w:ascii="Times New Roman" w:hAnsi="Times New Roman"/>
          <w:b/>
          <w:color w:val="000000"/>
          <w:szCs w:val="24"/>
        </w:rPr>
        <w:t>Аукцион</w:t>
      </w:r>
      <w:proofErr w:type="spellEnd"/>
      <w:r w:rsidRPr="00297CDC">
        <w:rPr>
          <w:rFonts w:ascii="Times New Roman" w:hAnsi="Times New Roman"/>
          <w:b/>
          <w:color w:val="000000"/>
          <w:szCs w:val="24"/>
        </w:rPr>
        <w:t xml:space="preserve"> </w:t>
      </w:r>
      <w:proofErr w:type="spellStart"/>
      <w:r w:rsidRPr="00297CDC">
        <w:rPr>
          <w:rFonts w:ascii="Times New Roman" w:hAnsi="Times New Roman"/>
          <w:b/>
          <w:color w:val="000000"/>
          <w:szCs w:val="24"/>
        </w:rPr>
        <w:t>признается</w:t>
      </w:r>
      <w:proofErr w:type="spellEnd"/>
      <w:r w:rsidRPr="00297CDC">
        <w:rPr>
          <w:rFonts w:ascii="Times New Roman" w:hAnsi="Times New Roman"/>
          <w:b/>
          <w:color w:val="000000"/>
          <w:szCs w:val="24"/>
        </w:rPr>
        <w:t xml:space="preserve"> </w:t>
      </w:r>
      <w:proofErr w:type="spellStart"/>
      <w:r w:rsidRPr="00297CDC">
        <w:rPr>
          <w:rFonts w:ascii="Times New Roman" w:hAnsi="Times New Roman"/>
          <w:b/>
          <w:color w:val="000000"/>
          <w:szCs w:val="24"/>
        </w:rPr>
        <w:t>несостоявшимся</w:t>
      </w:r>
      <w:proofErr w:type="spellEnd"/>
      <w:r w:rsidRPr="00297CDC">
        <w:rPr>
          <w:rFonts w:ascii="Times New Roman" w:hAnsi="Times New Roman"/>
          <w:b/>
          <w:color w:val="000000"/>
          <w:szCs w:val="24"/>
        </w:rPr>
        <w:t xml:space="preserve">, </w:t>
      </w:r>
      <w:proofErr w:type="spellStart"/>
      <w:r w:rsidRPr="00297CDC">
        <w:rPr>
          <w:rFonts w:ascii="Times New Roman" w:hAnsi="Times New Roman"/>
          <w:b/>
          <w:color w:val="000000"/>
          <w:szCs w:val="24"/>
        </w:rPr>
        <w:t>если</w:t>
      </w:r>
      <w:proofErr w:type="spellEnd"/>
      <w:r w:rsidRPr="00297CDC">
        <w:rPr>
          <w:rFonts w:ascii="Times New Roman" w:hAnsi="Times New Roman"/>
          <w:b/>
          <w:color w:val="000000"/>
          <w:szCs w:val="24"/>
        </w:rPr>
        <w:t>:</w:t>
      </w:r>
    </w:p>
    <w:p w:rsidR="00A30D68" w:rsidRPr="00297CDC" w:rsidRDefault="00A30D68" w:rsidP="00A30D68">
      <w:pPr>
        <w:numPr>
          <w:ilvl w:val="0"/>
          <w:numId w:val="10"/>
        </w:numPr>
        <w:autoSpaceDE w:val="0"/>
        <w:autoSpaceDN w:val="0"/>
        <w:adjustRightInd w:val="0"/>
        <w:jc w:val="both"/>
        <w:rPr>
          <w:rFonts w:ascii="Times New Roman" w:hAnsi="Times New Roman"/>
          <w:b/>
          <w:color w:val="000000"/>
          <w:szCs w:val="24"/>
          <w:lang w:val="ru-RU"/>
        </w:rPr>
      </w:pPr>
      <w:r w:rsidRPr="00297CDC">
        <w:rPr>
          <w:rFonts w:ascii="Times New Roman" w:hAnsi="Times New Roman"/>
          <w:b/>
          <w:szCs w:val="24"/>
          <w:lang w:val="ru-RU"/>
        </w:rPr>
        <w:t>для участия в аукционе подано менее двух заявок;</w:t>
      </w:r>
    </w:p>
    <w:p w:rsidR="00A30D68" w:rsidRPr="00297CDC" w:rsidRDefault="00A30D68" w:rsidP="00A30D68">
      <w:pPr>
        <w:autoSpaceDE w:val="0"/>
        <w:autoSpaceDN w:val="0"/>
        <w:adjustRightInd w:val="0"/>
        <w:ind w:firstLine="720"/>
        <w:jc w:val="both"/>
        <w:rPr>
          <w:rFonts w:ascii="Times New Roman" w:hAnsi="Times New Roman"/>
          <w:color w:val="000000"/>
          <w:szCs w:val="24"/>
          <w:lang w:val="ru-RU"/>
        </w:rPr>
      </w:pPr>
      <w:r w:rsidRPr="00297CDC">
        <w:rPr>
          <w:rFonts w:ascii="Times New Roman" w:hAnsi="Times New Roman"/>
          <w:b/>
          <w:szCs w:val="24"/>
          <w:lang w:val="ru-RU"/>
        </w:rPr>
        <w:t xml:space="preserve">2) </w:t>
      </w:r>
      <w:r w:rsidR="00E13B43" w:rsidRPr="00297CDC">
        <w:rPr>
          <w:rFonts w:ascii="Times New Roman" w:hAnsi="Times New Roman"/>
          <w:b/>
          <w:szCs w:val="24"/>
          <w:lang w:val="ru-RU"/>
        </w:rPr>
        <w:t xml:space="preserve"> </w:t>
      </w:r>
      <w:r w:rsidRPr="00297CDC">
        <w:rPr>
          <w:rFonts w:ascii="Times New Roman" w:hAnsi="Times New Roman"/>
          <w:b/>
          <w:szCs w:val="24"/>
          <w:lang w:val="ru-RU"/>
        </w:rPr>
        <w:t>ни один из Участников не представил предложение по цене.</w:t>
      </w:r>
    </w:p>
    <w:p w:rsidR="009C2190" w:rsidRPr="00297CDC" w:rsidRDefault="009C2190" w:rsidP="00A30D68">
      <w:pPr>
        <w:ind w:firstLine="567"/>
        <w:jc w:val="center"/>
        <w:rPr>
          <w:rFonts w:ascii="Times New Roman" w:hAnsi="Times New Roman"/>
          <w:color w:val="000000"/>
          <w:szCs w:val="24"/>
          <w:lang w:val="ru-RU"/>
        </w:rPr>
      </w:pPr>
    </w:p>
    <w:sectPr w:rsidR="009C2190" w:rsidRPr="00297CDC" w:rsidSect="00DC3225">
      <w:pgSz w:w="11901" w:h="16834"/>
      <w:pgMar w:top="567" w:right="844" w:bottom="567" w:left="709" w:header="720" w:footer="170" w:gutter="0"/>
      <w:paperSrc w:first="7" w:other="7"/>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FAF" w:rsidRDefault="007D2FAF" w:rsidP="00B1684D">
      <w:r>
        <w:separator/>
      </w:r>
    </w:p>
  </w:endnote>
  <w:endnote w:type="continuationSeparator" w:id="0">
    <w:p w:rsidR="007D2FAF" w:rsidRDefault="007D2FAF" w:rsidP="00B16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Verdana">
    <w:altName w:val="Tahoma"/>
    <w:panose1 w:val="020B0604030504040204"/>
    <w:charset w:val="CC"/>
    <w:family w:val="swiss"/>
    <w:pitch w:val="variable"/>
    <w:sig w:usb0="A10006FF" w:usb1="4000205B" w:usb2="00000010"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NewsGothic_A.Z_PS">
    <w:altName w:val="Courier New"/>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FAF" w:rsidRDefault="007D2FAF" w:rsidP="00B1684D">
      <w:r>
        <w:separator/>
      </w:r>
    </w:p>
  </w:footnote>
  <w:footnote w:type="continuationSeparator" w:id="0">
    <w:p w:rsidR="007D2FAF" w:rsidRDefault="007D2FAF" w:rsidP="00B168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5348DC"/>
    <w:multiLevelType w:val="hybridMultilevel"/>
    <w:tmpl w:val="D7CA095E"/>
    <w:lvl w:ilvl="0" w:tplc="04190005">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
    <w:nsid w:val="17B24F7A"/>
    <w:multiLevelType w:val="hybridMultilevel"/>
    <w:tmpl w:val="A66AA5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70C1F59"/>
    <w:multiLevelType w:val="hybridMultilevel"/>
    <w:tmpl w:val="195E7F64"/>
    <w:lvl w:ilvl="0" w:tplc="04190005">
      <w:start w:val="1"/>
      <w:numFmt w:val="bullet"/>
      <w:lvlText w:val=""/>
      <w:lvlJc w:val="left"/>
      <w:pPr>
        <w:tabs>
          <w:tab w:val="num" w:pos="2487"/>
        </w:tabs>
        <w:ind w:left="2487" w:hanging="360"/>
      </w:pPr>
      <w:rPr>
        <w:rFonts w:ascii="Wingdings" w:hAnsi="Wingdings" w:hint="default"/>
      </w:rPr>
    </w:lvl>
    <w:lvl w:ilvl="1" w:tplc="B622BCCE">
      <w:start w:val="1"/>
      <w:numFmt w:val="decimal"/>
      <w:lvlText w:val="%2."/>
      <w:lvlJc w:val="left"/>
      <w:pPr>
        <w:tabs>
          <w:tab w:val="num" w:pos="3207"/>
        </w:tabs>
        <w:ind w:left="3207" w:hanging="360"/>
      </w:pPr>
      <w:rPr>
        <w:rFonts w:hint="default"/>
        <w:b/>
      </w:rPr>
    </w:lvl>
    <w:lvl w:ilvl="2" w:tplc="04190005" w:tentative="1">
      <w:start w:val="1"/>
      <w:numFmt w:val="bullet"/>
      <w:lvlText w:val=""/>
      <w:lvlJc w:val="left"/>
      <w:pPr>
        <w:tabs>
          <w:tab w:val="num" w:pos="3927"/>
        </w:tabs>
        <w:ind w:left="3927" w:hanging="360"/>
      </w:pPr>
      <w:rPr>
        <w:rFonts w:ascii="Wingdings" w:hAnsi="Wingdings" w:hint="default"/>
      </w:rPr>
    </w:lvl>
    <w:lvl w:ilvl="3" w:tplc="04190001" w:tentative="1">
      <w:start w:val="1"/>
      <w:numFmt w:val="bullet"/>
      <w:lvlText w:val=""/>
      <w:lvlJc w:val="left"/>
      <w:pPr>
        <w:tabs>
          <w:tab w:val="num" w:pos="4647"/>
        </w:tabs>
        <w:ind w:left="4647" w:hanging="360"/>
      </w:pPr>
      <w:rPr>
        <w:rFonts w:ascii="Symbol" w:hAnsi="Symbol" w:hint="default"/>
      </w:rPr>
    </w:lvl>
    <w:lvl w:ilvl="4" w:tplc="04190003" w:tentative="1">
      <w:start w:val="1"/>
      <w:numFmt w:val="bullet"/>
      <w:lvlText w:val="o"/>
      <w:lvlJc w:val="left"/>
      <w:pPr>
        <w:tabs>
          <w:tab w:val="num" w:pos="5367"/>
        </w:tabs>
        <w:ind w:left="5367" w:hanging="360"/>
      </w:pPr>
      <w:rPr>
        <w:rFonts w:ascii="Courier New" w:hAnsi="Courier New" w:cs="Courier New" w:hint="default"/>
      </w:rPr>
    </w:lvl>
    <w:lvl w:ilvl="5" w:tplc="04190005" w:tentative="1">
      <w:start w:val="1"/>
      <w:numFmt w:val="bullet"/>
      <w:lvlText w:val=""/>
      <w:lvlJc w:val="left"/>
      <w:pPr>
        <w:tabs>
          <w:tab w:val="num" w:pos="6087"/>
        </w:tabs>
        <w:ind w:left="6087" w:hanging="360"/>
      </w:pPr>
      <w:rPr>
        <w:rFonts w:ascii="Wingdings" w:hAnsi="Wingdings" w:hint="default"/>
      </w:rPr>
    </w:lvl>
    <w:lvl w:ilvl="6" w:tplc="04190001" w:tentative="1">
      <w:start w:val="1"/>
      <w:numFmt w:val="bullet"/>
      <w:lvlText w:val=""/>
      <w:lvlJc w:val="left"/>
      <w:pPr>
        <w:tabs>
          <w:tab w:val="num" w:pos="6807"/>
        </w:tabs>
        <w:ind w:left="6807" w:hanging="360"/>
      </w:pPr>
      <w:rPr>
        <w:rFonts w:ascii="Symbol" w:hAnsi="Symbol" w:hint="default"/>
      </w:rPr>
    </w:lvl>
    <w:lvl w:ilvl="7" w:tplc="04190003" w:tentative="1">
      <w:start w:val="1"/>
      <w:numFmt w:val="bullet"/>
      <w:lvlText w:val="o"/>
      <w:lvlJc w:val="left"/>
      <w:pPr>
        <w:tabs>
          <w:tab w:val="num" w:pos="7527"/>
        </w:tabs>
        <w:ind w:left="7527" w:hanging="360"/>
      </w:pPr>
      <w:rPr>
        <w:rFonts w:ascii="Courier New" w:hAnsi="Courier New" w:cs="Courier New" w:hint="default"/>
      </w:rPr>
    </w:lvl>
    <w:lvl w:ilvl="8" w:tplc="04190005" w:tentative="1">
      <w:start w:val="1"/>
      <w:numFmt w:val="bullet"/>
      <w:lvlText w:val=""/>
      <w:lvlJc w:val="left"/>
      <w:pPr>
        <w:tabs>
          <w:tab w:val="num" w:pos="8247"/>
        </w:tabs>
        <w:ind w:left="8247" w:hanging="360"/>
      </w:pPr>
      <w:rPr>
        <w:rFonts w:ascii="Wingdings" w:hAnsi="Wingdings" w:hint="default"/>
      </w:rPr>
    </w:lvl>
  </w:abstractNum>
  <w:abstractNum w:abstractNumId="4">
    <w:nsid w:val="2C6D0E66"/>
    <w:multiLevelType w:val="hybridMultilevel"/>
    <w:tmpl w:val="654C8C12"/>
    <w:lvl w:ilvl="0" w:tplc="3A28972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5">
    <w:nsid w:val="37EB7028"/>
    <w:multiLevelType w:val="hybridMultilevel"/>
    <w:tmpl w:val="9FA03B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B915B7E"/>
    <w:multiLevelType w:val="hybridMultilevel"/>
    <w:tmpl w:val="6854C082"/>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3ED10FEC"/>
    <w:multiLevelType w:val="multilevel"/>
    <w:tmpl w:val="68B8F492"/>
    <w:lvl w:ilvl="0">
      <w:start w:val="1"/>
      <w:numFmt w:val="decimal"/>
      <w:lvlText w:val="%1."/>
      <w:lvlJc w:val="left"/>
      <w:pPr>
        <w:ind w:left="720" w:hanging="360"/>
      </w:pPr>
    </w:lvl>
    <w:lvl w:ilvl="1">
      <w:start w:val="1"/>
      <w:numFmt w:val="decimal"/>
      <w:lvlText w:val="4.%2."/>
      <w:lvlJc w:val="left"/>
      <w:pPr>
        <w:ind w:left="4754"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nsid w:val="42CF3623"/>
    <w:multiLevelType w:val="hybridMultilevel"/>
    <w:tmpl w:val="59C417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7CF0D64"/>
    <w:multiLevelType w:val="hybridMultilevel"/>
    <w:tmpl w:val="B742E410"/>
    <w:lvl w:ilvl="0" w:tplc="1E980AA2">
      <w:numFmt w:val="bullet"/>
      <w:lvlText w:val="-"/>
      <w:lvlJc w:val="left"/>
      <w:pPr>
        <w:ind w:left="4330" w:hanging="360"/>
      </w:pPr>
      <w:rPr>
        <w:rFonts w:ascii="Times New Roman" w:eastAsia="Times New Roman" w:hAnsi="Times New Roman" w:cs="Times New Roman" w:hint="default"/>
      </w:rPr>
    </w:lvl>
    <w:lvl w:ilvl="1" w:tplc="04190003" w:tentative="1">
      <w:start w:val="1"/>
      <w:numFmt w:val="bullet"/>
      <w:lvlText w:val="o"/>
      <w:lvlJc w:val="left"/>
      <w:pPr>
        <w:ind w:left="5050" w:hanging="360"/>
      </w:pPr>
      <w:rPr>
        <w:rFonts w:ascii="Courier New" w:hAnsi="Courier New" w:cs="Courier New" w:hint="default"/>
      </w:rPr>
    </w:lvl>
    <w:lvl w:ilvl="2" w:tplc="04190005" w:tentative="1">
      <w:start w:val="1"/>
      <w:numFmt w:val="bullet"/>
      <w:lvlText w:val=""/>
      <w:lvlJc w:val="left"/>
      <w:pPr>
        <w:ind w:left="5770" w:hanging="360"/>
      </w:pPr>
      <w:rPr>
        <w:rFonts w:ascii="Wingdings" w:hAnsi="Wingdings" w:hint="default"/>
      </w:rPr>
    </w:lvl>
    <w:lvl w:ilvl="3" w:tplc="04190001" w:tentative="1">
      <w:start w:val="1"/>
      <w:numFmt w:val="bullet"/>
      <w:lvlText w:val=""/>
      <w:lvlJc w:val="left"/>
      <w:pPr>
        <w:ind w:left="6490" w:hanging="360"/>
      </w:pPr>
      <w:rPr>
        <w:rFonts w:ascii="Symbol" w:hAnsi="Symbol" w:hint="default"/>
      </w:rPr>
    </w:lvl>
    <w:lvl w:ilvl="4" w:tplc="04190003" w:tentative="1">
      <w:start w:val="1"/>
      <w:numFmt w:val="bullet"/>
      <w:lvlText w:val="o"/>
      <w:lvlJc w:val="left"/>
      <w:pPr>
        <w:ind w:left="7210" w:hanging="360"/>
      </w:pPr>
      <w:rPr>
        <w:rFonts w:ascii="Courier New" w:hAnsi="Courier New" w:cs="Courier New" w:hint="default"/>
      </w:rPr>
    </w:lvl>
    <w:lvl w:ilvl="5" w:tplc="04190005" w:tentative="1">
      <w:start w:val="1"/>
      <w:numFmt w:val="bullet"/>
      <w:lvlText w:val=""/>
      <w:lvlJc w:val="left"/>
      <w:pPr>
        <w:ind w:left="7930" w:hanging="360"/>
      </w:pPr>
      <w:rPr>
        <w:rFonts w:ascii="Wingdings" w:hAnsi="Wingdings" w:hint="default"/>
      </w:rPr>
    </w:lvl>
    <w:lvl w:ilvl="6" w:tplc="04190001" w:tentative="1">
      <w:start w:val="1"/>
      <w:numFmt w:val="bullet"/>
      <w:lvlText w:val=""/>
      <w:lvlJc w:val="left"/>
      <w:pPr>
        <w:ind w:left="8650" w:hanging="360"/>
      </w:pPr>
      <w:rPr>
        <w:rFonts w:ascii="Symbol" w:hAnsi="Symbol" w:hint="default"/>
      </w:rPr>
    </w:lvl>
    <w:lvl w:ilvl="7" w:tplc="04190003" w:tentative="1">
      <w:start w:val="1"/>
      <w:numFmt w:val="bullet"/>
      <w:lvlText w:val="o"/>
      <w:lvlJc w:val="left"/>
      <w:pPr>
        <w:ind w:left="9370" w:hanging="360"/>
      </w:pPr>
      <w:rPr>
        <w:rFonts w:ascii="Courier New" w:hAnsi="Courier New" w:cs="Courier New" w:hint="default"/>
      </w:rPr>
    </w:lvl>
    <w:lvl w:ilvl="8" w:tplc="04190005" w:tentative="1">
      <w:start w:val="1"/>
      <w:numFmt w:val="bullet"/>
      <w:lvlText w:val=""/>
      <w:lvlJc w:val="left"/>
      <w:pPr>
        <w:ind w:left="10090" w:hanging="360"/>
      </w:pPr>
      <w:rPr>
        <w:rFonts w:ascii="Wingdings" w:hAnsi="Wingdings" w:hint="default"/>
      </w:rPr>
    </w:lvl>
  </w:abstractNum>
  <w:abstractNum w:abstractNumId="10">
    <w:nsid w:val="57337CBC"/>
    <w:multiLevelType w:val="hybridMultilevel"/>
    <w:tmpl w:val="490847A8"/>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1">
    <w:nsid w:val="67062748"/>
    <w:multiLevelType w:val="hybridMultilevel"/>
    <w:tmpl w:val="5860DC9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9"/>
  </w:num>
  <w:num w:numId="3">
    <w:abstractNumId w:val="5"/>
  </w:num>
  <w:num w:numId="4">
    <w:abstractNumId w:val="3"/>
  </w:num>
  <w:num w:numId="5">
    <w:abstractNumId w:val="1"/>
  </w:num>
  <w:num w:numId="6">
    <w:abstractNumId w:val="2"/>
  </w:num>
  <w:num w:numId="7">
    <w:abstractNumId w:val="4"/>
  </w:num>
  <w:num w:numId="8">
    <w:abstractNumId w:val="11"/>
  </w:num>
  <w:num w:numId="9">
    <w:abstractNumId w:val="9"/>
  </w:num>
  <w:num w:numId="10">
    <w:abstractNumId w:val="0"/>
  </w:num>
  <w:num w:numId="11">
    <w:abstractNumId w:val="6"/>
  </w:num>
  <w:num w:numId="12">
    <w:abstractNumId w:val="10"/>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05E"/>
    <w:rsid w:val="000036E6"/>
    <w:rsid w:val="0000466B"/>
    <w:rsid w:val="00014F75"/>
    <w:rsid w:val="0002031B"/>
    <w:rsid w:val="00022A3D"/>
    <w:rsid w:val="00044AA7"/>
    <w:rsid w:val="00046462"/>
    <w:rsid w:val="000515E2"/>
    <w:rsid w:val="000534C5"/>
    <w:rsid w:val="0005566A"/>
    <w:rsid w:val="00060DCD"/>
    <w:rsid w:val="00061D83"/>
    <w:rsid w:val="00063998"/>
    <w:rsid w:val="00065D0F"/>
    <w:rsid w:val="00072565"/>
    <w:rsid w:val="000737DE"/>
    <w:rsid w:val="00074DFB"/>
    <w:rsid w:val="000755A0"/>
    <w:rsid w:val="000760B9"/>
    <w:rsid w:val="00085974"/>
    <w:rsid w:val="00090949"/>
    <w:rsid w:val="00095024"/>
    <w:rsid w:val="000A150D"/>
    <w:rsid w:val="000A1D02"/>
    <w:rsid w:val="000A208C"/>
    <w:rsid w:val="000A558B"/>
    <w:rsid w:val="000B0C44"/>
    <w:rsid w:val="000B153B"/>
    <w:rsid w:val="000B3D20"/>
    <w:rsid w:val="000B795D"/>
    <w:rsid w:val="000C046D"/>
    <w:rsid w:val="000C36F8"/>
    <w:rsid w:val="000C4135"/>
    <w:rsid w:val="000C7A76"/>
    <w:rsid w:val="000D1413"/>
    <w:rsid w:val="000D26A5"/>
    <w:rsid w:val="000D4100"/>
    <w:rsid w:val="000D7B13"/>
    <w:rsid w:val="000E1397"/>
    <w:rsid w:val="000F3940"/>
    <w:rsid w:val="000F3DD8"/>
    <w:rsid w:val="00100632"/>
    <w:rsid w:val="00101ED5"/>
    <w:rsid w:val="00103A88"/>
    <w:rsid w:val="00106AA5"/>
    <w:rsid w:val="00117E62"/>
    <w:rsid w:val="001226AD"/>
    <w:rsid w:val="00123564"/>
    <w:rsid w:val="001303CE"/>
    <w:rsid w:val="00137764"/>
    <w:rsid w:val="001419F5"/>
    <w:rsid w:val="00145553"/>
    <w:rsid w:val="001474E7"/>
    <w:rsid w:val="00152F1D"/>
    <w:rsid w:val="00156644"/>
    <w:rsid w:val="00165605"/>
    <w:rsid w:val="0017064F"/>
    <w:rsid w:val="00171EC8"/>
    <w:rsid w:val="00172DAA"/>
    <w:rsid w:val="001746C6"/>
    <w:rsid w:val="00175FF1"/>
    <w:rsid w:val="00177A5E"/>
    <w:rsid w:val="0018487B"/>
    <w:rsid w:val="00185293"/>
    <w:rsid w:val="0018737A"/>
    <w:rsid w:val="0018740D"/>
    <w:rsid w:val="00196AC8"/>
    <w:rsid w:val="0019775A"/>
    <w:rsid w:val="001A0428"/>
    <w:rsid w:val="001A5366"/>
    <w:rsid w:val="001A6D80"/>
    <w:rsid w:val="001B2E22"/>
    <w:rsid w:val="001B376F"/>
    <w:rsid w:val="001B43C3"/>
    <w:rsid w:val="001B60E9"/>
    <w:rsid w:val="001B7D58"/>
    <w:rsid w:val="001C027F"/>
    <w:rsid w:val="001C1C34"/>
    <w:rsid w:val="001C497B"/>
    <w:rsid w:val="001C4AFF"/>
    <w:rsid w:val="001C628D"/>
    <w:rsid w:val="001C6F12"/>
    <w:rsid w:val="001C77F4"/>
    <w:rsid w:val="001C7F0D"/>
    <w:rsid w:val="001D0A81"/>
    <w:rsid w:val="001D0CA9"/>
    <w:rsid w:val="001D51AC"/>
    <w:rsid w:val="001D576C"/>
    <w:rsid w:val="001F68BB"/>
    <w:rsid w:val="001F72A8"/>
    <w:rsid w:val="0020170B"/>
    <w:rsid w:val="002019B7"/>
    <w:rsid w:val="00202CFC"/>
    <w:rsid w:val="00206433"/>
    <w:rsid w:val="002076FB"/>
    <w:rsid w:val="00207FA3"/>
    <w:rsid w:val="00211B35"/>
    <w:rsid w:val="002302D8"/>
    <w:rsid w:val="00231B6B"/>
    <w:rsid w:val="00235752"/>
    <w:rsid w:val="00240246"/>
    <w:rsid w:val="00242E68"/>
    <w:rsid w:val="00245445"/>
    <w:rsid w:val="00245F5E"/>
    <w:rsid w:val="002605DB"/>
    <w:rsid w:val="00261852"/>
    <w:rsid w:val="00266802"/>
    <w:rsid w:val="002819BB"/>
    <w:rsid w:val="00290682"/>
    <w:rsid w:val="00296469"/>
    <w:rsid w:val="00297CDC"/>
    <w:rsid w:val="002A23BE"/>
    <w:rsid w:val="002B05D0"/>
    <w:rsid w:val="002B1D6A"/>
    <w:rsid w:val="002B74F0"/>
    <w:rsid w:val="002B7CB8"/>
    <w:rsid w:val="002C1823"/>
    <w:rsid w:val="002C27F4"/>
    <w:rsid w:val="002C4C56"/>
    <w:rsid w:val="002C4E2C"/>
    <w:rsid w:val="002D6C79"/>
    <w:rsid w:val="002D7F92"/>
    <w:rsid w:val="002E0B97"/>
    <w:rsid w:val="002E10A1"/>
    <w:rsid w:val="002E55C3"/>
    <w:rsid w:val="002E76AE"/>
    <w:rsid w:val="002F1D61"/>
    <w:rsid w:val="002F3EE2"/>
    <w:rsid w:val="002F4781"/>
    <w:rsid w:val="002F5966"/>
    <w:rsid w:val="00302986"/>
    <w:rsid w:val="00306520"/>
    <w:rsid w:val="00310CC0"/>
    <w:rsid w:val="00320540"/>
    <w:rsid w:val="00324158"/>
    <w:rsid w:val="00324197"/>
    <w:rsid w:val="00330FDC"/>
    <w:rsid w:val="0034652B"/>
    <w:rsid w:val="00346636"/>
    <w:rsid w:val="00356CA9"/>
    <w:rsid w:val="00364A2C"/>
    <w:rsid w:val="00365F6C"/>
    <w:rsid w:val="003662C6"/>
    <w:rsid w:val="0037248B"/>
    <w:rsid w:val="00373FA7"/>
    <w:rsid w:val="003741D6"/>
    <w:rsid w:val="00383D39"/>
    <w:rsid w:val="00392440"/>
    <w:rsid w:val="003B1F99"/>
    <w:rsid w:val="003B6567"/>
    <w:rsid w:val="003C6309"/>
    <w:rsid w:val="003D41A7"/>
    <w:rsid w:val="003D4E51"/>
    <w:rsid w:val="003D6383"/>
    <w:rsid w:val="003D7246"/>
    <w:rsid w:val="003E0430"/>
    <w:rsid w:val="003E528E"/>
    <w:rsid w:val="003F0251"/>
    <w:rsid w:val="003F0ED8"/>
    <w:rsid w:val="003F2875"/>
    <w:rsid w:val="003F5E6F"/>
    <w:rsid w:val="00405DC8"/>
    <w:rsid w:val="00406CAB"/>
    <w:rsid w:val="00407F4F"/>
    <w:rsid w:val="00414405"/>
    <w:rsid w:val="00423A50"/>
    <w:rsid w:val="00430B46"/>
    <w:rsid w:val="00440A19"/>
    <w:rsid w:val="00445075"/>
    <w:rsid w:val="00460451"/>
    <w:rsid w:val="00461228"/>
    <w:rsid w:val="004616D3"/>
    <w:rsid w:val="00466DBD"/>
    <w:rsid w:val="00467B25"/>
    <w:rsid w:val="00475C4D"/>
    <w:rsid w:val="00477FC9"/>
    <w:rsid w:val="0048070F"/>
    <w:rsid w:val="004807C6"/>
    <w:rsid w:val="00483DAB"/>
    <w:rsid w:val="00496EC9"/>
    <w:rsid w:val="004A156B"/>
    <w:rsid w:val="004A467C"/>
    <w:rsid w:val="004B3CF9"/>
    <w:rsid w:val="004B5BAB"/>
    <w:rsid w:val="004B719B"/>
    <w:rsid w:val="004C0A2A"/>
    <w:rsid w:val="004C4FAC"/>
    <w:rsid w:val="004D3B2B"/>
    <w:rsid w:val="004D46FB"/>
    <w:rsid w:val="004D4740"/>
    <w:rsid w:val="004D57E7"/>
    <w:rsid w:val="004D6C36"/>
    <w:rsid w:val="004E3A34"/>
    <w:rsid w:val="004E5249"/>
    <w:rsid w:val="004E7783"/>
    <w:rsid w:val="004F283B"/>
    <w:rsid w:val="004F2B1F"/>
    <w:rsid w:val="004F2E7F"/>
    <w:rsid w:val="004F6371"/>
    <w:rsid w:val="00501011"/>
    <w:rsid w:val="00501085"/>
    <w:rsid w:val="005037A1"/>
    <w:rsid w:val="00511A04"/>
    <w:rsid w:val="00530EFC"/>
    <w:rsid w:val="0053398D"/>
    <w:rsid w:val="00534714"/>
    <w:rsid w:val="0054190B"/>
    <w:rsid w:val="00541E35"/>
    <w:rsid w:val="00542111"/>
    <w:rsid w:val="005457F0"/>
    <w:rsid w:val="00550598"/>
    <w:rsid w:val="005515C5"/>
    <w:rsid w:val="00551FC8"/>
    <w:rsid w:val="00555C15"/>
    <w:rsid w:val="0055760A"/>
    <w:rsid w:val="005616C0"/>
    <w:rsid w:val="0056384E"/>
    <w:rsid w:val="0057055E"/>
    <w:rsid w:val="00573E0B"/>
    <w:rsid w:val="00574517"/>
    <w:rsid w:val="00575E7C"/>
    <w:rsid w:val="00580829"/>
    <w:rsid w:val="005833AE"/>
    <w:rsid w:val="00585E97"/>
    <w:rsid w:val="00586038"/>
    <w:rsid w:val="0058640E"/>
    <w:rsid w:val="005864FE"/>
    <w:rsid w:val="00591C51"/>
    <w:rsid w:val="00596E84"/>
    <w:rsid w:val="00597EC2"/>
    <w:rsid w:val="005A0ABB"/>
    <w:rsid w:val="005A3751"/>
    <w:rsid w:val="005A4928"/>
    <w:rsid w:val="005B49B4"/>
    <w:rsid w:val="005D0D6F"/>
    <w:rsid w:val="005D611E"/>
    <w:rsid w:val="005E18FC"/>
    <w:rsid w:val="005E1E87"/>
    <w:rsid w:val="005E4FFD"/>
    <w:rsid w:val="005E6C8D"/>
    <w:rsid w:val="005F7E25"/>
    <w:rsid w:val="006018D1"/>
    <w:rsid w:val="00604600"/>
    <w:rsid w:val="0060554A"/>
    <w:rsid w:val="00605ACC"/>
    <w:rsid w:val="00606278"/>
    <w:rsid w:val="006105E4"/>
    <w:rsid w:val="0061686C"/>
    <w:rsid w:val="00620AFD"/>
    <w:rsid w:val="0062661D"/>
    <w:rsid w:val="0063034F"/>
    <w:rsid w:val="0063489B"/>
    <w:rsid w:val="00635154"/>
    <w:rsid w:val="006454C0"/>
    <w:rsid w:val="00645F75"/>
    <w:rsid w:val="00647937"/>
    <w:rsid w:val="00651E50"/>
    <w:rsid w:val="00652D1C"/>
    <w:rsid w:val="00652E8D"/>
    <w:rsid w:val="0065730A"/>
    <w:rsid w:val="00657DDD"/>
    <w:rsid w:val="00662D85"/>
    <w:rsid w:val="0066475C"/>
    <w:rsid w:val="00667DD9"/>
    <w:rsid w:val="00670568"/>
    <w:rsid w:val="0067520D"/>
    <w:rsid w:val="0067594B"/>
    <w:rsid w:val="00680DAA"/>
    <w:rsid w:val="0068262C"/>
    <w:rsid w:val="00684188"/>
    <w:rsid w:val="00684B29"/>
    <w:rsid w:val="00684D1A"/>
    <w:rsid w:val="006965B3"/>
    <w:rsid w:val="006A147C"/>
    <w:rsid w:val="006A32C4"/>
    <w:rsid w:val="006A6756"/>
    <w:rsid w:val="006A6EC6"/>
    <w:rsid w:val="006A7241"/>
    <w:rsid w:val="006B17BA"/>
    <w:rsid w:val="006B4B2F"/>
    <w:rsid w:val="006C6D5D"/>
    <w:rsid w:val="006D0C52"/>
    <w:rsid w:val="006D7FE8"/>
    <w:rsid w:val="006E0780"/>
    <w:rsid w:val="006E2425"/>
    <w:rsid w:val="006E62FF"/>
    <w:rsid w:val="006E6F5C"/>
    <w:rsid w:val="006E7942"/>
    <w:rsid w:val="006F303E"/>
    <w:rsid w:val="006F3633"/>
    <w:rsid w:val="006F36E6"/>
    <w:rsid w:val="006F4491"/>
    <w:rsid w:val="006F5D6C"/>
    <w:rsid w:val="00701DCD"/>
    <w:rsid w:val="00706D34"/>
    <w:rsid w:val="00716E88"/>
    <w:rsid w:val="00717EF6"/>
    <w:rsid w:val="00722699"/>
    <w:rsid w:val="00725C77"/>
    <w:rsid w:val="0072605E"/>
    <w:rsid w:val="007307BE"/>
    <w:rsid w:val="00730B31"/>
    <w:rsid w:val="00731898"/>
    <w:rsid w:val="00732609"/>
    <w:rsid w:val="00757565"/>
    <w:rsid w:val="00760296"/>
    <w:rsid w:val="007606FF"/>
    <w:rsid w:val="00775804"/>
    <w:rsid w:val="00777993"/>
    <w:rsid w:val="00784AAE"/>
    <w:rsid w:val="0079139C"/>
    <w:rsid w:val="00792325"/>
    <w:rsid w:val="0079781D"/>
    <w:rsid w:val="007A77F1"/>
    <w:rsid w:val="007A7DFC"/>
    <w:rsid w:val="007B1675"/>
    <w:rsid w:val="007B19E0"/>
    <w:rsid w:val="007C001F"/>
    <w:rsid w:val="007C7D50"/>
    <w:rsid w:val="007D2FAF"/>
    <w:rsid w:val="007D5B5F"/>
    <w:rsid w:val="007E429F"/>
    <w:rsid w:val="007E4D11"/>
    <w:rsid w:val="007F48D9"/>
    <w:rsid w:val="007F6428"/>
    <w:rsid w:val="00807E38"/>
    <w:rsid w:val="008132B4"/>
    <w:rsid w:val="008225A9"/>
    <w:rsid w:val="00827B96"/>
    <w:rsid w:val="00836DF8"/>
    <w:rsid w:val="00841425"/>
    <w:rsid w:val="0084412E"/>
    <w:rsid w:val="008475A0"/>
    <w:rsid w:val="00862212"/>
    <w:rsid w:val="0086484D"/>
    <w:rsid w:val="0087166B"/>
    <w:rsid w:val="00871F8F"/>
    <w:rsid w:val="0087512D"/>
    <w:rsid w:val="008819C6"/>
    <w:rsid w:val="0089220E"/>
    <w:rsid w:val="00893269"/>
    <w:rsid w:val="00895EA7"/>
    <w:rsid w:val="008B06AB"/>
    <w:rsid w:val="008B1361"/>
    <w:rsid w:val="008B5A34"/>
    <w:rsid w:val="008C01A0"/>
    <w:rsid w:val="008C0218"/>
    <w:rsid w:val="008D0086"/>
    <w:rsid w:val="008D27BF"/>
    <w:rsid w:val="008D69A2"/>
    <w:rsid w:val="008D6A7B"/>
    <w:rsid w:val="008D72FE"/>
    <w:rsid w:val="008D7BFE"/>
    <w:rsid w:val="008E07FD"/>
    <w:rsid w:val="008E4181"/>
    <w:rsid w:val="008F5721"/>
    <w:rsid w:val="008F5AA7"/>
    <w:rsid w:val="008F6DE5"/>
    <w:rsid w:val="00910AFD"/>
    <w:rsid w:val="009116FA"/>
    <w:rsid w:val="00911C1B"/>
    <w:rsid w:val="00913449"/>
    <w:rsid w:val="0092025F"/>
    <w:rsid w:val="00921106"/>
    <w:rsid w:val="00924B68"/>
    <w:rsid w:val="009323C9"/>
    <w:rsid w:val="00936246"/>
    <w:rsid w:val="00937D51"/>
    <w:rsid w:val="00946839"/>
    <w:rsid w:val="009512B7"/>
    <w:rsid w:val="00952074"/>
    <w:rsid w:val="009523C5"/>
    <w:rsid w:val="0095616F"/>
    <w:rsid w:val="0096090C"/>
    <w:rsid w:val="009636ED"/>
    <w:rsid w:val="00965894"/>
    <w:rsid w:val="00970E02"/>
    <w:rsid w:val="0097663E"/>
    <w:rsid w:val="009827F2"/>
    <w:rsid w:val="00992235"/>
    <w:rsid w:val="00992C12"/>
    <w:rsid w:val="009954BC"/>
    <w:rsid w:val="00996255"/>
    <w:rsid w:val="009A41B1"/>
    <w:rsid w:val="009B0D30"/>
    <w:rsid w:val="009C02F0"/>
    <w:rsid w:val="009C2190"/>
    <w:rsid w:val="009C26ED"/>
    <w:rsid w:val="009C4F24"/>
    <w:rsid w:val="009C70FC"/>
    <w:rsid w:val="009D4152"/>
    <w:rsid w:val="009D4446"/>
    <w:rsid w:val="009D6152"/>
    <w:rsid w:val="009E2606"/>
    <w:rsid w:val="009E4B42"/>
    <w:rsid w:val="00A01F1B"/>
    <w:rsid w:val="00A03397"/>
    <w:rsid w:val="00A05932"/>
    <w:rsid w:val="00A074D2"/>
    <w:rsid w:val="00A1523A"/>
    <w:rsid w:val="00A210AD"/>
    <w:rsid w:val="00A23424"/>
    <w:rsid w:val="00A2569C"/>
    <w:rsid w:val="00A26151"/>
    <w:rsid w:val="00A276AE"/>
    <w:rsid w:val="00A30D68"/>
    <w:rsid w:val="00A31C65"/>
    <w:rsid w:val="00A3311D"/>
    <w:rsid w:val="00A335A5"/>
    <w:rsid w:val="00A435B1"/>
    <w:rsid w:val="00A4500D"/>
    <w:rsid w:val="00A521A6"/>
    <w:rsid w:val="00A5738C"/>
    <w:rsid w:val="00A64A44"/>
    <w:rsid w:val="00A743DA"/>
    <w:rsid w:val="00A8779C"/>
    <w:rsid w:val="00A87A69"/>
    <w:rsid w:val="00A920A4"/>
    <w:rsid w:val="00A9445E"/>
    <w:rsid w:val="00A94FF4"/>
    <w:rsid w:val="00AA0769"/>
    <w:rsid w:val="00AA248D"/>
    <w:rsid w:val="00AA266A"/>
    <w:rsid w:val="00AA2F4B"/>
    <w:rsid w:val="00AA4262"/>
    <w:rsid w:val="00AA4364"/>
    <w:rsid w:val="00AB0E23"/>
    <w:rsid w:val="00AB18D3"/>
    <w:rsid w:val="00AB1A5C"/>
    <w:rsid w:val="00AB7FA5"/>
    <w:rsid w:val="00AC1F1A"/>
    <w:rsid w:val="00AC4685"/>
    <w:rsid w:val="00AD1111"/>
    <w:rsid w:val="00AD63A5"/>
    <w:rsid w:val="00AD6441"/>
    <w:rsid w:val="00AE26B9"/>
    <w:rsid w:val="00AF1479"/>
    <w:rsid w:val="00AF5049"/>
    <w:rsid w:val="00AF52C0"/>
    <w:rsid w:val="00B01B54"/>
    <w:rsid w:val="00B05DE9"/>
    <w:rsid w:val="00B06C29"/>
    <w:rsid w:val="00B129D5"/>
    <w:rsid w:val="00B1684D"/>
    <w:rsid w:val="00B23B26"/>
    <w:rsid w:val="00B250D5"/>
    <w:rsid w:val="00B32CF8"/>
    <w:rsid w:val="00B37E9F"/>
    <w:rsid w:val="00B444B8"/>
    <w:rsid w:val="00B44CE5"/>
    <w:rsid w:val="00B51F57"/>
    <w:rsid w:val="00B5588E"/>
    <w:rsid w:val="00B562BB"/>
    <w:rsid w:val="00B82403"/>
    <w:rsid w:val="00B8259B"/>
    <w:rsid w:val="00B8575D"/>
    <w:rsid w:val="00B864C8"/>
    <w:rsid w:val="00B91B0A"/>
    <w:rsid w:val="00B95AA8"/>
    <w:rsid w:val="00BA2F1B"/>
    <w:rsid w:val="00BA5BEF"/>
    <w:rsid w:val="00BB1743"/>
    <w:rsid w:val="00BB4B5B"/>
    <w:rsid w:val="00BB5C7D"/>
    <w:rsid w:val="00BC3057"/>
    <w:rsid w:val="00BC3DA5"/>
    <w:rsid w:val="00BC752A"/>
    <w:rsid w:val="00BD6CBF"/>
    <w:rsid w:val="00BD7E34"/>
    <w:rsid w:val="00BE164F"/>
    <w:rsid w:val="00BE197F"/>
    <w:rsid w:val="00BE3DB8"/>
    <w:rsid w:val="00BE635E"/>
    <w:rsid w:val="00BF2DB9"/>
    <w:rsid w:val="00BF4DE9"/>
    <w:rsid w:val="00C005F7"/>
    <w:rsid w:val="00C03A56"/>
    <w:rsid w:val="00C1430A"/>
    <w:rsid w:val="00C17BC6"/>
    <w:rsid w:val="00C23831"/>
    <w:rsid w:val="00C23A4A"/>
    <w:rsid w:val="00C256F5"/>
    <w:rsid w:val="00C26732"/>
    <w:rsid w:val="00C32485"/>
    <w:rsid w:val="00C4520E"/>
    <w:rsid w:val="00C47794"/>
    <w:rsid w:val="00C50ED6"/>
    <w:rsid w:val="00C51EA9"/>
    <w:rsid w:val="00C53151"/>
    <w:rsid w:val="00C53861"/>
    <w:rsid w:val="00C63D8E"/>
    <w:rsid w:val="00C6676D"/>
    <w:rsid w:val="00C7787F"/>
    <w:rsid w:val="00C8568B"/>
    <w:rsid w:val="00C92E44"/>
    <w:rsid w:val="00C93D11"/>
    <w:rsid w:val="00C95048"/>
    <w:rsid w:val="00CA7FC5"/>
    <w:rsid w:val="00CB5238"/>
    <w:rsid w:val="00CC2F0D"/>
    <w:rsid w:val="00CC3592"/>
    <w:rsid w:val="00CC7FF7"/>
    <w:rsid w:val="00CD61A0"/>
    <w:rsid w:val="00CE196D"/>
    <w:rsid w:val="00CE5ABF"/>
    <w:rsid w:val="00CF1A0A"/>
    <w:rsid w:val="00CF6399"/>
    <w:rsid w:val="00D05EE1"/>
    <w:rsid w:val="00D15219"/>
    <w:rsid w:val="00D15C1D"/>
    <w:rsid w:val="00D1626F"/>
    <w:rsid w:val="00D169AB"/>
    <w:rsid w:val="00D22C79"/>
    <w:rsid w:val="00D24B28"/>
    <w:rsid w:val="00D3677D"/>
    <w:rsid w:val="00D453CE"/>
    <w:rsid w:val="00D45BC7"/>
    <w:rsid w:val="00D535CA"/>
    <w:rsid w:val="00D54474"/>
    <w:rsid w:val="00D55491"/>
    <w:rsid w:val="00D555A6"/>
    <w:rsid w:val="00D603ED"/>
    <w:rsid w:val="00D61559"/>
    <w:rsid w:val="00D6222D"/>
    <w:rsid w:val="00D7128E"/>
    <w:rsid w:val="00D72D8A"/>
    <w:rsid w:val="00D72ECB"/>
    <w:rsid w:val="00D72FA6"/>
    <w:rsid w:val="00D75536"/>
    <w:rsid w:val="00D903B3"/>
    <w:rsid w:val="00DA0CD3"/>
    <w:rsid w:val="00DA2B8C"/>
    <w:rsid w:val="00DB3393"/>
    <w:rsid w:val="00DB568E"/>
    <w:rsid w:val="00DB58E5"/>
    <w:rsid w:val="00DC3225"/>
    <w:rsid w:val="00DD07EA"/>
    <w:rsid w:val="00DD0EC2"/>
    <w:rsid w:val="00DD1401"/>
    <w:rsid w:val="00DD1A08"/>
    <w:rsid w:val="00DD3233"/>
    <w:rsid w:val="00DD6325"/>
    <w:rsid w:val="00DE17A1"/>
    <w:rsid w:val="00DE1FE4"/>
    <w:rsid w:val="00DE2AF4"/>
    <w:rsid w:val="00DE2C29"/>
    <w:rsid w:val="00DE4B9D"/>
    <w:rsid w:val="00DF1099"/>
    <w:rsid w:val="00DF37B1"/>
    <w:rsid w:val="00DF69E6"/>
    <w:rsid w:val="00DF7B64"/>
    <w:rsid w:val="00E0276D"/>
    <w:rsid w:val="00E06172"/>
    <w:rsid w:val="00E1174E"/>
    <w:rsid w:val="00E11E91"/>
    <w:rsid w:val="00E13B43"/>
    <w:rsid w:val="00E23A61"/>
    <w:rsid w:val="00E23A9E"/>
    <w:rsid w:val="00E250D6"/>
    <w:rsid w:val="00E30674"/>
    <w:rsid w:val="00E3295C"/>
    <w:rsid w:val="00E329A1"/>
    <w:rsid w:val="00E33920"/>
    <w:rsid w:val="00E349A2"/>
    <w:rsid w:val="00E42A62"/>
    <w:rsid w:val="00E44DE7"/>
    <w:rsid w:val="00E5174A"/>
    <w:rsid w:val="00E57752"/>
    <w:rsid w:val="00E601A5"/>
    <w:rsid w:val="00E6064B"/>
    <w:rsid w:val="00E62A2F"/>
    <w:rsid w:val="00E6680A"/>
    <w:rsid w:val="00E671E7"/>
    <w:rsid w:val="00E70571"/>
    <w:rsid w:val="00E73109"/>
    <w:rsid w:val="00E74AD7"/>
    <w:rsid w:val="00E77306"/>
    <w:rsid w:val="00E8229A"/>
    <w:rsid w:val="00E850D4"/>
    <w:rsid w:val="00E85F13"/>
    <w:rsid w:val="00E91BC5"/>
    <w:rsid w:val="00EA57DD"/>
    <w:rsid w:val="00EB6F7C"/>
    <w:rsid w:val="00EC10EA"/>
    <w:rsid w:val="00EC14B5"/>
    <w:rsid w:val="00EC444A"/>
    <w:rsid w:val="00EC5C17"/>
    <w:rsid w:val="00EC6011"/>
    <w:rsid w:val="00EE1E19"/>
    <w:rsid w:val="00EE64FF"/>
    <w:rsid w:val="00EF6859"/>
    <w:rsid w:val="00F03461"/>
    <w:rsid w:val="00F038D9"/>
    <w:rsid w:val="00F1358E"/>
    <w:rsid w:val="00F14021"/>
    <w:rsid w:val="00F149DB"/>
    <w:rsid w:val="00F23628"/>
    <w:rsid w:val="00F246F5"/>
    <w:rsid w:val="00F26374"/>
    <w:rsid w:val="00F26674"/>
    <w:rsid w:val="00F3118A"/>
    <w:rsid w:val="00F318FE"/>
    <w:rsid w:val="00F31F3B"/>
    <w:rsid w:val="00F34380"/>
    <w:rsid w:val="00F367AA"/>
    <w:rsid w:val="00F405AE"/>
    <w:rsid w:val="00F473CD"/>
    <w:rsid w:val="00F500B9"/>
    <w:rsid w:val="00F52708"/>
    <w:rsid w:val="00F54E19"/>
    <w:rsid w:val="00F6484D"/>
    <w:rsid w:val="00F711D1"/>
    <w:rsid w:val="00F72E93"/>
    <w:rsid w:val="00F72F10"/>
    <w:rsid w:val="00F76B58"/>
    <w:rsid w:val="00F83601"/>
    <w:rsid w:val="00F9002E"/>
    <w:rsid w:val="00F91BAE"/>
    <w:rsid w:val="00F95D6C"/>
    <w:rsid w:val="00F95E39"/>
    <w:rsid w:val="00FA00D7"/>
    <w:rsid w:val="00FA2425"/>
    <w:rsid w:val="00FA247C"/>
    <w:rsid w:val="00FA2F20"/>
    <w:rsid w:val="00FA455C"/>
    <w:rsid w:val="00FA6D0E"/>
    <w:rsid w:val="00FB3A5D"/>
    <w:rsid w:val="00FB4182"/>
    <w:rsid w:val="00FC0672"/>
    <w:rsid w:val="00FC0E72"/>
    <w:rsid w:val="00FC2F34"/>
    <w:rsid w:val="00FC4F83"/>
    <w:rsid w:val="00FC6A9D"/>
    <w:rsid w:val="00FC7892"/>
    <w:rsid w:val="00FD0050"/>
    <w:rsid w:val="00FD41F9"/>
    <w:rsid w:val="00FD6544"/>
    <w:rsid w:val="00FE0CE7"/>
    <w:rsid w:val="00FE1406"/>
    <w:rsid w:val="00FE2127"/>
    <w:rsid w:val="00FE56CF"/>
    <w:rsid w:val="00FE70EB"/>
    <w:rsid w:val="00FE7408"/>
    <w:rsid w:val="00FE7FFA"/>
    <w:rsid w:val="00FF5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46D"/>
    <w:pPr>
      <w:spacing w:after="0" w:line="240" w:lineRule="auto"/>
    </w:pPr>
    <w:rPr>
      <w:rFonts w:ascii="NTTimes/Cyrillic" w:eastAsia="Times New Roman" w:hAnsi="NTTimes/Cyrillic" w:cs="Times New Roman"/>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D6CBF"/>
    <w:pPr>
      <w:tabs>
        <w:tab w:val="center" w:pos="4819"/>
        <w:tab w:val="right" w:pos="9071"/>
      </w:tabs>
    </w:pPr>
  </w:style>
  <w:style w:type="character" w:customStyle="1" w:styleId="a4">
    <w:name w:val="Нижний колонтитул Знак"/>
    <w:basedOn w:val="a0"/>
    <w:link w:val="a3"/>
    <w:rsid w:val="00BD6CBF"/>
    <w:rPr>
      <w:rFonts w:ascii="NTTimes/Cyrillic" w:eastAsia="Times New Roman" w:hAnsi="NTTimes/Cyrillic" w:cs="Times New Roman"/>
      <w:sz w:val="24"/>
      <w:szCs w:val="20"/>
      <w:lang w:val="en-US" w:eastAsia="ru-RU"/>
    </w:rPr>
  </w:style>
  <w:style w:type="table" w:styleId="a5">
    <w:name w:val="Table Grid"/>
    <w:basedOn w:val="a1"/>
    <w:rsid w:val="00BD6C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BD6CBF"/>
    <w:pPr>
      <w:spacing w:after="160" w:line="240" w:lineRule="exact"/>
    </w:pPr>
    <w:rPr>
      <w:rFonts w:ascii="Verdana" w:hAnsi="Verdana"/>
      <w:szCs w:val="24"/>
      <w:lang w:eastAsia="en-US"/>
    </w:rPr>
  </w:style>
  <w:style w:type="paragraph" w:customStyle="1" w:styleId="Text">
    <w:name w:val="Text"/>
    <w:basedOn w:val="a"/>
    <w:rsid w:val="00BD6CBF"/>
    <w:pPr>
      <w:tabs>
        <w:tab w:val="center" w:pos="993"/>
        <w:tab w:val="center" w:pos="1985"/>
        <w:tab w:val="center" w:pos="3119"/>
        <w:tab w:val="right" w:pos="4111"/>
      </w:tabs>
      <w:ind w:left="142"/>
    </w:pPr>
    <w:rPr>
      <w:rFonts w:ascii="NTTierce" w:hAnsi="NTTierce"/>
      <w:b/>
      <w:sz w:val="22"/>
      <w:lang w:eastAsia="en-US"/>
    </w:rPr>
  </w:style>
  <w:style w:type="paragraph" w:styleId="a7">
    <w:name w:val="Balloon Text"/>
    <w:basedOn w:val="a"/>
    <w:link w:val="a8"/>
    <w:uiPriority w:val="99"/>
    <w:semiHidden/>
    <w:unhideWhenUsed/>
    <w:rsid w:val="00BD6CBF"/>
    <w:rPr>
      <w:rFonts w:ascii="Tahoma" w:hAnsi="Tahoma" w:cs="Tahoma"/>
      <w:sz w:val="16"/>
      <w:szCs w:val="16"/>
    </w:rPr>
  </w:style>
  <w:style w:type="character" w:customStyle="1" w:styleId="a8">
    <w:name w:val="Текст выноски Знак"/>
    <w:basedOn w:val="a0"/>
    <w:link w:val="a7"/>
    <w:uiPriority w:val="99"/>
    <w:semiHidden/>
    <w:rsid w:val="00BD6CBF"/>
    <w:rPr>
      <w:rFonts w:ascii="Tahoma" w:eastAsia="Times New Roman" w:hAnsi="Tahoma" w:cs="Tahoma"/>
      <w:sz w:val="16"/>
      <w:szCs w:val="16"/>
      <w:lang w:val="en-US" w:eastAsia="ru-RU"/>
    </w:rPr>
  </w:style>
  <w:style w:type="paragraph" w:styleId="a9">
    <w:name w:val="List Paragraph"/>
    <w:basedOn w:val="a"/>
    <w:uiPriority w:val="34"/>
    <w:qFormat/>
    <w:rsid w:val="00D6222D"/>
    <w:pPr>
      <w:ind w:left="720"/>
      <w:contextualSpacing/>
    </w:pPr>
  </w:style>
  <w:style w:type="character" w:styleId="aa">
    <w:name w:val="annotation reference"/>
    <w:basedOn w:val="a0"/>
    <w:uiPriority w:val="99"/>
    <w:semiHidden/>
    <w:unhideWhenUsed/>
    <w:rsid w:val="00EC444A"/>
    <w:rPr>
      <w:sz w:val="16"/>
      <w:szCs w:val="16"/>
    </w:rPr>
  </w:style>
  <w:style w:type="paragraph" w:styleId="ab">
    <w:name w:val="annotation text"/>
    <w:basedOn w:val="a"/>
    <w:link w:val="ac"/>
    <w:unhideWhenUsed/>
    <w:rsid w:val="00EC444A"/>
    <w:rPr>
      <w:sz w:val="20"/>
    </w:rPr>
  </w:style>
  <w:style w:type="character" w:customStyle="1" w:styleId="ac">
    <w:name w:val="Текст примечания Знак"/>
    <w:basedOn w:val="a0"/>
    <w:link w:val="ab"/>
    <w:rsid w:val="00EC444A"/>
    <w:rPr>
      <w:rFonts w:ascii="NTTimes/Cyrillic" w:eastAsia="Times New Roman" w:hAnsi="NTTimes/Cyrillic" w:cs="Times New Roman"/>
      <w:sz w:val="20"/>
      <w:szCs w:val="20"/>
      <w:lang w:val="en-US" w:eastAsia="ru-RU"/>
    </w:rPr>
  </w:style>
  <w:style w:type="paragraph" w:styleId="ad">
    <w:name w:val="annotation subject"/>
    <w:basedOn w:val="ab"/>
    <w:next w:val="ab"/>
    <w:link w:val="ae"/>
    <w:uiPriority w:val="99"/>
    <w:semiHidden/>
    <w:unhideWhenUsed/>
    <w:rsid w:val="00EC444A"/>
    <w:rPr>
      <w:b/>
      <w:bCs/>
    </w:rPr>
  </w:style>
  <w:style w:type="character" w:customStyle="1" w:styleId="ae">
    <w:name w:val="Тема примечания Знак"/>
    <w:basedOn w:val="ac"/>
    <w:link w:val="ad"/>
    <w:uiPriority w:val="99"/>
    <w:semiHidden/>
    <w:rsid w:val="00EC444A"/>
    <w:rPr>
      <w:rFonts w:ascii="NTTimes/Cyrillic" w:eastAsia="Times New Roman" w:hAnsi="NTTimes/Cyrillic" w:cs="Times New Roman"/>
      <w:b/>
      <w:bCs/>
      <w:sz w:val="20"/>
      <w:szCs w:val="20"/>
      <w:lang w:val="en-US" w:eastAsia="ru-RU"/>
    </w:rPr>
  </w:style>
  <w:style w:type="paragraph" w:customStyle="1" w:styleId="af">
    <w:name w:val="Знак Знак"/>
    <w:basedOn w:val="a"/>
    <w:rsid w:val="001746C6"/>
    <w:pPr>
      <w:spacing w:after="160" w:line="240" w:lineRule="exact"/>
    </w:pPr>
    <w:rPr>
      <w:rFonts w:ascii="Verdana" w:eastAsia="MS Mincho" w:hAnsi="Verdana" w:cs="Verdana"/>
      <w:sz w:val="20"/>
      <w:lang w:val="en-GB" w:eastAsia="en-US"/>
    </w:rPr>
  </w:style>
  <w:style w:type="paragraph" w:customStyle="1" w:styleId="af0">
    <w:name w:val="готик текст"/>
    <w:rsid w:val="00E601A5"/>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character" w:styleId="af1">
    <w:name w:val="Hyperlink"/>
    <w:basedOn w:val="a0"/>
    <w:uiPriority w:val="99"/>
    <w:unhideWhenUsed/>
    <w:rsid w:val="006E62FF"/>
    <w:rPr>
      <w:color w:val="0000FF" w:themeColor="hyperlink"/>
      <w:u w:val="single"/>
    </w:rPr>
  </w:style>
  <w:style w:type="paragraph" w:styleId="af2">
    <w:name w:val="footnote text"/>
    <w:basedOn w:val="a"/>
    <w:link w:val="af3"/>
    <w:uiPriority w:val="99"/>
    <w:semiHidden/>
    <w:unhideWhenUsed/>
    <w:rsid w:val="00B1684D"/>
    <w:rPr>
      <w:sz w:val="20"/>
    </w:rPr>
  </w:style>
  <w:style w:type="character" w:customStyle="1" w:styleId="af3">
    <w:name w:val="Текст сноски Знак"/>
    <w:basedOn w:val="a0"/>
    <w:link w:val="af2"/>
    <w:uiPriority w:val="99"/>
    <w:semiHidden/>
    <w:rsid w:val="00B1684D"/>
    <w:rPr>
      <w:rFonts w:ascii="NTTimes/Cyrillic" w:eastAsia="Times New Roman" w:hAnsi="NTTimes/Cyrillic" w:cs="Times New Roman"/>
      <w:sz w:val="20"/>
      <w:szCs w:val="20"/>
      <w:lang w:val="en-US" w:eastAsia="ru-RU"/>
    </w:rPr>
  </w:style>
  <w:style w:type="character" w:styleId="af4">
    <w:name w:val="footnote reference"/>
    <w:basedOn w:val="a0"/>
    <w:uiPriority w:val="99"/>
    <w:rsid w:val="00B1684D"/>
    <w:rPr>
      <w:rFonts w:ascii="Times New Roman" w:hAnsi="Times New Roman" w:cs="Times New Roman"/>
      <w:vertAlign w:val="superscript"/>
    </w:rPr>
  </w:style>
  <w:style w:type="paragraph" w:customStyle="1" w:styleId="af5">
    <w:name w:val="абзац"/>
    <w:basedOn w:val="a"/>
    <w:rsid w:val="0058640E"/>
    <w:pPr>
      <w:autoSpaceDE w:val="0"/>
      <w:autoSpaceDN w:val="0"/>
      <w:adjustRightInd w:val="0"/>
      <w:spacing w:line="210" w:lineRule="atLeast"/>
      <w:ind w:firstLine="283"/>
      <w:jc w:val="both"/>
    </w:pPr>
    <w:rPr>
      <w:rFonts w:ascii="Arial" w:hAnsi="Arial" w:cs="Arial"/>
      <w:color w:val="000000"/>
      <w:sz w:val="18"/>
      <w:szCs w:val="18"/>
      <w:lang w:val="ru-RU"/>
    </w:rPr>
  </w:style>
  <w:style w:type="paragraph" w:customStyle="1" w:styleId="af6">
    <w:name w:val="Знак Знак"/>
    <w:basedOn w:val="a"/>
    <w:rsid w:val="00DD6325"/>
    <w:pPr>
      <w:spacing w:after="160" w:line="240" w:lineRule="exact"/>
    </w:pPr>
    <w:rPr>
      <w:rFonts w:ascii="Verdana" w:eastAsia="MS Mincho" w:hAnsi="Verdana" w:cs="Verdana"/>
      <w:sz w:val="20"/>
      <w:lang w:val="en-GB" w:eastAsia="en-US"/>
    </w:rPr>
  </w:style>
  <w:style w:type="paragraph" w:styleId="af7">
    <w:name w:val="Body Text"/>
    <w:basedOn w:val="a"/>
    <w:link w:val="af8"/>
    <w:uiPriority w:val="99"/>
    <w:semiHidden/>
    <w:unhideWhenUsed/>
    <w:rsid w:val="004F2E7F"/>
    <w:pPr>
      <w:spacing w:after="120"/>
    </w:pPr>
  </w:style>
  <w:style w:type="character" w:customStyle="1" w:styleId="af8">
    <w:name w:val="Основной текст Знак"/>
    <w:basedOn w:val="a0"/>
    <w:link w:val="af7"/>
    <w:uiPriority w:val="99"/>
    <w:semiHidden/>
    <w:rsid w:val="004F2E7F"/>
    <w:rPr>
      <w:rFonts w:ascii="NTTimes/Cyrillic" w:eastAsia="Times New Roman" w:hAnsi="NTTimes/Cyrillic" w:cs="Times New Roman"/>
      <w:sz w:val="24"/>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46D"/>
    <w:pPr>
      <w:spacing w:after="0" w:line="240" w:lineRule="auto"/>
    </w:pPr>
    <w:rPr>
      <w:rFonts w:ascii="NTTimes/Cyrillic" w:eastAsia="Times New Roman" w:hAnsi="NTTimes/Cyrillic" w:cs="Times New Roman"/>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D6CBF"/>
    <w:pPr>
      <w:tabs>
        <w:tab w:val="center" w:pos="4819"/>
        <w:tab w:val="right" w:pos="9071"/>
      </w:tabs>
    </w:pPr>
  </w:style>
  <w:style w:type="character" w:customStyle="1" w:styleId="a4">
    <w:name w:val="Нижний колонтитул Знак"/>
    <w:basedOn w:val="a0"/>
    <w:link w:val="a3"/>
    <w:rsid w:val="00BD6CBF"/>
    <w:rPr>
      <w:rFonts w:ascii="NTTimes/Cyrillic" w:eastAsia="Times New Roman" w:hAnsi="NTTimes/Cyrillic" w:cs="Times New Roman"/>
      <w:sz w:val="24"/>
      <w:szCs w:val="20"/>
      <w:lang w:val="en-US" w:eastAsia="ru-RU"/>
    </w:rPr>
  </w:style>
  <w:style w:type="table" w:styleId="a5">
    <w:name w:val="Table Grid"/>
    <w:basedOn w:val="a1"/>
    <w:rsid w:val="00BD6C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BD6CBF"/>
    <w:pPr>
      <w:spacing w:after="160" w:line="240" w:lineRule="exact"/>
    </w:pPr>
    <w:rPr>
      <w:rFonts w:ascii="Verdana" w:hAnsi="Verdana"/>
      <w:szCs w:val="24"/>
      <w:lang w:eastAsia="en-US"/>
    </w:rPr>
  </w:style>
  <w:style w:type="paragraph" w:customStyle="1" w:styleId="Text">
    <w:name w:val="Text"/>
    <w:basedOn w:val="a"/>
    <w:rsid w:val="00BD6CBF"/>
    <w:pPr>
      <w:tabs>
        <w:tab w:val="center" w:pos="993"/>
        <w:tab w:val="center" w:pos="1985"/>
        <w:tab w:val="center" w:pos="3119"/>
        <w:tab w:val="right" w:pos="4111"/>
      </w:tabs>
      <w:ind w:left="142"/>
    </w:pPr>
    <w:rPr>
      <w:rFonts w:ascii="NTTierce" w:hAnsi="NTTierce"/>
      <w:b/>
      <w:sz w:val="22"/>
      <w:lang w:eastAsia="en-US"/>
    </w:rPr>
  </w:style>
  <w:style w:type="paragraph" w:styleId="a7">
    <w:name w:val="Balloon Text"/>
    <w:basedOn w:val="a"/>
    <w:link w:val="a8"/>
    <w:uiPriority w:val="99"/>
    <w:semiHidden/>
    <w:unhideWhenUsed/>
    <w:rsid w:val="00BD6CBF"/>
    <w:rPr>
      <w:rFonts w:ascii="Tahoma" w:hAnsi="Tahoma" w:cs="Tahoma"/>
      <w:sz w:val="16"/>
      <w:szCs w:val="16"/>
    </w:rPr>
  </w:style>
  <w:style w:type="character" w:customStyle="1" w:styleId="a8">
    <w:name w:val="Текст выноски Знак"/>
    <w:basedOn w:val="a0"/>
    <w:link w:val="a7"/>
    <w:uiPriority w:val="99"/>
    <w:semiHidden/>
    <w:rsid w:val="00BD6CBF"/>
    <w:rPr>
      <w:rFonts w:ascii="Tahoma" w:eastAsia="Times New Roman" w:hAnsi="Tahoma" w:cs="Tahoma"/>
      <w:sz w:val="16"/>
      <w:szCs w:val="16"/>
      <w:lang w:val="en-US" w:eastAsia="ru-RU"/>
    </w:rPr>
  </w:style>
  <w:style w:type="paragraph" w:styleId="a9">
    <w:name w:val="List Paragraph"/>
    <w:basedOn w:val="a"/>
    <w:uiPriority w:val="34"/>
    <w:qFormat/>
    <w:rsid w:val="00D6222D"/>
    <w:pPr>
      <w:ind w:left="720"/>
      <w:contextualSpacing/>
    </w:pPr>
  </w:style>
  <w:style w:type="character" w:styleId="aa">
    <w:name w:val="annotation reference"/>
    <w:basedOn w:val="a0"/>
    <w:uiPriority w:val="99"/>
    <w:semiHidden/>
    <w:unhideWhenUsed/>
    <w:rsid w:val="00EC444A"/>
    <w:rPr>
      <w:sz w:val="16"/>
      <w:szCs w:val="16"/>
    </w:rPr>
  </w:style>
  <w:style w:type="paragraph" w:styleId="ab">
    <w:name w:val="annotation text"/>
    <w:basedOn w:val="a"/>
    <w:link w:val="ac"/>
    <w:unhideWhenUsed/>
    <w:rsid w:val="00EC444A"/>
    <w:rPr>
      <w:sz w:val="20"/>
    </w:rPr>
  </w:style>
  <w:style w:type="character" w:customStyle="1" w:styleId="ac">
    <w:name w:val="Текст примечания Знак"/>
    <w:basedOn w:val="a0"/>
    <w:link w:val="ab"/>
    <w:rsid w:val="00EC444A"/>
    <w:rPr>
      <w:rFonts w:ascii="NTTimes/Cyrillic" w:eastAsia="Times New Roman" w:hAnsi="NTTimes/Cyrillic" w:cs="Times New Roman"/>
      <w:sz w:val="20"/>
      <w:szCs w:val="20"/>
      <w:lang w:val="en-US" w:eastAsia="ru-RU"/>
    </w:rPr>
  </w:style>
  <w:style w:type="paragraph" w:styleId="ad">
    <w:name w:val="annotation subject"/>
    <w:basedOn w:val="ab"/>
    <w:next w:val="ab"/>
    <w:link w:val="ae"/>
    <w:uiPriority w:val="99"/>
    <w:semiHidden/>
    <w:unhideWhenUsed/>
    <w:rsid w:val="00EC444A"/>
    <w:rPr>
      <w:b/>
      <w:bCs/>
    </w:rPr>
  </w:style>
  <w:style w:type="character" w:customStyle="1" w:styleId="ae">
    <w:name w:val="Тема примечания Знак"/>
    <w:basedOn w:val="ac"/>
    <w:link w:val="ad"/>
    <w:uiPriority w:val="99"/>
    <w:semiHidden/>
    <w:rsid w:val="00EC444A"/>
    <w:rPr>
      <w:rFonts w:ascii="NTTimes/Cyrillic" w:eastAsia="Times New Roman" w:hAnsi="NTTimes/Cyrillic" w:cs="Times New Roman"/>
      <w:b/>
      <w:bCs/>
      <w:sz w:val="20"/>
      <w:szCs w:val="20"/>
      <w:lang w:val="en-US" w:eastAsia="ru-RU"/>
    </w:rPr>
  </w:style>
  <w:style w:type="paragraph" w:customStyle="1" w:styleId="af">
    <w:name w:val="Знак Знак"/>
    <w:basedOn w:val="a"/>
    <w:rsid w:val="001746C6"/>
    <w:pPr>
      <w:spacing w:after="160" w:line="240" w:lineRule="exact"/>
    </w:pPr>
    <w:rPr>
      <w:rFonts w:ascii="Verdana" w:eastAsia="MS Mincho" w:hAnsi="Verdana" w:cs="Verdana"/>
      <w:sz w:val="20"/>
      <w:lang w:val="en-GB" w:eastAsia="en-US"/>
    </w:rPr>
  </w:style>
  <w:style w:type="paragraph" w:customStyle="1" w:styleId="af0">
    <w:name w:val="готик текст"/>
    <w:rsid w:val="00E601A5"/>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character" w:styleId="af1">
    <w:name w:val="Hyperlink"/>
    <w:basedOn w:val="a0"/>
    <w:uiPriority w:val="99"/>
    <w:unhideWhenUsed/>
    <w:rsid w:val="006E62FF"/>
    <w:rPr>
      <w:color w:val="0000FF" w:themeColor="hyperlink"/>
      <w:u w:val="single"/>
    </w:rPr>
  </w:style>
  <w:style w:type="paragraph" w:styleId="af2">
    <w:name w:val="footnote text"/>
    <w:basedOn w:val="a"/>
    <w:link w:val="af3"/>
    <w:uiPriority w:val="99"/>
    <w:semiHidden/>
    <w:unhideWhenUsed/>
    <w:rsid w:val="00B1684D"/>
    <w:rPr>
      <w:sz w:val="20"/>
    </w:rPr>
  </w:style>
  <w:style w:type="character" w:customStyle="1" w:styleId="af3">
    <w:name w:val="Текст сноски Знак"/>
    <w:basedOn w:val="a0"/>
    <w:link w:val="af2"/>
    <w:uiPriority w:val="99"/>
    <w:semiHidden/>
    <w:rsid w:val="00B1684D"/>
    <w:rPr>
      <w:rFonts w:ascii="NTTimes/Cyrillic" w:eastAsia="Times New Roman" w:hAnsi="NTTimes/Cyrillic" w:cs="Times New Roman"/>
      <w:sz w:val="20"/>
      <w:szCs w:val="20"/>
      <w:lang w:val="en-US" w:eastAsia="ru-RU"/>
    </w:rPr>
  </w:style>
  <w:style w:type="character" w:styleId="af4">
    <w:name w:val="footnote reference"/>
    <w:basedOn w:val="a0"/>
    <w:uiPriority w:val="99"/>
    <w:rsid w:val="00B1684D"/>
    <w:rPr>
      <w:rFonts w:ascii="Times New Roman" w:hAnsi="Times New Roman" w:cs="Times New Roman"/>
      <w:vertAlign w:val="superscript"/>
    </w:rPr>
  </w:style>
  <w:style w:type="paragraph" w:customStyle="1" w:styleId="af5">
    <w:name w:val="абзац"/>
    <w:basedOn w:val="a"/>
    <w:rsid w:val="0058640E"/>
    <w:pPr>
      <w:autoSpaceDE w:val="0"/>
      <w:autoSpaceDN w:val="0"/>
      <w:adjustRightInd w:val="0"/>
      <w:spacing w:line="210" w:lineRule="atLeast"/>
      <w:ind w:firstLine="283"/>
      <w:jc w:val="both"/>
    </w:pPr>
    <w:rPr>
      <w:rFonts w:ascii="Arial" w:hAnsi="Arial" w:cs="Arial"/>
      <w:color w:val="000000"/>
      <w:sz w:val="18"/>
      <w:szCs w:val="18"/>
      <w:lang w:val="ru-RU"/>
    </w:rPr>
  </w:style>
  <w:style w:type="paragraph" w:customStyle="1" w:styleId="af6">
    <w:name w:val="Знак Знак"/>
    <w:basedOn w:val="a"/>
    <w:rsid w:val="00DD6325"/>
    <w:pPr>
      <w:spacing w:after="160" w:line="240" w:lineRule="exact"/>
    </w:pPr>
    <w:rPr>
      <w:rFonts w:ascii="Verdana" w:eastAsia="MS Mincho" w:hAnsi="Verdana" w:cs="Verdana"/>
      <w:sz w:val="20"/>
      <w:lang w:val="en-GB" w:eastAsia="en-US"/>
    </w:rPr>
  </w:style>
  <w:style w:type="paragraph" w:styleId="af7">
    <w:name w:val="Body Text"/>
    <w:basedOn w:val="a"/>
    <w:link w:val="af8"/>
    <w:uiPriority w:val="99"/>
    <w:semiHidden/>
    <w:unhideWhenUsed/>
    <w:rsid w:val="004F2E7F"/>
    <w:pPr>
      <w:spacing w:after="120"/>
    </w:pPr>
  </w:style>
  <w:style w:type="character" w:customStyle="1" w:styleId="af8">
    <w:name w:val="Основной текст Знак"/>
    <w:basedOn w:val="a0"/>
    <w:link w:val="af7"/>
    <w:uiPriority w:val="99"/>
    <w:semiHidden/>
    <w:rsid w:val="004F2E7F"/>
    <w:rPr>
      <w:rFonts w:ascii="NTTimes/Cyrillic" w:eastAsia="Times New Roman" w:hAnsi="NTTimes/Cyrillic" w:cs="Times New Roman"/>
      <w:sz w:val="24"/>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7488">
      <w:bodyDiv w:val="1"/>
      <w:marLeft w:val="0"/>
      <w:marRight w:val="0"/>
      <w:marTop w:val="0"/>
      <w:marBottom w:val="0"/>
      <w:divBdr>
        <w:top w:val="none" w:sz="0" w:space="0" w:color="auto"/>
        <w:left w:val="none" w:sz="0" w:space="0" w:color="auto"/>
        <w:bottom w:val="none" w:sz="0" w:space="0" w:color="auto"/>
        <w:right w:val="none" w:sz="0" w:space="0" w:color="auto"/>
      </w:divBdr>
    </w:div>
    <w:div w:id="84887579">
      <w:bodyDiv w:val="1"/>
      <w:marLeft w:val="0"/>
      <w:marRight w:val="0"/>
      <w:marTop w:val="0"/>
      <w:marBottom w:val="0"/>
      <w:divBdr>
        <w:top w:val="none" w:sz="0" w:space="0" w:color="auto"/>
        <w:left w:val="none" w:sz="0" w:space="0" w:color="auto"/>
        <w:bottom w:val="none" w:sz="0" w:space="0" w:color="auto"/>
        <w:right w:val="none" w:sz="0" w:space="0" w:color="auto"/>
      </w:divBdr>
    </w:div>
    <w:div w:id="96100082">
      <w:bodyDiv w:val="1"/>
      <w:marLeft w:val="0"/>
      <w:marRight w:val="0"/>
      <w:marTop w:val="0"/>
      <w:marBottom w:val="0"/>
      <w:divBdr>
        <w:top w:val="none" w:sz="0" w:space="0" w:color="auto"/>
        <w:left w:val="none" w:sz="0" w:space="0" w:color="auto"/>
        <w:bottom w:val="none" w:sz="0" w:space="0" w:color="auto"/>
        <w:right w:val="none" w:sz="0" w:space="0" w:color="auto"/>
      </w:divBdr>
    </w:div>
    <w:div w:id="294915215">
      <w:bodyDiv w:val="1"/>
      <w:marLeft w:val="0"/>
      <w:marRight w:val="0"/>
      <w:marTop w:val="0"/>
      <w:marBottom w:val="0"/>
      <w:divBdr>
        <w:top w:val="none" w:sz="0" w:space="0" w:color="auto"/>
        <w:left w:val="none" w:sz="0" w:space="0" w:color="auto"/>
        <w:bottom w:val="none" w:sz="0" w:space="0" w:color="auto"/>
        <w:right w:val="none" w:sz="0" w:space="0" w:color="auto"/>
      </w:divBdr>
    </w:div>
    <w:div w:id="342518604">
      <w:bodyDiv w:val="1"/>
      <w:marLeft w:val="0"/>
      <w:marRight w:val="0"/>
      <w:marTop w:val="0"/>
      <w:marBottom w:val="0"/>
      <w:divBdr>
        <w:top w:val="none" w:sz="0" w:space="0" w:color="auto"/>
        <w:left w:val="none" w:sz="0" w:space="0" w:color="auto"/>
        <w:bottom w:val="none" w:sz="0" w:space="0" w:color="auto"/>
        <w:right w:val="none" w:sz="0" w:space="0" w:color="auto"/>
      </w:divBdr>
    </w:div>
    <w:div w:id="426583638">
      <w:bodyDiv w:val="1"/>
      <w:marLeft w:val="0"/>
      <w:marRight w:val="0"/>
      <w:marTop w:val="0"/>
      <w:marBottom w:val="0"/>
      <w:divBdr>
        <w:top w:val="none" w:sz="0" w:space="0" w:color="auto"/>
        <w:left w:val="none" w:sz="0" w:space="0" w:color="auto"/>
        <w:bottom w:val="none" w:sz="0" w:space="0" w:color="auto"/>
        <w:right w:val="none" w:sz="0" w:space="0" w:color="auto"/>
      </w:divBdr>
    </w:div>
    <w:div w:id="438138116">
      <w:bodyDiv w:val="1"/>
      <w:marLeft w:val="0"/>
      <w:marRight w:val="0"/>
      <w:marTop w:val="0"/>
      <w:marBottom w:val="0"/>
      <w:divBdr>
        <w:top w:val="none" w:sz="0" w:space="0" w:color="auto"/>
        <w:left w:val="none" w:sz="0" w:space="0" w:color="auto"/>
        <w:bottom w:val="none" w:sz="0" w:space="0" w:color="auto"/>
        <w:right w:val="none" w:sz="0" w:space="0" w:color="auto"/>
      </w:divBdr>
    </w:div>
    <w:div w:id="469129759">
      <w:bodyDiv w:val="1"/>
      <w:marLeft w:val="0"/>
      <w:marRight w:val="0"/>
      <w:marTop w:val="0"/>
      <w:marBottom w:val="0"/>
      <w:divBdr>
        <w:top w:val="none" w:sz="0" w:space="0" w:color="auto"/>
        <w:left w:val="none" w:sz="0" w:space="0" w:color="auto"/>
        <w:bottom w:val="none" w:sz="0" w:space="0" w:color="auto"/>
        <w:right w:val="none" w:sz="0" w:space="0" w:color="auto"/>
      </w:divBdr>
    </w:div>
    <w:div w:id="592082065">
      <w:bodyDiv w:val="1"/>
      <w:marLeft w:val="0"/>
      <w:marRight w:val="0"/>
      <w:marTop w:val="0"/>
      <w:marBottom w:val="0"/>
      <w:divBdr>
        <w:top w:val="none" w:sz="0" w:space="0" w:color="auto"/>
        <w:left w:val="none" w:sz="0" w:space="0" w:color="auto"/>
        <w:bottom w:val="none" w:sz="0" w:space="0" w:color="auto"/>
        <w:right w:val="none" w:sz="0" w:space="0" w:color="auto"/>
      </w:divBdr>
    </w:div>
    <w:div w:id="632440565">
      <w:bodyDiv w:val="1"/>
      <w:marLeft w:val="0"/>
      <w:marRight w:val="0"/>
      <w:marTop w:val="0"/>
      <w:marBottom w:val="0"/>
      <w:divBdr>
        <w:top w:val="none" w:sz="0" w:space="0" w:color="auto"/>
        <w:left w:val="none" w:sz="0" w:space="0" w:color="auto"/>
        <w:bottom w:val="none" w:sz="0" w:space="0" w:color="auto"/>
        <w:right w:val="none" w:sz="0" w:space="0" w:color="auto"/>
      </w:divBdr>
    </w:div>
    <w:div w:id="976491181">
      <w:bodyDiv w:val="1"/>
      <w:marLeft w:val="0"/>
      <w:marRight w:val="0"/>
      <w:marTop w:val="0"/>
      <w:marBottom w:val="0"/>
      <w:divBdr>
        <w:top w:val="none" w:sz="0" w:space="0" w:color="auto"/>
        <w:left w:val="none" w:sz="0" w:space="0" w:color="auto"/>
        <w:bottom w:val="none" w:sz="0" w:space="0" w:color="auto"/>
        <w:right w:val="none" w:sz="0" w:space="0" w:color="auto"/>
      </w:divBdr>
    </w:div>
    <w:div w:id="1090809518">
      <w:bodyDiv w:val="1"/>
      <w:marLeft w:val="0"/>
      <w:marRight w:val="0"/>
      <w:marTop w:val="0"/>
      <w:marBottom w:val="0"/>
      <w:divBdr>
        <w:top w:val="none" w:sz="0" w:space="0" w:color="auto"/>
        <w:left w:val="none" w:sz="0" w:space="0" w:color="auto"/>
        <w:bottom w:val="none" w:sz="0" w:space="0" w:color="auto"/>
        <w:right w:val="none" w:sz="0" w:space="0" w:color="auto"/>
      </w:divBdr>
    </w:div>
    <w:div w:id="1131479747">
      <w:bodyDiv w:val="1"/>
      <w:marLeft w:val="0"/>
      <w:marRight w:val="0"/>
      <w:marTop w:val="0"/>
      <w:marBottom w:val="0"/>
      <w:divBdr>
        <w:top w:val="none" w:sz="0" w:space="0" w:color="auto"/>
        <w:left w:val="none" w:sz="0" w:space="0" w:color="auto"/>
        <w:bottom w:val="none" w:sz="0" w:space="0" w:color="auto"/>
        <w:right w:val="none" w:sz="0" w:space="0" w:color="auto"/>
      </w:divBdr>
    </w:div>
    <w:div w:id="1151941120">
      <w:bodyDiv w:val="1"/>
      <w:marLeft w:val="0"/>
      <w:marRight w:val="0"/>
      <w:marTop w:val="0"/>
      <w:marBottom w:val="0"/>
      <w:divBdr>
        <w:top w:val="none" w:sz="0" w:space="0" w:color="auto"/>
        <w:left w:val="none" w:sz="0" w:space="0" w:color="auto"/>
        <w:bottom w:val="none" w:sz="0" w:space="0" w:color="auto"/>
        <w:right w:val="none" w:sz="0" w:space="0" w:color="auto"/>
      </w:divBdr>
    </w:div>
    <w:div w:id="1159425974">
      <w:bodyDiv w:val="1"/>
      <w:marLeft w:val="0"/>
      <w:marRight w:val="0"/>
      <w:marTop w:val="0"/>
      <w:marBottom w:val="0"/>
      <w:divBdr>
        <w:top w:val="none" w:sz="0" w:space="0" w:color="auto"/>
        <w:left w:val="none" w:sz="0" w:space="0" w:color="auto"/>
        <w:bottom w:val="none" w:sz="0" w:space="0" w:color="auto"/>
        <w:right w:val="none" w:sz="0" w:space="0" w:color="auto"/>
      </w:divBdr>
    </w:div>
    <w:div w:id="1176840788">
      <w:bodyDiv w:val="1"/>
      <w:marLeft w:val="0"/>
      <w:marRight w:val="0"/>
      <w:marTop w:val="0"/>
      <w:marBottom w:val="0"/>
      <w:divBdr>
        <w:top w:val="none" w:sz="0" w:space="0" w:color="auto"/>
        <w:left w:val="none" w:sz="0" w:space="0" w:color="auto"/>
        <w:bottom w:val="none" w:sz="0" w:space="0" w:color="auto"/>
        <w:right w:val="none" w:sz="0" w:space="0" w:color="auto"/>
      </w:divBdr>
    </w:div>
    <w:div w:id="1405226986">
      <w:bodyDiv w:val="1"/>
      <w:marLeft w:val="0"/>
      <w:marRight w:val="0"/>
      <w:marTop w:val="0"/>
      <w:marBottom w:val="0"/>
      <w:divBdr>
        <w:top w:val="none" w:sz="0" w:space="0" w:color="auto"/>
        <w:left w:val="none" w:sz="0" w:space="0" w:color="auto"/>
        <w:bottom w:val="none" w:sz="0" w:space="0" w:color="auto"/>
        <w:right w:val="none" w:sz="0" w:space="0" w:color="auto"/>
      </w:divBdr>
    </w:div>
    <w:div w:id="1487041979">
      <w:bodyDiv w:val="1"/>
      <w:marLeft w:val="0"/>
      <w:marRight w:val="0"/>
      <w:marTop w:val="0"/>
      <w:marBottom w:val="0"/>
      <w:divBdr>
        <w:top w:val="none" w:sz="0" w:space="0" w:color="auto"/>
        <w:left w:val="none" w:sz="0" w:space="0" w:color="auto"/>
        <w:bottom w:val="none" w:sz="0" w:space="0" w:color="auto"/>
        <w:right w:val="none" w:sz="0" w:space="0" w:color="auto"/>
      </w:divBdr>
    </w:div>
    <w:div w:id="1713117848">
      <w:bodyDiv w:val="1"/>
      <w:marLeft w:val="0"/>
      <w:marRight w:val="0"/>
      <w:marTop w:val="0"/>
      <w:marBottom w:val="0"/>
      <w:divBdr>
        <w:top w:val="none" w:sz="0" w:space="0" w:color="auto"/>
        <w:left w:val="none" w:sz="0" w:space="0" w:color="auto"/>
        <w:bottom w:val="none" w:sz="0" w:space="0" w:color="auto"/>
        <w:right w:val="none" w:sz="0" w:space="0" w:color="auto"/>
      </w:divBdr>
    </w:div>
    <w:div w:id="1810777521">
      <w:bodyDiv w:val="1"/>
      <w:marLeft w:val="0"/>
      <w:marRight w:val="0"/>
      <w:marTop w:val="0"/>
      <w:marBottom w:val="0"/>
      <w:divBdr>
        <w:top w:val="none" w:sz="0" w:space="0" w:color="auto"/>
        <w:left w:val="none" w:sz="0" w:space="0" w:color="auto"/>
        <w:bottom w:val="none" w:sz="0" w:space="0" w:color="auto"/>
        <w:right w:val="none" w:sz="0" w:space="0" w:color="auto"/>
      </w:divBdr>
    </w:div>
    <w:div w:id="1992832773">
      <w:bodyDiv w:val="1"/>
      <w:marLeft w:val="0"/>
      <w:marRight w:val="0"/>
      <w:marTop w:val="0"/>
      <w:marBottom w:val="0"/>
      <w:divBdr>
        <w:top w:val="none" w:sz="0" w:space="0" w:color="auto"/>
        <w:left w:val="none" w:sz="0" w:space="0" w:color="auto"/>
        <w:bottom w:val="none" w:sz="0" w:space="0" w:color="auto"/>
        <w:right w:val="none" w:sz="0" w:space="0" w:color="auto"/>
      </w:divBdr>
    </w:div>
    <w:div w:id="2056460835">
      <w:bodyDiv w:val="1"/>
      <w:marLeft w:val="0"/>
      <w:marRight w:val="0"/>
      <w:marTop w:val="0"/>
      <w:marBottom w:val="0"/>
      <w:divBdr>
        <w:top w:val="none" w:sz="0" w:space="0" w:color="auto"/>
        <w:left w:val="none" w:sz="0" w:space="0" w:color="auto"/>
        <w:bottom w:val="none" w:sz="0" w:space="0" w:color="auto"/>
        <w:right w:val="none" w:sz="0" w:space="0" w:color="auto"/>
      </w:divBdr>
    </w:div>
    <w:div w:id="207476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72518;fld=13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lot-online.ru" TargetMode="External"/><Relationship Id="rId4" Type="http://schemas.microsoft.com/office/2007/relationships/stylesWithEffects" Target="stylesWithEffect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I3sKJ2/yUUaUDkscVlBBSR9kfU/bdfD1e4UNChLpFGo=</DigestValue>
    </Reference>
    <Reference URI="#idOfficeObject" Type="http://www.w3.org/2000/09/xmldsig#Object">
      <DigestMethod Algorithm="urn:ietf:params:xml:ns:cpxmlsec:algorithms:gostr3411"/>
      <DigestValue>e9wj/iKQ87xWePhRVd1zx7PHA0Q/AM7Xo6Uqc1+GIUA=</DigestValue>
    </Reference>
    <Reference URI="#idSignedProperties" Type="http://uri.etsi.org/01903#SignedProperties">
      <Transforms>
        <Transform Algorithm="http://www.w3.org/TR/2001/REC-xml-c14n-20010315"/>
      </Transforms>
      <DigestMethod Algorithm="urn:ietf:params:xml:ns:cpxmlsec:algorithms:gostr3411"/>
      <DigestValue>xxyIZQ1bAQ7mnFXm2pdIsGvQiDGUKiSLCjJZm5efLJQ=</DigestValue>
    </Reference>
  </SignedInfo>
  <SignatureValue>GsY8G3lx9aRK6jkG2eC8Qyd/tt2FrFuyi7Ox/IMUvD5UgVsrCnyZ9vnydLB3YjAZ
1yfcCBB4eEjoaPrWlvkuPw==</SignatureValue>
  <KeyInfo>
    <X509Data>
      <X509Certificate>MIIMBzCCC7agAwIBAgIQb5C46fJCNIjnEcIPZhmAwzAIBgYqhQMCAgMwggFiMSIw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</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yIkG0hxNWSECKshMMovb9iPTbms=</DigestValue>
      </Reference>
      <Reference URI="/word/document.xml?ContentType=application/vnd.openxmlformats-officedocument.wordprocessingml.document.main+xml">
        <DigestMethod Algorithm="http://www.w3.org/2000/09/xmldsig#sha1"/>
        <DigestValue>82cD+4BDdGaxYBhvcJjtIrT35Ww=</DigestValue>
      </Reference>
      <Reference URI="/word/endnotes.xml?ContentType=application/vnd.openxmlformats-officedocument.wordprocessingml.endnotes+xml">
        <DigestMethod Algorithm="http://www.w3.org/2000/09/xmldsig#sha1"/>
        <DigestValue>DJ9E8/GZS2aUZ3Pb9PrnVEws/Cs=</DigestValue>
      </Reference>
      <Reference URI="/word/fontTable.xml?ContentType=application/vnd.openxmlformats-officedocument.wordprocessingml.fontTable+xml">
        <DigestMethod Algorithm="http://www.w3.org/2000/09/xmldsig#sha1"/>
        <DigestValue>VD+vexM6i8366A0/BgYfHdLvBM8=</DigestValue>
      </Reference>
      <Reference URI="/word/footnotes.xml?ContentType=application/vnd.openxmlformats-officedocument.wordprocessingml.footnotes+xml">
        <DigestMethod Algorithm="http://www.w3.org/2000/09/xmldsig#sha1"/>
        <DigestValue>QNx2BUXUTz5dPZdtrGACLn4+kP8=</DigestValue>
      </Reference>
      <Reference URI="/word/numbering.xml?ContentType=application/vnd.openxmlformats-officedocument.wordprocessingml.numbering+xml">
        <DigestMethod Algorithm="http://www.w3.org/2000/09/xmldsig#sha1"/>
        <DigestValue>ameojMRA4DDU6nDY5oy+AztWu80=</DigestValue>
      </Reference>
      <Reference URI="/word/settings.xml?ContentType=application/vnd.openxmlformats-officedocument.wordprocessingml.settings+xml">
        <DigestMethod Algorithm="http://www.w3.org/2000/09/xmldsig#sha1"/>
        <DigestValue>StQm8K4jA5BfIfBftC6uClvGhEs=</DigestValue>
      </Reference>
      <Reference URI="/word/styles.xml?ContentType=application/vnd.openxmlformats-officedocument.wordprocessingml.styles+xml">
        <DigestMethod Algorithm="http://www.w3.org/2000/09/xmldsig#sha1"/>
        <DigestValue>CeLYFwIcWGhIpAhrFrSuA1ibDfA=</DigestValue>
      </Reference>
      <Reference URI="/word/stylesWithEffects.xml?ContentType=application/vnd.ms-word.stylesWithEffects+xml">
        <DigestMethod Algorithm="http://www.w3.org/2000/09/xmldsig#sha1"/>
        <DigestValue>00MDCg68KsUOEQKRCRh7q8NRVWE=</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yuizp+ci4LPepgPIXtTm1YgXi+I=</DigestValue>
      </Reference>
    </Manifest>
    <SignatureProperties>
      <SignatureProperty Id="idSignatureTime" Target="#idPackageSignature">
        <mdssi:SignatureTime>
          <mdssi:Format>YYYY-MM-DDThh:mm:ssTZD</mdssi:Format>
          <mdssi:Value>2017-06-02T11:05:24Z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2017-06-02T11:05:24Z</xd:SigningTime>
          <xd:SigningCertificate>
            <xd:Cert>
              <xd:CertDigest>
                <DigestMethod Algorithm="http://www.w3.org/2000/09/xmldsig#sha1"/>
                <DigestValue>iGly4LYji4YU8vkPiIeWFzD1Cds=</DigestValue>
              </xd:CertDigest>
              <xd:IssuerSerial>
                <X509IssuerName>CN=TENSORCA5, O=ООО Компания Тензор, OU=Удостоверяющий центр, STREET=Московский проспект д.12, L=Ярославль, S=76 Ярославская область, C=RU, ИНН=007605016030, ОГРН=1027600787994, E=ca_tensor@tensor.ru</X509IssuerName>
                <X509SerialNumber>148295748778259024371104318824239431875</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E9F50-6FF1-40DF-A127-9A0F24AE8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2618</Words>
  <Characters>14924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Желудкова Ольга Николаевна</dc:creator>
  <cp:lastModifiedBy>Олейник Антон</cp:lastModifiedBy>
  <cp:revision>6</cp:revision>
  <cp:lastPrinted>2017-02-21T14:47:00Z</cp:lastPrinted>
  <dcterms:created xsi:type="dcterms:W3CDTF">2017-06-01T09:40:00Z</dcterms:created>
  <dcterms:modified xsi:type="dcterms:W3CDTF">2017-06-02T11:01:00Z</dcterms:modified>
</cp:coreProperties>
</file>