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A8" w:rsidRDefault="00EF3967" w:rsidP="006066A8">
      <w:pPr>
        <w:spacing w:after="0" w:line="240" w:lineRule="auto"/>
        <w:ind w:left="-142" w:firstLine="567"/>
        <w:jc w:val="both"/>
        <w:rPr>
          <w:rFonts w:ascii="Times New Roman" w:hAnsi="Times New Roman"/>
          <w:color w:val="000000" w:themeColor="text1"/>
        </w:rPr>
      </w:pPr>
      <w:r w:rsidRPr="00CB20F4">
        <w:rPr>
          <w:rFonts w:ascii="Times New Roman" w:hAnsi="Times New Roman"/>
          <w:shd w:val="clear" w:color="auto" w:fill="FFFFFF"/>
        </w:rPr>
        <w:t xml:space="preserve">Решением Арбитражного суда Кабардино-Балкарской Республики от 17.02.16г. по делу №А20-1582/15 </w:t>
      </w:r>
      <w:r w:rsidRPr="00CB20F4">
        <w:rPr>
          <w:rFonts w:ascii="Times New Roman" w:hAnsi="Times New Roman"/>
          <w:color w:val="333333"/>
        </w:rPr>
        <w:t>ООО «</w:t>
      </w:r>
      <w:proofErr w:type="spellStart"/>
      <w:r w:rsidRPr="00CB20F4">
        <w:rPr>
          <w:rFonts w:ascii="Times New Roman" w:hAnsi="Times New Roman"/>
          <w:color w:val="333333"/>
        </w:rPr>
        <w:t>Промтех</w:t>
      </w:r>
      <w:proofErr w:type="spellEnd"/>
      <w:r w:rsidRPr="00CB20F4">
        <w:rPr>
          <w:rFonts w:ascii="Times New Roman" w:hAnsi="Times New Roman"/>
          <w:color w:val="333333"/>
        </w:rPr>
        <w:t xml:space="preserve">» (ИНН 0721055599 ОГРН 1080721000359; КБР, г. Прохладный, ул. Свободы,246, кор.4,) признано несостоятельным (банкротом), в отношении него открыто конкурсное производство. Конкурсным управляющим утвержден Балкизов Жираслан </w:t>
      </w:r>
      <w:proofErr w:type="spellStart"/>
      <w:r w:rsidRPr="00CB20F4">
        <w:rPr>
          <w:rFonts w:ascii="Times New Roman" w:hAnsi="Times New Roman"/>
          <w:color w:val="333333"/>
        </w:rPr>
        <w:t>Халибович</w:t>
      </w:r>
      <w:proofErr w:type="spellEnd"/>
      <w:r w:rsidRPr="00CB20F4">
        <w:rPr>
          <w:rFonts w:ascii="Times New Roman" w:hAnsi="Times New Roman"/>
          <w:color w:val="333333"/>
        </w:rPr>
        <w:t xml:space="preserve"> (ИНН 070702179096, СНИЛС 065-869-495-30; 360000, г</w:t>
      </w:r>
      <w:proofErr w:type="gramStart"/>
      <w:r w:rsidRPr="00CB20F4">
        <w:rPr>
          <w:rFonts w:ascii="Times New Roman" w:hAnsi="Times New Roman"/>
          <w:color w:val="333333"/>
        </w:rPr>
        <w:t>.Н</w:t>
      </w:r>
      <w:proofErr w:type="gramEnd"/>
      <w:r w:rsidR="00503919" w:rsidRPr="00CB20F4">
        <w:rPr>
          <w:rFonts w:ascii="Times New Roman" w:hAnsi="Times New Roman"/>
          <w:color w:val="333333"/>
        </w:rPr>
        <w:t xml:space="preserve">альчик, </w:t>
      </w:r>
      <w:proofErr w:type="spellStart"/>
      <w:r w:rsidR="00503919" w:rsidRPr="00CB20F4">
        <w:rPr>
          <w:rFonts w:ascii="Times New Roman" w:hAnsi="Times New Roman"/>
          <w:color w:val="333333"/>
        </w:rPr>
        <w:t>ул.Шортанова</w:t>
      </w:r>
      <w:proofErr w:type="spellEnd"/>
      <w:r w:rsidR="00503919" w:rsidRPr="00CB20F4">
        <w:rPr>
          <w:rFonts w:ascii="Times New Roman" w:hAnsi="Times New Roman"/>
          <w:color w:val="333333"/>
        </w:rPr>
        <w:t xml:space="preserve"> 38, </w:t>
      </w:r>
      <w:proofErr w:type="spellStart"/>
      <w:r w:rsidR="00503919" w:rsidRPr="00CB20F4">
        <w:rPr>
          <w:rFonts w:ascii="Times New Roman" w:hAnsi="Times New Roman"/>
          <w:color w:val="333333"/>
        </w:rPr>
        <w:t>оф</w:t>
      </w:r>
      <w:proofErr w:type="spellEnd"/>
      <w:r w:rsidR="00503919" w:rsidRPr="00CB20F4">
        <w:rPr>
          <w:rFonts w:ascii="Times New Roman" w:hAnsi="Times New Roman"/>
          <w:color w:val="333333"/>
        </w:rPr>
        <w:t>. 7</w:t>
      </w:r>
      <w:r w:rsidRPr="00CB20F4">
        <w:rPr>
          <w:rFonts w:ascii="Times New Roman" w:hAnsi="Times New Roman"/>
          <w:color w:val="333333"/>
        </w:rPr>
        <w:t xml:space="preserve">), член Союза СРО “СЕМТЭК» (ОГРН 1027703026130, ИНН 7703363900, 107078, г.Москва, </w:t>
      </w:r>
      <w:proofErr w:type="spellStart"/>
      <w:r w:rsidRPr="00CB20F4">
        <w:rPr>
          <w:rFonts w:ascii="Times New Roman" w:hAnsi="Times New Roman"/>
          <w:color w:val="333333"/>
        </w:rPr>
        <w:t>ул.Садовая-Спасская</w:t>
      </w:r>
      <w:proofErr w:type="spellEnd"/>
      <w:r w:rsidRPr="00CB20F4">
        <w:rPr>
          <w:rFonts w:ascii="Times New Roman" w:hAnsi="Times New Roman"/>
          <w:color w:val="333333"/>
        </w:rPr>
        <w:t xml:space="preserve">, д.20, стр.1, </w:t>
      </w:r>
      <w:proofErr w:type="spellStart"/>
      <w:r w:rsidRPr="00CB20F4">
        <w:rPr>
          <w:rFonts w:ascii="Times New Roman" w:hAnsi="Times New Roman"/>
          <w:color w:val="333333"/>
        </w:rPr>
        <w:t>оф</w:t>
      </w:r>
      <w:proofErr w:type="spellEnd"/>
      <w:r w:rsidRPr="00CB20F4">
        <w:rPr>
          <w:rFonts w:ascii="Times New Roman" w:hAnsi="Times New Roman"/>
          <w:color w:val="333333"/>
        </w:rPr>
        <w:t xml:space="preserve">. 202). </w:t>
      </w:r>
      <w:r w:rsidR="00B1651F" w:rsidRPr="00CB20F4">
        <w:rPr>
          <w:rFonts w:ascii="Times New Roman" w:hAnsi="Times New Roman"/>
          <w:shd w:val="clear" w:color="auto" w:fill="FFFFFF"/>
        </w:rPr>
        <w:t>Организатор торгов – ООО «</w:t>
      </w:r>
      <w:proofErr w:type="spellStart"/>
      <w:r w:rsidR="00B1651F" w:rsidRPr="00CB20F4">
        <w:rPr>
          <w:rFonts w:ascii="Times New Roman" w:hAnsi="Times New Roman"/>
          <w:shd w:val="clear" w:color="auto" w:fill="FFFFFF"/>
        </w:rPr>
        <w:t>Агрокапитал</w:t>
      </w:r>
      <w:proofErr w:type="spellEnd"/>
      <w:r w:rsidR="00B1651F" w:rsidRPr="00CB20F4">
        <w:rPr>
          <w:rFonts w:ascii="Times New Roman" w:hAnsi="Times New Roman"/>
          <w:shd w:val="clear" w:color="auto" w:fill="FFFFFF"/>
        </w:rPr>
        <w:t xml:space="preserve">» (394026, г. Воронеж, проспект Труда, 65, ОГРН </w:t>
      </w:r>
      <w:r w:rsidR="00B1651F" w:rsidRPr="00CB20F4">
        <w:rPr>
          <w:rFonts w:ascii="Times New Roman" w:hAnsi="Times New Roman"/>
          <w:color w:val="000000"/>
          <w:shd w:val="clear" w:color="auto" w:fill="FFFFFF"/>
        </w:rPr>
        <w:t xml:space="preserve">1023602617950, </w:t>
      </w:r>
      <w:r w:rsidR="00B1651F" w:rsidRPr="00CB20F4">
        <w:rPr>
          <w:rFonts w:ascii="Times New Roman" w:hAnsi="Times New Roman"/>
          <w:shd w:val="clear" w:color="auto" w:fill="FFFFFF"/>
        </w:rPr>
        <w:t xml:space="preserve">ИНН </w:t>
      </w:r>
      <w:r w:rsidR="00B1651F" w:rsidRPr="00CB20F4">
        <w:rPr>
          <w:rFonts w:ascii="Times New Roman" w:hAnsi="Times New Roman"/>
          <w:color w:val="000000"/>
          <w:shd w:val="clear" w:color="auto" w:fill="FFFFFF"/>
        </w:rPr>
        <w:t>3666085073</w:t>
      </w:r>
      <w:r w:rsidR="00B1651F" w:rsidRPr="00CB20F4">
        <w:rPr>
          <w:rFonts w:ascii="Times New Roman" w:hAnsi="Times New Roman"/>
          <w:shd w:val="clear" w:color="auto" w:fill="FFFFFF"/>
        </w:rPr>
        <w:t xml:space="preserve">), </w:t>
      </w:r>
      <w:proofErr w:type="spellStart"/>
      <w:r w:rsidR="00B1651F" w:rsidRPr="00CB20F4">
        <w:rPr>
          <w:rFonts w:ascii="Times New Roman" w:hAnsi="Times New Roman"/>
          <w:shd w:val="clear" w:color="auto" w:fill="FFFFFF"/>
        </w:rPr>
        <w:t>эл</w:t>
      </w:r>
      <w:proofErr w:type="spellEnd"/>
      <w:r w:rsidR="00B1651F" w:rsidRPr="00CB20F4">
        <w:rPr>
          <w:rFonts w:ascii="Times New Roman" w:hAnsi="Times New Roman"/>
          <w:shd w:val="clear" w:color="auto" w:fill="FFFFFF"/>
        </w:rPr>
        <w:t xml:space="preserve">. почта: </w:t>
      </w:r>
      <w:proofErr w:type="spellStart"/>
      <w:r w:rsidR="00B1651F" w:rsidRPr="00CB20F4">
        <w:rPr>
          <w:rFonts w:ascii="Times New Roman" w:hAnsi="Times New Roman"/>
          <w:shd w:val="clear" w:color="auto" w:fill="FFFFFF"/>
          <w:lang w:val="en-US"/>
        </w:rPr>
        <w:t>agrocapital</w:t>
      </w:r>
      <w:proofErr w:type="spellEnd"/>
      <w:r w:rsidR="00B1651F" w:rsidRPr="00CB20F4">
        <w:rPr>
          <w:rFonts w:ascii="Times New Roman" w:hAnsi="Times New Roman"/>
          <w:shd w:val="clear" w:color="auto" w:fill="FFFFFF"/>
        </w:rPr>
        <w:t>36@</w:t>
      </w:r>
      <w:proofErr w:type="spellStart"/>
      <w:r w:rsidR="00B1651F" w:rsidRPr="00CB20F4">
        <w:rPr>
          <w:rFonts w:ascii="Times New Roman" w:hAnsi="Times New Roman"/>
          <w:shd w:val="clear" w:color="auto" w:fill="FFFFFF"/>
          <w:lang w:val="en-US"/>
        </w:rPr>
        <w:t>gmail</w:t>
      </w:r>
      <w:proofErr w:type="spellEnd"/>
      <w:r w:rsidR="00B1651F" w:rsidRPr="00CB20F4">
        <w:rPr>
          <w:rFonts w:ascii="Times New Roman" w:hAnsi="Times New Roman"/>
          <w:shd w:val="clear" w:color="auto" w:fill="FFFFFF"/>
        </w:rPr>
        <w:t>.</w:t>
      </w:r>
      <w:r w:rsidR="00B1651F" w:rsidRPr="00CB20F4">
        <w:rPr>
          <w:rFonts w:ascii="Times New Roman" w:hAnsi="Times New Roman"/>
          <w:shd w:val="clear" w:color="auto" w:fill="FFFFFF"/>
          <w:lang w:val="en-US"/>
        </w:rPr>
        <w:t>com</w:t>
      </w:r>
      <w:r w:rsidR="00B1651F" w:rsidRPr="00CB20F4">
        <w:rPr>
          <w:rFonts w:ascii="Times New Roman" w:hAnsi="Times New Roman"/>
          <w:shd w:val="clear" w:color="auto" w:fill="FFFFFF"/>
        </w:rPr>
        <w:t xml:space="preserve">, тел. 89050501885, адрес для корреспонденции: 394026, г. Воронеж, проспект Труда, 65, действующий на основании договора с </w:t>
      </w:r>
      <w:r w:rsidRPr="00CB20F4">
        <w:rPr>
          <w:rFonts w:ascii="Times New Roman" w:hAnsi="Times New Roman"/>
          <w:color w:val="333333"/>
        </w:rPr>
        <w:t>ООО «</w:t>
      </w:r>
      <w:proofErr w:type="spellStart"/>
      <w:r w:rsidRPr="00CB20F4">
        <w:rPr>
          <w:rFonts w:ascii="Times New Roman" w:hAnsi="Times New Roman"/>
          <w:color w:val="333333"/>
        </w:rPr>
        <w:t>Промтех</w:t>
      </w:r>
      <w:proofErr w:type="spellEnd"/>
      <w:r w:rsidRPr="00CB20F4">
        <w:rPr>
          <w:rFonts w:ascii="Times New Roman" w:hAnsi="Times New Roman"/>
          <w:color w:val="333333"/>
        </w:rPr>
        <w:t>»</w:t>
      </w:r>
      <w:r w:rsidR="00B1651F" w:rsidRPr="00CB20F4">
        <w:rPr>
          <w:rFonts w:ascii="Times New Roman" w:hAnsi="Times New Roman"/>
          <w:shd w:val="clear" w:color="auto" w:fill="FFFFFF"/>
        </w:rPr>
        <w:t xml:space="preserve">, </w:t>
      </w:r>
      <w:r w:rsidR="00B1651F" w:rsidRPr="00CB20F4">
        <w:rPr>
          <w:rFonts w:ascii="Times New Roman" w:hAnsi="Times New Roman"/>
          <w:color w:val="000000" w:themeColor="text1"/>
        </w:rPr>
        <w:t>сообщает</w:t>
      </w:r>
      <w:r w:rsidR="006066A8">
        <w:rPr>
          <w:rFonts w:ascii="Times New Roman" w:hAnsi="Times New Roman"/>
          <w:color w:val="000000" w:themeColor="text1"/>
        </w:rPr>
        <w:t>:</w:t>
      </w:r>
    </w:p>
    <w:p w:rsidR="006066A8" w:rsidRDefault="006066A8" w:rsidP="006066A8">
      <w:pPr>
        <w:pStyle w:val="a5"/>
        <w:numPr>
          <w:ilvl w:val="0"/>
          <w:numId w:val="2"/>
        </w:numPr>
        <w:spacing w:after="0" w:line="240" w:lineRule="auto"/>
        <w:ind w:left="-142" w:firstLine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Открытые торги </w:t>
      </w:r>
      <w:r w:rsidRPr="006066A8">
        <w:rPr>
          <w:rFonts w:ascii="Times New Roman" w:hAnsi="Times New Roman"/>
          <w:color w:val="000000" w:themeColor="text1"/>
        </w:rPr>
        <w:t>(аукцион на повышение, форма подачи предложений открытая)</w:t>
      </w:r>
      <w:r>
        <w:rPr>
          <w:rFonts w:ascii="Times New Roman" w:hAnsi="Times New Roman"/>
          <w:color w:val="000000" w:themeColor="text1"/>
        </w:rPr>
        <w:t xml:space="preserve"> проводимые </w:t>
      </w:r>
      <w:r w:rsidRPr="006066A8">
        <w:rPr>
          <w:rFonts w:ascii="Times New Roman" w:hAnsi="Times New Roman"/>
          <w:b/>
          <w:shd w:val="clear" w:color="auto" w:fill="FFFFFF"/>
        </w:rPr>
        <w:t>05.05.17г. в 10:00час.</w:t>
      </w:r>
      <w:r>
        <w:rPr>
          <w:rFonts w:ascii="Times New Roman" w:hAnsi="Times New Roman"/>
          <w:color w:val="000000" w:themeColor="text1"/>
        </w:rPr>
        <w:t xml:space="preserve"> на ЭТП </w:t>
      </w:r>
      <w:r w:rsidRPr="006066A8">
        <w:rPr>
          <w:rFonts w:ascii="Times New Roman" w:hAnsi="Times New Roman"/>
          <w:color w:val="000000" w:themeColor="text1"/>
        </w:rPr>
        <w:t>«Российский аукционный дом» (</w:t>
      </w:r>
      <w:proofErr w:type="spellStart"/>
      <w:r w:rsidRPr="006066A8">
        <w:rPr>
          <w:rFonts w:ascii="Times New Roman" w:hAnsi="Times New Roman"/>
          <w:color w:val="000000" w:themeColor="text1"/>
        </w:rPr>
        <w:t>lot-online.ru</w:t>
      </w:r>
      <w:proofErr w:type="spellEnd"/>
      <w:r w:rsidRPr="006066A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в соотв. с </w:t>
      </w:r>
      <w:proofErr w:type="spellStart"/>
      <w:r>
        <w:rPr>
          <w:rFonts w:ascii="Times New Roman" w:hAnsi="Times New Roman"/>
        </w:rPr>
        <w:t>сообщ</w:t>
      </w:r>
      <w:proofErr w:type="spellEnd"/>
      <w:r>
        <w:rPr>
          <w:rFonts w:ascii="Times New Roman" w:hAnsi="Times New Roman"/>
        </w:rPr>
        <w:t>. в газете «</w:t>
      </w:r>
      <w:proofErr w:type="spellStart"/>
      <w:r>
        <w:rPr>
          <w:rFonts w:ascii="Times New Roman" w:hAnsi="Times New Roman"/>
        </w:rPr>
        <w:t>Коммерсантъ</w:t>
      </w:r>
      <w:proofErr w:type="spellEnd"/>
      <w:r>
        <w:rPr>
          <w:rFonts w:ascii="Times New Roman" w:hAnsi="Times New Roman"/>
        </w:rPr>
        <w:t>» №770321147829 от 25.03.2017г. №51 признаны несостоявшимися по причине отсутствия заявок на участие в торгах.</w:t>
      </w:r>
    </w:p>
    <w:p w:rsidR="00BA24ED" w:rsidRPr="006066A8" w:rsidRDefault="00EF3967" w:rsidP="006066A8">
      <w:pPr>
        <w:pStyle w:val="a5"/>
        <w:numPr>
          <w:ilvl w:val="0"/>
          <w:numId w:val="2"/>
        </w:numPr>
        <w:spacing w:after="0" w:line="240" w:lineRule="auto"/>
        <w:ind w:left="-142" w:firstLine="567"/>
        <w:jc w:val="both"/>
        <w:rPr>
          <w:rFonts w:ascii="Times New Roman" w:hAnsi="Times New Roman"/>
          <w:color w:val="000000" w:themeColor="text1"/>
        </w:rPr>
      </w:pPr>
      <w:r w:rsidRPr="006066A8">
        <w:rPr>
          <w:rFonts w:ascii="Times New Roman" w:hAnsi="Times New Roman"/>
          <w:color w:val="000000" w:themeColor="text1"/>
        </w:rPr>
        <w:t xml:space="preserve"> </w:t>
      </w:r>
      <w:r w:rsidR="006066A8">
        <w:rPr>
          <w:rFonts w:ascii="Times New Roman" w:hAnsi="Times New Roman"/>
          <w:color w:val="000000" w:themeColor="text1"/>
        </w:rPr>
        <w:t>О</w:t>
      </w:r>
      <w:r w:rsidR="00503919" w:rsidRPr="006066A8">
        <w:rPr>
          <w:rFonts w:ascii="Times New Roman" w:hAnsi="Times New Roman"/>
          <w:color w:val="000000" w:themeColor="text1"/>
        </w:rPr>
        <w:t xml:space="preserve"> проведении на электронной торговой площадке «Российский аукционный дом» (</w:t>
      </w:r>
      <w:proofErr w:type="spellStart"/>
      <w:r w:rsidR="00503919" w:rsidRPr="006066A8">
        <w:rPr>
          <w:rFonts w:ascii="Times New Roman" w:hAnsi="Times New Roman"/>
          <w:color w:val="000000" w:themeColor="text1"/>
        </w:rPr>
        <w:t>lot-online.ru</w:t>
      </w:r>
      <w:proofErr w:type="spellEnd"/>
      <w:r w:rsidR="00503919" w:rsidRPr="006066A8">
        <w:rPr>
          <w:rFonts w:ascii="Times New Roman" w:hAnsi="Times New Roman"/>
        </w:rPr>
        <w:t>)</w:t>
      </w:r>
      <w:r w:rsidR="00503919" w:rsidRPr="006066A8">
        <w:rPr>
          <w:rFonts w:ascii="Times New Roman" w:hAnsi="Times New Roman"/>
          <w:shd w:val="clear" w:color="auto" w:fill="FFFFFF"/>
        </w:rPr>
        <w:t xml:space="preserve"> </w:t>
      </w:r>
      <w:r w:rsidR="00FA796D" w:rsidRPr="00384805">
        <w:rPr>
          <w:rFonts w:ascii="Times New Roman" w:hAnsi="Times New Roman"/>
          <w:b/>
          <w:shd w:val="clear" w:color="auto" w:fill="FFFFFF"/>
        </w:rPr>
        <w:t>27</w:t>
      </w:r>
      <w:r w:rsidR="00503919" w:rsidRPr="00384805">
        <w:rPr>
          <w:rFonts w:ascii="Times New Roman" w:hAnsi="Times New Roman"/>
          <w:b/>
          <w:shd w:val="clear" w:color="auto" w:fill="FFFFFF"/>
        </w:rPr>
        <w:t>.0</w:t>
      </w:r>
      <w:r w:rsidR="006066A8" w:rsidRPr="00384805">
        <w:rPr>
          <w:rFonts w:ascii="Times New Roman" w:hAnsi="Times New Roman"/>
          <w:b/>
          <w:shd w:val="clear" w:color="auto" w:fill="FFFFFF"/>
        </w:rPr>
        <w:t>7</w:t>
      </w:r>
      <w:r w:rsidR="00503919" w:rsidRPr="00384805">
        <w:rPr>
          <w:rFonts w:ascii="Times New Roman" w:hAnsi="Times New Roman"/>
          <w:b/>
          <w:shd w:val="clear" w:color="auto" w:fill="FFFFFF"/>
        </w:rPr>
        <w:t>.17г. в 10:00час.</w:t>
      </w:r>
      <w:r w:rsidR="00503919" w:rsidRPr="006066A8">
        <w:rPr>
          <w:rFonts w:ascii="Times New Roman" w:hAnsi="Times New Roman"/>
          <w:shd w:val="clear" w:color="auto" w:fill="FFFFFF"/>
        </w:rPr>
        <w:t xml:space="preserve"> </w:t>
      </w:r>
      <w:r w:rsidR="006066A8">
        <w:rPr>
          <w:rFonts w:ascii="Times New Roman" w:hAnsi="Times New Roman"/>
          <w:shd w:val="clear" w:color="auto" w:fill="FFFFFF"/>
        </w:rPr>
        <w:t>повторных торгов</w:t>
      </w:r>
      <w:r w:rsidR="00503919" w:rsidRPr="006066A8">
        <w:rPr>
          <w:rFonts w:ascii="Times New Roman" w:hAnsi="Times New Roman"/>
          <w:color w:val="000000" w:themeColor="text1"/>
        </w:rPr>
        <w:t xml:space="preserve"> (</w:t>
      </w:r>
      <w:r w:rsidR="006066A8">
        <w:rPr>
          <w:rFonts w:ascii="Times New Roman" w:hAnsi="Times New Roman"/>
          <w:color w:val="000000" w:themeColor="text1"/>
        </w:rPr>
        <w:t xml:space="preserve">открытый </w:t>
      </w:r>
      <w:r w:rsidR="00503919" w:rsidRPr="006066A8">
        <w:rPr>
          <w:rFonts w:ascii="Times New Roman" w:hAnsi="Times New Roman"/>
          <w:color w:val="000000" w:themeColor="text1"/>
        </w:rPr>
        <w:t xml:space="preserve">аукцион на повышение, форма подачи предложений открытая) по продаже </w:t>
      </w:r>
      <w:r w:rsidR="00B7292A" w:rsidRPr="006066A8">
        <w:rPr>
          <w:rFonts w:ascii="Times New Roman" w:hAnsi="Times New Roman"/>
          <w:color w:val="000000" w:themeColor="text1"/>
        </w:rPr>
        <w:t xml:space="preserve">след-го </w:t>
      </w:r>
      <w:proofErr w:type="spellStart"/>
      <w:r w:rsidR="00B7292A" w:rsidRPr="006066A8">
        <w:rPr>
          <w:rFonts w:ascii="Times New Roman" w:hAnsi="Times New Roman"/>
          <w:color w:val="000000" w:themeColor="text1"/>
        </w:rPr>
        <w:t>им-ва</w:t>
      </w:r>
      <w:proofErr w:type="spellEnd"/>
      <w:r w:rsidR="00B7292A" w:rsidRPr="006066A8">
        <w:rPr>
          <w:rFonts w:ascii="Times New Roman" w:hAnsi="Times New Roman"/>
          <w:color w:val="000000" w:themeColor="text1"/>
        </w:rPr>
        <w:t xml:space="preserve"> должника: </w:t>
      </w:r>
      <w:r w:rsidR="00B7292A" w:rsidRPr="006066A8">
        <w:rPr>
          <w:rFonts w:ascii="Times New Roman" w:hAnsi="Times New Roman"/>
          <w:b/>
          <w:color w:val="000000" w:themeColor="text1"/>
          <w:u w:val="single"/>
        </w:rPr>
        <w:t>лот №1:</w:t>
      </w:r>
      <w:r w:rsidR="00B7292A" w:rsidRPr="006066A8">
        <w:rPr>
          <w:rFonts w:ascii="Times New Roman" w:hAnsi="Times New Roman"/>
          <w:color w:val="000000" w:themeColor="text1"/>
        </w:rPr>
        <w:t xml:space="preserve"> </w:t>
      </w:r>
      <w:r w:rsidR="00B7292A" w:rsidRPr="006066A8">
        <w:rPr>
          <w:rFonts w:ascii="Times New Roman" w:hAnsi="Times New Roman"/>
        </w:rPr>
        <w:t xml:space="preserve">Здание, по ремонту автомашин (аккумуляторный цех),  </w:t>
      </w:r>
      <w:proofErr w:type="spellStart"/>
      <w:r w:rsidR="00FD761C" w:rsidRPr="006066A8">
        <w:rPr>
          <w:rFonts w:ascii="Times New Roman" w:hAnsi="Times New Roman"/>
        </w:rPr>
        <w:t>кад</w:t>
      </w:r>
      <w:proofErr w:type="spellEnd"/>
      <w:r w:rsidR="00FD761C" w:rsidRPr="006066A8">
        <w:rPr>
          <w:rFonts w:ascii="Times New Roman" w:hAnsi="Times New Roman"/>
        </w:rPr>
        <w:t>. №:</w:t>
      </w:r>
      <w:r w:rsidR="00BA24ED" w:rsidRPr="006066A8">
        <w:rPr>
          <w:rFonts w:ascii="Times New Roman" w:hAnsi="Times New Roman"/>
        </w:rPr>
        <w:t>07:08:01:00343:003</w:t>
      </w:r>
      <w:r w:rsidR="00FD761C" w:rsidRPr="006066A8">
        <w:rPr>
          <w:rFonts w:ascii="Times New Roman" w:hAnsi="Times New Roman"/>
        </w:rPr>
        <w:t xml:space="preserve">, </w:t>
      </w:r>
      <w:r w:rsidR="00B7292A" w:rsidRPr="006066A8">
        <w:rPr>
          <w:rFonts w:ascii="Times New Roman" w:hAnsi="Times New Roman"/>
        </w:rPr>
        <w:t>пл.: 4341,5 кв.м., лит. 3,31,32,</w:t>
      </w:r>
      <w:r w:rsidR="00FD761C" w:rsidRPr="006066A8">
        <w:rPr>
          <w:rFonts w:ascii="Times New Roman" w:hAnsi="Times New Roman"/>
        </w:rPr>
        <w:t>33</w:t>
      </w:r>
      <w:r w:rsidR="008632EB" w:rsidRPr="006066A8">
        <w:rPr>
          <w:rFonts w:ascii="Times New Roman" w:hAnsi="Times New Roman"/>
        </w:rPr>
        <w:t>, этажность: 2</w:t>
      </w:r>
      <w:r w:rsidR="00CB6842" w:rsidRPr="006066A8">
        <w:rPr>
          <w:rFonts w:ascii="Times New Roman" w:hAnsi="Times New Roman"/>
        </w:rPr>
        <w:t xml:space="preserve">, </w:t>
      </w:r>
      <w:proofErr w:type="spellStart"/>
      <w:r w:rsidR="00CB6842" w:rsidRPr="006066A8">
        <w:rPr>
          <w:rFonts w:ascii="Times New Roman" w:hAnsi="Times New Roman"/>
        </w:rPr>
        <w:t>назначение</w:t>
      </w:r>
      <w:proofErr w:type="gramStart"/>
      <w:r w:rsidR="00CB6842" w:rsidRPr="006066A8">
        <w:rPr>
          <w:rFonts w:ascii="Times New Roman" w:hAnsi="Times New Roman"/>
        </w:rPr>
        <w:t>:н</w:t>
      </w:r>
      <w:proofErr w:type="gramEnd"/>
      <w:r w:rsidR="00CB6842" w:rsidRPr="006066A8">
        <w:rPr>
          <w:rFonts w:ascii="Times New Roman" w:hAnsi="Times New Roman"/>
        </w:rPr>
        <w:t>ежилое</w:t>
      </w:r>
      <w:proofErr w:type="spellEnd"/>
      <w:r w:rsidR="00CB6842" w:rsidRPr="006066A8">
        <w:rPr>
          <w:rFonts w:ascii="Times New Roman" w:hAnsi="Times New Roman"/>
        </w:rPr>
        <w:t>, инв. №39;</w:t>
      </w:r>
      <w:r w:rsidR="006066A8">
        <w:rPr>
          <w:rFonts w:ascii="Times New Roman" w:hAnsi="Times New Roman"/>
        </w:rPr>
        <w:t xml:space="preserve"> </w:t>
      </w:r>
      <w:r w:rsidR="00B7292A" w:rsidRPr="006066A8">
        <w:rPr>
          <w:rFonts w:ascii="Times New Roman" w:hAnsi="Times New Roman"/>
        </w:rPr>
        <w:t xml:space="preserve">Цех, 1-этажный, </w:t>
      </w:r>
      <w:r w:rsidR="00FD761C" w:rsidRPr="006066A8">
        <w:rPr>
          <w:rFonts w:ascii="Times New Roman" w:hAnsi="Times New Roman"/>
        </w:rPr>
        <w:t xml:space="preserve">пл.: </w:t>
      </w:r>
      <w:r w:rsidR="00B7292A" w:rsidRPr="006066A8">
        <w:rPr>
          <w:rFonts w:ascii="Times New Roman" w:hAnsi="Times New Roman"/>
        </w:rPr>
        <w:t xml:space="preserve">508.1 кв.м., </w:t>
      </w:r>
      <w:r w:rsidR="008632EB" w:rsidRPr="006066A8">
        <w:rPr>
          <w:rFonts w:ascii="Times New Roman" w:hAnsi="Times New Roman"/>
        </w:rPr>
        <w:t>этажность: 1;</w:t>
      </w:r>
      <w:r w:rsidR="00BA24ED" w:rsidRPr="006066A8">
        <w:rPr>
          <w:rFonts w:ascii="Times New Roman" w:hAnsi="Times New Roman"/>
        </w:rPr>
        <w:t>инв. №519</w:t>
      </w:r>
      <w:r w:rsidR="00B7292A" w:rsidRPr="006066A8">
        <w:rPr>
          <w:rFonts w:ascii="Times New Roman" w:hAnsi="Times New Roman"/>
        </w:rPr>
        <w:t xml:space="preserve">, </w:t>
      </w:r>
      <w:proofErr w:type="spellStart"/>
      <w:r w:rsidR="008632EB" w:rsidRPr="006066A8">
        <w:rPr>
          <w:rFonts w:ascii="Times New Roman" w:hAnsi="Times New Roman"/>
        </w:rPr>
        <w:t>кад</w:t>
      </w:r>
      <w:proofErr w:type="spellEnd"/>
      <w:r w:rsidR="008632EB" w:rsidRPr="006066A8">
        <w:rPr>
          <w:rFonts w:ascii="Times New Roman" w:hAnsi="Times New Roman"/>
        </w:rPr>
        <w:t>. №:</w:t>
      </w:r>
      <w:r w:rsidR="00BA24ED" w:rsidRPr="006066A8">
        <w:rPr>
          <w:rFonts w:ascii="Times New Roman" w:hAnsi="Times New Roman"/>
        </w:rPr>
        <w:t>не присвоен</w:t>
      </w:r>
      <w:r w:rsidR="008632EB" w:rsidRPr="006066A8">
        <w:rPr>
          <w:rFonts w:ascii="Times New Roman" w:hAnsi="Times New Roman"/>
          <w:color w:val="000000" w:themeColor="text1"/>
        </w:rPr>
        <w:t xml:space="preserve">; </w:t>
      </w:r>
      <w:r w:rsidR="00B7292A" w:rsidRPr="006066A8">
        <w:rPr>
          <w:rFonts w:ascii="Times New Roman" w:hAnsi="Times New Roman"/>
        </w:rPr>
        <w:t xml:space="preserve">Цех, </w:t>
      </w:r>
      <w:r w:rsidR="00FD761C" w:rsidRPr="006066A8">
        <w:rPr>
          <w:rFonts w:ascii="Times New Roman" w:hAnsi="Times New Roman"/>
        </w:rPr>
        <w:t>пл.:</w:t>
      </w:r>
      <w:r w:rsidR="00B7292A" w:rsidRPr="006066A8">
        <w:rPr>
          <w:rFonts w:ascii="Times New Roman" w:hAnsi="Times New Roman"/>
        </w:rPr>
        <w:t xml:space="preserve"> </w:t>
      </w:r>
      <w:r w:rsidR="00FD761C" w:rsidRPr="006066A8">
        <w:rPr>
          <w:rFonts w:ascii="Times New Roman" w:hAnsi="Times New Roman"/>
        </w:rPr>
        <w:t>1</w:t>
      </w:r>
      <w:r w:rsidR="00B7292A" w:rsidRPr="006066A8">
        <w:rPr>
          <w:rFonts w:ascii="Times New Roman" w:hAnsi="Times New Roman"/>
        </w:rPr>
        <w:t>198,2 кв.м.</w:t>
      </w:r>
      <w:r w:rsidR="008632EB" w:rsidRPr="006066A8">
        <w:rPr>
          <w:rFonts w:ascii="Times New Roman" w:hAnsi="Times New Roman"/>
        </w:rPr>
        <w:t xml:space="preserve">, этажность: 1; </w:t>
      </w:r>
      <w:proofErr w:type="spellStart"/>
      <w:r w:rsidR="008632EB" w:rsidRPr="006066A8">
        <w:rPr>
          <w:rFonts w:ascii="Times New Roman" w:hAnsi="Times New Roman"/>
        </w:rPr>
        <w:t>кад</w:t>
      </w:r>
      <w:proofErr w:type="spellEnd"/>
      <w:r w:rsidR="008632EB" w:rsidRPr="006066A8">
        <w:rPr>
          <w:rFonts w:ascii="Times New Roman" w:hAnsi="Times New Roman"/>
        </w:rPr>
        <w:t>. №:</w:t>
      </w:r>
      <w:r w:rsidR="00BA24ED" w:rsidRPr="006066A8">
        <w:rPr>
          <w:rFonts w:ascii="Times New Roman" w:hAnsi="Times New Roman"/>
        </w:rPr>
        <w:t>07-07-07/001/2013-734</w:t>
      </w:r>
      <w:r w:rsidR="00CB6842" w:rsidRPr="006066A8">
        <w:rPr>
          <w:rFonts w:ascii="Times New Roman" w:hAnsi="Times New Roman"/>
        </w:rPr>
        <w:t>, инв. №519</w:t>
      </w:r>
      <w:r w:rsidR="008632EB" w:rsidRPr="006066A8">
        <w:rPr>
          <w:rFonts w:ascii="Times New Roman" w:hAnsi="Times New Roman"/>
        </w:rPr>
        <w:t xml:space="preserve">; </w:t>
      </w:r>
      <w:r w:rsidR="00B7292A" w:rsidRPr="006066A8">
        <w:rPr>
          <w:rFonts w:ascii="Times New Roman" w:hAnsi="Times New Roman"/>
        </w:rPr>
        <w:t xml:space="preserve">Земельный участок, </w:t>
      </w:r>
      <w:r w:rsidR="00FD761C" w:rsidRPr="006066A8">
        <w:rPr>
          <w:rFonts w:ascii="Times New Roman" w:hAnsi="Times New Roman"/>
        </w:rPr>
        <w:t xml:space="preserve">пл.: </w:t>
      </w:r>
      <w:r w:rsidR="00B7292A" w:rsidRPr="006066A8">
        <w:rPr>
          <w:rFonts w:ascii="Times New Roman" w:hAnsi="Times New Roman"/>
        </w:rPr>
        <w:t>16566 к</w:t>
      </w:r>
      <w:r w:rsidR="00FD761C" w:rsidRPr="006066A8">
        <w:rPr>
          <w:rFonts w:ascii="Times New Roman" w:hAnsi="Times New Roman"/>
        </w:rPr>
        <w:t xml:space="preserve">в.м., </w:t>
      </w:r>
      <w:proofErr w:type="spellStart"/>
      <w:r w:rsidR="00FD761C" w:rsidRPr="006066A8">
        <w:rPr>
          <w:rFonts w:ascii="Times New Roman" w:hAnsi="Times New Roman"/>
        </w:rPr>
        <w:t>кад</w:t>
      </w:r>
      <w:proofErr w:type="spellEnd"/>
      <w:r w:rsidR="00FD761C" w:rsidRPr="006066A8">
        <w:rPr>
          <w:rFonts w:ascii="Times New Roman" w:hAnsi="Times New Roman"/>
        </w:rPr>
        <w:t>. №</w:t>
      </w:r>
      <w:r w:rsidR="00BA24ED" w:rsidRPr="006066A8">
        <w:rPr>
          <w:rFonts w:ascii="Times New Roman" w:hAnsi="Times New Roman"/>
        </w:rPr>
        <w:t>07:08:0101002:20</w:t>
      </w:r>
      <w:r w:rsidR="008632EB" w:rsidRPr="006066A8">
        <w:rPr>
          <w:rFonts w:ascii="Times New Roman" w:hAnsi="Times New Roman"/>
        </w:rPr>
        <w:t>, категория земель: земли населенных пунктов.</w:t>
      </w:r>
      <w:r w:rsidR="00FD761C" w:rsidRPr="006066A8">
        <w:rPr>
          <w:rFonts w:ascii="Times New Roman" w:hAnsi="Times New Roman"/>
        </w:rPr>
        <w:t xml:space="preserve"> </w:t>
      </w:r>
      <w:proofErr w:type="spellStart"/>
      <w:proofErr w:type="gramStart"/>
      <w:r w:rsidR="00B7292A" w:rsidRPr="006066A8">
        <w:rPr>
          <w:rFonts w:ascii="Times New Roman" w:hAnsi="Times New Roman"/>
        </w:rPr>
        <w:t>Им-во</w:t>
      </w:r>
      <w:proofErr w:type="spellEnd"/>
      <w:proofErr w:type="gramEnd"/>
      <w:r w:rsidR="00B7292A" w:rsidRPr="006066A8">
        <w:rPr>
          <w:rFonts w:ascii="Times New Roman" w:hAnsi="Times New Roman"/>
        </w:rPr>
        <w:t xml:space="preserve"> находится в залоге у ПАО «</w:t>
      </w:r>
      <w:proofErr w:type="spellStart"/>
      <w:r w:rsidR="002F2010" w:rsidRPr="006066A8">
        <w:rPr>
          <w:rFonts w:ascii="Times New Roman" w:hAnsi="Times New Roman"/>
        </w:rPr>
        <w:t>МИ</w:t>
      </w:r>
      <w:r w:rsidR="00B7292A" w:rsidRPr="006066A8">
        <w:rPr>
          <w:rFonts w:ascii="Times New Roman" w:hAnsi="Times New Roman"/>
        </w:rPr>
        <w:t>нБанк</w:t>
      </w:r>
      <w:proofErr w:type="spellEnd"/>
      <w:r w:rsidR="00B7292A" w:rsidRPr="006066A8">
        <w:rPr>
          <w:rFonts w:ascii="Times New Roman" w:hAnsi="Times New Roman"/>
        </w:rPr>
        <w:t>»</w:t>
      </w:r>
      <w:r w:rsidR="006556F8" w:rsidRPr="006066A8">
        <w:rPr>
          <w:rFonts w:ascii="Times New Roman" w:hAnsi="Times New Roman"/>
        </w:rPr>
        <w:t xml:space="preserve"> и </w:t>
      </w:r>
      <w:proofErr w:type="spellStart"/>
      <w:r w:rsidR="00FD761C" w:rsidRPr="006066A8">
        <w:rPr>
          <w:rFonts w:ascii="Times New Roman" w:eastAsia="Times New Roman" w:hAnsi="Times New Roman"/>
        </w:rPr>
        <w:t>расп</w:t>
      </w:r>
      <w:proofErr w:type="spellEnd"/>
      <w:r w:rsidR="00FD761C" w:rsidRPr="006066A8">
        <w:rPr>
          <w:rFonts w:ascii="Times New Roman" w:eastAsia="Times New Roman" w:hAnsi="Times New Roman"/>
        </w:rPr>
        <w:t>. по адресу:</w:t>
      </w:r>
      <w:r w:rsidR="00FD761C" w:rsidRPr="006066A8">
        <w:rPr>
          <w:rFonts w:ascii="Times New Roman" w:eastAsia="Times New Roman" w:hAnsi="Times New Roman"/>
          <w:b/>
        </w:rPr>
        <w:t xml:space="preserve"> </w:t>
      </w:r>
      <w:r w:rsidR="00FD761C" w:rsidRPr="006066A8">
        <w:rPr>
          <w:rFonts w:ascii="Times New Roman" w:hAnsi="Times New Roman"/>
        </w:rPr>
        <w:t xml:space="preserve">КБР, Чегемский р-н, </w:t>
      </w:r>
      <w:proofErr w:type="gramStart"/>
      <w:r w:rsidR="00FD761C" w:rsidRPr="006066A8">
        <w:rPr>
          <w:rFonts w:ascii="Times New Roman" w:hAnsi="Times New Roman"/>
        </w:rPr>
        <w:t>г</w:t>
      </w:r>
      <w:proofErr w:type="gramEnd"/>
      <w:r w:rsidR="00FD761C" w:rsidRPr="006066A8">
        <w:rPr>
          <w:rFonts w:ascii="Times New Roman" w:hAnsi="Times New Roman"/>
        </w:rPr>
        <w:t xml:space="preserve">. Чегем, ул. им. Героя России </w:t>
      </w:r>
      <w:proofErr w:type="spellStart"/>
      <w:r w:rsidR="00FD761C" w:rsidRPr="006066A8">
        <w:rPr>
          <w:rFonts w:ascii="Times New Roman" w:hAnsi="Times New Roman"/>
        </w:rPr>
        <w:t>Кярова</w:t>
      </w:r>
      <w:proofErr w:type="spellEnd"/>
      <w:r w:rsidR="00FD761C" w:rsidRPr="006066A8">
        <w:rPr>
          <w:rFonts w:ascii="Times New Roman" w:hAnsi="Times New Roman"/>
        </w:rPr>
        <w:t xml:space="preserve"> А.С., д. 16. </w:t>
      </w:r>
    </w:p>
    <w:p w:rsidR="00A546A7" w:rsidRPr="00BA24ED" w:rsidRDefault="00A546A7" w:rsidP="00BA24ED">
      <w:pPr>
        <w:spacing w:after="0" w:line="240" w:lineRule="auto"/>
        <w:ind w:left="-142" w:firstLine="567"/>
        <w:jc w:val="both"/>
        <w:rPr>
          <w:rFonts w:ascii="Times New Roman" w:hAnsi="Times New Roman"/>
          <w:shd w:val="clear" w:color="auto" w:fill="FFFFFF"/>
        </w:rPr>
      </w:pPr>
      <w:r w:rsidRPr="00CB20F4">
        <w:rPr>
          <w:rFonts w:ascii="Times New Roman" w:hAnsi="Times New Roman"/>
        </w:rPr>
        <w:t>Начальная цена лота №1:</w:t>
      </w:r>
      <w:r w:rsidRPr="00CB20F4">
        <w:rPr>
          <w:rFonts w:ascii="Times New Roman" w:hAnsi="Times New Roman"/>
          <w:b/>
          <w:bCs/>
          <w:lang w:eastAsia="ar-SA"/>
        </w:rPr>
        <w:t xml:space="preserve"> </w:t>
      </w:r>
      <w:r w:rsidR="006066A8">
        <w:rPr>
          <w:rFonts w:ascii="Times New Roman" w:hAnsi="Times New Roman"/>
          <w:b/>
          <w:bCs/>
          <w:lang w:eastAsia="ar-SA"/>
        </w:rPr>
        <w:t>27 674 852,40</w:t>
      </w:r>
      <w:r w:rsidRPr="00CB20F4">
        <w:rPr>
          <w:rFonts w:ascii="Times New Roman" w:hAnsi="Times New Roman"/>
          <w:b/>
          <w:bCs/>
          <w:lang w:eastAsia="ar-SA"/>
        </w:rPr>
        <w:t xml:space="preserve"> рублей. </w:t>
      </w:r>
      <w:r w:rsidRPr="00CB20F4">
        <w:rPr>
          <w:rFonts w:ascii="Times New Roman" w:hAnsi="Times New Roman"/>
          <w:shd w:val="clear" w:color="auto" w:fill="FFFFFF"/>
        </w:rPr>
        <w:t>НДС уплате не подлежит.</w:t>
      </w:r>
      <w:r w:rsidR="00BA24ED" w:rsidRPr="00BA24ED">
        <w:rPr>
          <w:rFonts w:ascii="Times New Roman" w:hAnsi="Times New Roman"/>
          <w:shd w:val="clear" w:color="auto" w:fill="FFFFFF"/>
        </w:rPr>
        <w:t xml:space="preserve"> </w:t>
      </w:r>
      <w:r w:rsidR="00CB20F4" w:rsidRPr="00CB20F4">
        <w:rPr>
          <w:rFonts w:ascii="Times New Roman" w:hAnsi="Times New Roman"/>
        </w:rPr>
        <w:t>Реквизиты для уплаты задатка: получатель: ООО «</w:t>
      </w:r>
      <w:proofErr w:type="spellStart"/>
      <w:r w:rsidR="00CB20F4" w:rsidRPr="00CB20F4">
        <w:rPr>
          <w:rFonts w:ascii="Times New Roman" w:hAnsi="Times New Roman"/>
        </w:rPr>
        <w:t>Промтех</w:t>
      </w:r>
      <w:proofErr w:type="spellEnd"/>
      <w:r w:rsidR="00CB20F4" w:rsidRPr="00CB20F4">
        <w:rPr>
          <w:rFonts w:ascii="Times New Roman" w:hAnsi="Times New Roman"/>
        </w:rPr>
        <w:t xml:space="preserve">», ИНН/КПП 0721055599/071601001; БИК:048327703; к/с : 30101810900000000703;  </w:t>
      </w:r>
      <w:proofErr w:type="spellStart"/>
      <w:r w:rsidR="00CB20F4" w:rsidRPr="00CB20F4">
        <w:rPr>
          <w:rFonts w:ascii="Times New Roman" w:hAnsi="Times New Roman"/>
        </w:rPr>
        <w:t>р</w:t>
      </w:r>
      <w:proofErr w:type="spellEnd"/>
      <w:r w:rsidR="00CB20F4" w:rsidRPr="00CB20F4">
        <w:rPr>
          <w:rFonts w:ascii="Times New Roman" w:hAnsi="Times New Roman"/>
        </w:rPr>
        <w:t>/с 40702810800430001345</w:t>
      </w:r>
      <w:r w:rsidR="00CB20F4" w:rsidRPr="00CB20F4">
        <w:rPr>
          <w:rFonts w:ascii="Times New Roman" w:hAnsi="Times New Roman"/>
          <w:color w:val="FF0000"/>
        </w:rPr>
        <w:t xml:space="preserve"> </w:t>
      </w:r>
      <w:r w:rsidR="00CB20F4" w:rsidRPr="00CB20F4">
        <w:rPr>
          <w:rFonts w:ascii="Times New Roman" w:hAnsi="Times New Roman"/>
        </w:rPr>
        <w:t>открытый в ПАО «</w:t>
      </w:r>
      <w:proofErr w:type="spellStart"/>
      <w:r w:rsidR="00CB20F4" w:rsidRPr="00CB20F4">
        <w:rPr>
          <w:rFonts w:ascii="Times New Roman" w:hAnsi="Times New Roman"/>
        </w:rPr>
        <w:t>МИнБанк</w:t>
      </w:r>
      <w:proofErr w:type="spellEnd"/>
      <w:r w:rsidR="00CB20F4" w:rsidRPr="00CB20F4">
        <w:rPr>
          <w:rFonts w:ascii="Times New Roman" w:hAnsi="Times New Roman"/>
        </w:rPr>
        <w:t>» г. Нальчик  ИНН/КПП 7725039953/072102001)</w:t>
      </w:r>
      <w:r w:rsidR="00BA24ED" w:rsidRPr="00BA24ED">
        <w:rPr>
          <w:rFonts w:ascii="Times New Roman" w:hAnsi="Times New Roman"/>
          <w:shd w:val="clear" w:color="auto" w:fill="FFFFFF"/>
        </w:rPr>
        <w:t xml:space="preserve">. </w:t>
      </w:r>
      <w:r w:rsidRPr="00CB20F4">
        <w:rPr>
          <w:rFonts w:ascii="Times New Roman" w:hAnsi="Times New Roman"/>
        </w:rPr>
        <w:t xml:space="preserve">Размер </w:t>
      </w:r>
      <w:r w:rsidR="008632EB" w:rsidRPr="00CB20F4">
        <w:rPr>
          <w:rFonts w:ascii="Times New Roman" w:hAnsi="Times New Roman"/>
        </w:rPr>
        <w:t>задатка для участия в торгах – 2</w:t>
      </w:r>
      <w:r w:rsidRPr="00CB20F4">
        <w:rPr>
          <w:rFonts w:ascii="Times New Roman" w:hAnsi="Times New Roman"/>
        </w:rPr>
        <w:t>0% от начальной цены лота. Шаг аукциона 5% от начальной цены лота.</w:t>
      </w:r>
      <w:r w:rsidR="00BA24ED">
        <w:rPr>
          <w:rFonts w:ascii="Times New Roman" w:hAnsi="Times New Roman"/>
          <w:shd w:val="clear" w:color="auto" w:fill="FFFFFF"/>
        </w:rPr>
        <w:t xml:space="preserve"> </w:t>
      </w:r>
      <w:r w:rsidRPr="00CB20F4">
        <w:rPr>
          <w:rFonts w:ascii="Times New Roman" w:hAnsi="Times New Roman"/>
        </w:rPr>
        <w:t xml:space="preserve">Для участия в торгах необходимо в </w:t>
      </w:r>
      <w:r w:rsidRPr="006066A8">
        <w:rPr>
          <w:rFonts w:ascii="Times New Roman" w:hAnsi="Times New Roman"/>
        </w:rPr>
        <w:t xml:space="preserve">срок </w:t>
      </w:r>
      <w:r w:rsidRPr="00384805">
        <w:rPr>
          <w:rFonts w:ascii="Times New Roman" w:hAnsi="Times New Roman"/>
          <w:b/>
        </w:rPr>
        <w:t xml:space="preserve">с 09:00час. </w:t>
      </w:r>
      <w:r w:rsidR="00FA796D" w:rsidRPr="00384805">
        <w:rPr>
          <w:rFonts w:ascii="Times New Roman" w:hAnsi="Times New Roman"/>
          <w:b/>
        </w:rPr>
        <w:t xml:space="preserve"> 19</w:t>
      </w:r>
      <w:r w:rsidRPr="00384805">
        <w:rPr>
          <w:rFonts w:ascii="Times New Roman" w:hAnsi="Times New Roman"/>
          <w:b/>
        </w:rPr>
        <w:t>.0</w:t>
      </w:r>
      <w:r w:rsidR="00FA796D" w:rsidRPr="00384805">
        <w:rPr>
          <w:rFonts w:ascii="Times New Roman" w:hAnsi="Times New Roman"/>
          <w:b/>
        </w:rPr>
        <w:t>6</w:t>
      </w:r>
      <w:r w:rsidRPr="00384805">
        <w:rPr>
          <w:rFonts w:ascii="Times New Roman" w:hAnsi="Times New Roman"/>
          <w:b/>
        </w:rPr>
        <w:t xml:space="preserve">.17г. по 17:00час. </w:t>
      </w:r>
      <w:r w:rsidR="00FA796D" w:rsidRPr="00384805">
        <w:rPr>
          <w:rFonts w:ascii="Times New Roman" w:hAnsi="Times New Roman"/>
          <w:b/>
        </w:rPr>
        <w:t>21</w:t>
      </w:r>
      <w:r w:rsidR="006066A8" w:rsidRPr="00384805">
        <w:rPr>
          <w:rFonts w:ascii="Times New Roman" w:hAnsi="Times New Roman"/>
          <w:b/>
        </w:rPr>
        <w:t>.07.17г.</w:t>
      </w:r>
      <w:r w:rsidRPr="00CB20F4">
        <w:rPr>
          <w:rFonts w:ascii="Times New Roman" w:hAnsi="Times New Roman"/>
          <w:b/>
        </w:rPr>
        <w:t xml:space="preserve"> </w:t>
      </w:r>
      <w:r w:rsidRPr="00CB20F4">
        <w:rPr>
          <w:rFonts w:ascii="Times New Roman" w:hAnsi="Times New Roman"/>
        </w:rPr>
        <w:t>подать заявку на участие в торгах и оплатить задаток в вышеуказанном порядке.</w:t>
      </w:r>
    </w:p>
    <w:p w:rsidR="00A546A7" w:rsidRPr="00CB20F4" w:rsidRDefault="00A546A7" w:rsidP="00BA24ED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CB20F4">
        <w:rPr>
          <w:rFonts w:ascii="Times New Roman" w:hAnsi="Times New Roman"/>
        </w:rPr>
        <w:t>Заявка на участие в торгах должна соотв. требованиям, установленным п.11 ст.110 ФЗ «О несостоятельности (банкротстве)», там же указан</w:t>
      </w:r>
      <w:r w:rsidRPr="00CB20F4">
        <w:rPr>
          <w:rFonts w:ascii="Times New Roman" w:hAnsi="Times New Roman"/>
          <w:color w:val="000000" w:themeColor="text1"/>
        </w:rPr>
        <w:t xml:space="preserve"> перечень документов, подлежащих представлению участниками и требования к их оформлению</w:t>
      </w:r>
      <w:r w:rsidRPr="00CB20F4">
        <w:rPr>
          <w:rFonts w:ascii="Times New Roman" w:hAnsi="Times New Roman"/>
        </w:rPr>
        <w:t>. 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подписания. Оператор электронной площадки в течение одного дня со дня получения указанного протокола направляет всем Участникам в форме электронного документа уведомление о признании их участниками торгов или об отказе в признании Участниками торгов.</w:t>
      </w:r>
      <w:r w:rsidR="00BA24ED">
        <w:rPr>
          <w:rFonts w:ascii="Times New Roman" w:hAnsi="Times New Roman"/>
        </w:rPr>
        <w:t xml:space="preserve"> </w:t>
      </w:r>
      <w:r w:rsidRPr="00CB20F4">
        <w:rPr>
          <w:rFonts w:ascii="Times New Roman" w:hAnsi="Times New Roman"/>
        </w:rPr>
        <w:t xml:space="preserve">Предложения о цене </w:t>
      </w:r>
      <w:proofErr w:type="gramStart"/>
      <w:r w:rsidRPr="00CB20F4">
        <w:rPr>
          <w:rFonts w:ascii="Times New Roman" w:hAnsi="Times New Roman"/>
        </w:rPr>
        <w:t>заявляются</w:t>
      </w:r>
      <w:proofErr w:type="gramEnd"/>
      <w:r w:rsidRPr="00CB20F4">
        <w:rPr>
          <w:rFonts w:ascii="Times New Roman" w:hAnsi="Times New Roman"/>
        </w:rPr>
        <w:t xml:space="preserve"> на электронной площадке участниками торгов открыто в ходе проведения торгов. Оператор электронной площадки размещает на электронной площадке все представленные предложения о цене имущества должника и время их поступления, а также время до истечения времени окончания представления таких предложений.</w:t>
      </w:r>
      <w:r w:rsidR="00BA24ED">
        <w:rPr>
          <w:rFonts w:ascii="Times New Roman" w:hAnsi="Times New Roman"/>
        </w:rPr>
        <w:t xml:space="preserve"> </w:t>
      </w:r>
      <w:r w:rsidRPr="00CB20F4">
        <w:rPr>
          <w:rFonts w:ascii="Times New Roman" w:hAnsi="Times New Roman"/>
        </w:rPr>
        <w:t xml:space="preserve">Организатор торгов рассматривает предложения Участников торгов о цене имущества должника и определяет победителя открытых торгов. В </w:t>
      </w:r>
      <w:proofErr w:type="gramStart"/>
      <w:r w:rsidRPr="00CB20F4">
        <w:rPr>
          <w:rFonts w:ascii="Times New Roman" w:hAnsi="Times New Roman"/>
        </w:rPr>
        <w:t>случае</w:t>
      </w:r>
      <w:proofErr w:type="gramEnd"/>
      <w:r w:rsidRPr="00CB20F4">
        <w:rPr>
          <w:rFonts w:ascii="Times New Roman" w:hAnsi="Times New Roman"/>
        </w:rPr>
        <w:t>, если была предложена цена имущества должника, равная цене имущества должника, предложенной другим (-и) участником (-</w:t>
      </w:r>
      <w:proofErr w:type="spellStart"/>
      <w:r w:rsidRPr="00CB20F4">
        <w:rPr>
          <w:rFonts w:ascii="Times New Roman" w:hAnsi="Times New Roman"/>
        </w:rPr>
        <w:t>ами</w:t>
      </w:r>
      <w:proofErr w:type="spellEnd"/>
      <w:r w:rsidRPr="00CB20F4">
        <w:rPr>
          <w:rFonts w:ascii="Times New Roman" w:hAnsi="Times New Roman"/>
        </w:rPr>
        <w:t>) торгов, представленным признается предложение о цене имущества должника, поступившее ранее других предложений. Победителем открытых торгов признается участник торгов, предложивший максимальную цену за лот.</w:t>
      </w:r>
      <w:r w:rsidRPr="00CB20F4">
        <w:rPr>
          <w:rFonts w:ascii="Times New Roman" w:hAnsi="Times New Roman"/>
          <w:shd w:val="clear" w:color="auto" w:fill="FFFFFF"/>
        </w:rPr>
        <w:t xml:space="preserve">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</w:t>
      </w:r>
      <w:r w:rsidR="00BA24ED">
        <w:rPr>
          <w:rFonts w:ascii="Times New Roman" w:hAnsi="Times New Roman"/>
        </w:rPr>
        <w:t xml:space="preserve"> </w:t>
      </w:r>
      <w:r w:rsidRPr="00CB20F4">
        <w:rPr>
          <w:rFonts w:ascii="Times New Roman" w:hAnsi="Times New Roman"/>
        </w:rPr>
        <w:t xml:space="preserve">В </w:t>
      </w:r>
      <w:proofErr w:type="gramStart"/>
      <w:r w:rsidRPr="00CB20F4">
        <w:rPr>
          <w:rFonts w:ascii="Times New Roman" w:hAnsi="Times New Roman"/>
        </w:rPr>
        <w:t>случае</w:t>
      </w:r>
      <w:proofErr w:type="gramEnd"/>
      <w:r w:rsidRPr="00CB20F4">
        <w:rPr>
          <w:rFonts w:ascii="Times New Roman" w:hAnsi="Times New Roman"/>
        </w:rPr>
        <w:t xml:space="preserve">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</w:t>
      </w:r>
      <w:r w:rsidRPr="00CB20F4">
        <w:rPr>
          <w:rFonts w:ascii="Times New Roman" w:hAnsi="Times New Roman"/>
          <w:shd w:val="clear" w:color="auto" w:fill="FFFFFF"/>
        </w:rPr>
        <w:t>Время подведения итогов торгов определяется в соответствии с Приказом Минэкономразвития России от 23.07.2015г. №495.</w:t>
      </w:r>
    </w:p>
    <w:p w:rsidR="00EF3967" w:rsidRPr="00BA24ED" w:rsidRDefault="00A546A7" w:rsidP="00BA24ED">
      <w:pPr>
        <w:spacing w:after="0" w:line="240" w:lineRule="auto"/>
        <w:ind w:left="-142" w:firstLine="567"/>
        <w:jc w:val="both"/>
        <w:rPr>
          <w:rFonts w:ascii="Times New Roman" w:hAnsi="Times New Roman"/>
        </w:rPr>
      </w:pPr>
      <w:r w:rsidRPr="00CB20F4">
        <w:rPr>
          <w:rFonts w:ascii="Times New Roman" w:hAnsi="Times New Roman"/>
          <w:color w:val="000000" w:themeColor="text1"/>
        </w:rPr>
        <w:t>По результатам проведения торгов оператор электронной площадки с помощью программных средств электронной площадки в течение 2 часов после окончания открытых торгов составляет протокол о результатах проведения торгов и направляет его организатору торгов для утверждения.</w:t>
      </w:r>
      <w:r w:rsidRPr="00CB20F4">
        <w:rPr>
          <w:rFonts w:ascii="Times New Roman" w:hAnsi="Times New Roman"/>
        </w:rPr>
        <w:t xml:space="preserve"> Протокол о результатах проведения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 В течение тридцати минут после размещения на электронной площадке протокола о результатах проведения торгов, оператор торговой площадки обязан направить такой протокол всем участникам открытых торгов. Продажа лота оформляется договором купли-продажи в соответствии с п. 19 ст. 110 ФЗ «О несостоятельности (банкротстве)».</w:t>
      </w:r>
      <w:r w:rsidR="00BA24ED">
        <w:rPr>
          <w:rFonts w:ascii="Times New Roman" w:hAnsi="Times New Roman"/>
        </w:rPr>
        <w:t xml:space="preserve"> </w:t>
      </w:r>
      <w:proofErr w:type="gramStart"/>
      <w:r w:rsidRPr="00CB20F4">
        <w:rPr>
          <w:rFonts w:ascii="Times New Roman" w:hAnsi="Times New Roman"/>
        </w:rPr>
        <w:t xml:space="preserve">В случае отказа или уклонения победителя торгов от подписания договора купли-продажи в течение пяти дней с даты получения предложения конкурсного управляющего заключить указанный договор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</w:t>
      </w:r>
      <w:r w:rsidRPr="00CB20F4">
        <w:rPr>
          <w:rFonts w:ascii="Times New Roman" w:hAnsi="Times New Roman"/>
        </w:rPr>
        <w:lastRenderedPageBreak/>
        <w:t>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  <w:proofErr w:type="gramEnd"/>
      <w:r w:rsidRPr="00CB20F4">
        <w:rPr>
          <w:rFonts w:ascii="Times New Roman" w:hAnsi="Times New Roman"/>
        </w:rPr>
        <w:t xml:space="preserve"> В </w:t>
      </w:r>
      <w:proofErr w:type="gramStart"/>
      <w:r w:rsidRPr="00CB20F4">
        <w:rPr>
          <w:rFonts w:ascii="Times New Roman" w:hAnsi="Times New Roman"/>
        </w:rPr>
        <w:t>случае</w:t>
      </w:r>
      <w:proofErr w:type="gramEnd"/>
      <w:r w:rsidRPr="00CB20F4">
        <w:rPr>
          <w:rFonts w:ascii="Times New Roman" w:hAnsi="Times New Roman"/>
        </w:rPr>
        <w:t xml:space="preserve"> если победитель, подписавший договор купли-продажи, не оплатит приобретаемое имущество в течение 30 дней со дня подписания этого договора, договор купли-продажи расторгается. При этом победитель теряет право на получение имущества и утрачивает внесенный задаток.</w:t>
      </w:r>
      <w:r w:rsidR="00BA24ED">
        <w:rPr>
          <w:rFonts w:ascii="Times New Roman" w:hAnsi="Times New Roman"/>
        </w:rPr>
        <w:t xml:space="preserve"> </w:t>
      </w:r>
      <w:r w:rsidR="00CB20F4" w:rsidRPr="00CB20F4">
        <w:rPr>
          <w:rFonts w:ascii="Times New Roman" w:hAnsi="Times New Roman"/>
        </w:rPr>
        <w:t>Победитель торгов обязан в течение 30 дней со дня подписания договора купли-продажи оплатить лот (за вычетом задатка) путем перечисления денежных средств на специальный банковский счет, указанный в договоре купли-продажи.</w:t>
      </w:r>
      <w:r w:rsidR="00BA24ED">
        <w:rPr>
          <w:rFonts w:ascii="Times New Roman" w:hAnsi="Times New Roman"/>
        </w:rPr>
        <w:t xml:space="preserve"> </w:t>
      </w:r>
      <w:r w:rsidRPr="00CB20F4">
        <w:rPr>
          <w:rFonts w:ascii="Times New Roman" w:hAnsi="Times New Roman"/>
        </w:rPr>
        <w:t xml:space="preserve">Оформление права собственности на Имущество осуществляется после его полной оплаты в соотв. с </w:t>
      </w:r>
      <w:proofErr w:type="spellStart"/>
      <w:r w:rsidRPr="00CB20F4">
        <w:rPr>
          <w:rFonts w:ascii="Times New Roman" w:hAnsi="Times New Roman"/>
        </w:rPr>
        <w:t>зак-вом</w:t>
      </w:r>
      <w:proofErr w:type="spellEnd"/>
      <w:r w:rsidRPr="00CB20F4">
        <w:rPr>
          <w:rFonts w:ascii="Times New Roman" w:hAnsi="Times New Roman"/>
        </w:rPr>
        <w:t xml:space="preserve"> РФ и договором купли-продажи имущества. Организатор торгов вправе отказаться от проведения торгов в любое время до даты и времени проведения торгов.</w:t>
      </w:r>
      <w:r w:rsidR="00BA24ED">
        <w:rPr>
          <w:rFonts w:ascii="Times New Roman" w:hAnsi="Times New Roman"/>
        </w:rPr>
        <w:t xml:space="preserve"> </w:t>
      </w:r>
      <w:r w:rsidR="00CB20F4" w:rsidRPr="00CB20F4">
        <w:rPr>
          <w:rFonts w:ascii="Times New Roman" w:hAnsi="Times New Roman"/>
        </w:rPr>
        <w:t xml:space="preserve">Ознакомление с имуществом и документацией по нему производится в рабочие дни с 10:00ч. до 12:00ч. </w:t>
      </w:r>
      <w:r w:rsidR="00CB20F4" w:rsidRPr="00CB20F4">
        <w:rPr>
          <w:rFonts w:ascii="Times New Roman" w:hAnsi="Times New Roman"/>
          <w:color w:val="333333"/>
        </w:rPr>
        <w:t xml:space="preserve">в период приема заявок, </w:t>
      </w:r>
      <w:r w:rsidR="00CB20F4" w:rsidRPr="00CB20F4">
        <w:rPr>
          <w:rFonts w:ascii="Times New Roman" w:hAnsi="Times New Roman"/>
        </w:rPr>
        <w:t>по адресу: г</w:t>
      </w:r>
      <w:proofErr w:type="gramStart"/>
      <w:r w:rsidR="00CB20F4" w:rsidRPr="00CB20F4">
        <w:rPr>
          <w:rFonts w:ascii="Times New Roman" w:hAnsi="Times New Roman"/>
        </w:rPr>
        <w:t>.Н</w:t>
      </w:r>
      <w:proofErr w:type="gramEnd"/>
      <w:r w:rsidR="00CB20F4" w:rsidRPr="00CB20F4">
        <w:rPr>
          <w:rFonts w:ascii="Times New Roman" w:hAnsi="Times New Roman"/>
        </w:rPr>
        <w:t xml:space="preserve">альчик, </w:t>
      </w:r>
      <w:proofErr w:type="spellStart"/>
      <w:r w:rsidR="00CB20F4" w:rsidRPr="00CB20F4">
        <w:rPr>
          <w:rFonts w:ascii="Times New Roman" w:hAnsi="Times New Roman"/>
        </w:rPr>
        <w:t>ул.Шортанова</w:t>
      </w:r>
      <w:proofErr w:type="spellEnd"/>
      <w:r w:rsidR="00CB20F4" w:rsidRPr="00CB20F4">
        <w:rPr>
          <w:rFonts w:ascii="Times New Roman" w:hAnsi="Times New Roman"/>
        </w:rPr>
        <w:t>, дом 38, офис,7. по предварительной записи по тел. 89034926521.</w:t>
      </w:r>
      <w:r w:rsidR="00BA24ED">
        <w:rPr>
          <w:rFonts w:ascii="Times New Roman" w:hAnsi="Times New Roman"/>
        </w:rPr>
        <w:t xml:space="preserve"> </w:t>
      </w:r>
      <w:r w:rsidRPr="00CB20F4">
        <w:rPr>
          <w:rFonts w:ascii="Times New Roman" w:hAnsi="Times New Roman"/>
        </w:rPr>
        <w:t xml:space="preserve">Договор о задатке, проект договора купли-продажи и информация о выставленном на торги  имуществе размещены на сайте </w:t>
      </w:r>
      <w:proofErr w:type="spellStart"/>
      <w:r w:rsidRPr="00CB20F4">
        <w:rPr>
          <w:rFonts w:ascii="Times New Roman" w:hAnsi="Times New Roman"/>
          <w:color w:val="000000" w:themeColor="text1"/>
        </w:rPr>
        <w:t>lot-online.ru</w:t>
      </w:r>
      <w:proofErr w:type="spellEnd"/>
      <w:r w:rsidRPr="00CB20F4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CB20F4">
        <w:rPr>
          <w:rFonts w:ascii="Times New Roman" w:hAnsi="Times New Roman"/>
          <w:shd w:val="clear" w:color="auto" w:fill="FFFFFF"/>
        </w:rPr>
        <w:t>fedresurs.ru</w:t>
      </w:r>
      <w:proofErr w:type="spellEnd"/>
      <w:r w:rsidRPr="00CB20F4">
        <w:rPr>
          <w:rFonts w:ascii="Times New Roman" w:hAnsi="Times New Roman"/>
          <w:shd w:val="clear" w:color="auto" w:fill="FFFFFF"/>
        </w:rPr>
        <w:t>.</w:t>
      </w:r>
    </w:p>
    <w:sectPr w:rsidR="00EF3967" w:rsidRPr="00BA24ED" w:rsidSect="00BA24E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4A9"/>
    <w:multiLevelType w:val="hybridMultilevel"/>
    <w:tmpl w:val="C382CD3C"/>
    <w:lvl w:ilvl="0" w:tplc="9C9818B8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34D142D"/>
    <w:multiLevelType w:val="hybridMultilevel"/>
    <w:tmpl w:val="EB9A2F0E"/>
    <w:lvl w:ilvl="0" w:tplc="3686FDC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51F"/>
    <w:rsid w:val="000065FD"/>
    <w:rsid w:val="001633A1"/>
    <w:rsid w:val="001B32E9"/>
    <w:rsid w:val="0021080E"/>
    <w:rsid w:val="00242944"/>
    <w:rsid w:val="00276E8F"/>
    <w:rsid w:val="002F2010"/>
    <w:rsid w:val="0030065D"/>
    <w:rsid w:val="00384805"/>
    <w:rsid w:val="003B444A"/>
    <w:rsid w:val="00415B46"/>
    <w:rsid w:val="004664AE"/>
    <w:rsid w:val="004C46BC"/>
    <w:rsid w:val="00503919"/>
    <w:rsid w:val="005266C5"/>
    <w:rsid w:val="0056076D"/>
    <w:rsid w:val="006066A8"/>
    <w:rsid w:val="006159A9"/>
    <w:rsid w:val="006556F8"/>
    <w:rsid w:val="00735E85"/>
    <w:rsid w:val="007D04DA"/>
    <w:rsid w:val="00862897"/>
    <w:rsid w:val="008632EB"/>
    <w:rsid w:val="008C6674"/>
    <w:rsid w:val="00995C55"/>
    <w:rsid w:val="009B1909"/>
    <w:rsid w:val="009D5A88"/>
    <w:rsid w:val="00A546A7"/>
    <w:rsid w:val="00A565E5"/>
    <w:rsid w:val="00A61F89"/>
    <w:rsid w:val="00AD6B56"/>
    <w:rsid w:val="00B061C9"/>
    <w:rsid w:val="00B1651F"/>
    <w:rsid w:val="00B35420"/>
    <w:rsid w:val="00B7292A"/>
    <w:rsid w:val="00BA24ED"/>
    <w:rsid w:val="00BE4965"/>
    <w:rsid w:val="00C219A2"/>
    <w:rsid w:val="00C84E5E"/>
    <w:rsid w:val="00CB20F4"/>
    <w:rsid w:val="00CB6842"/>
    <w:rsid w:val="00CE1DC8"/>
    <w:rsid w:val="00D56C77"/>
    <w:rsid w:val="00DA679D"/>
    <w:rsid w:val="00DF6DC1"/>
    <w:rsid w:val="00E05678"/>
    <w:rsid w:val="00E37997"/>
    <w:rsid w:val="00E55AD4"/>
    <w:rsid w:val="00E917E0"/>
    <w:rsid w:val="00EB55AD"/>
    <w:rsid w:val="00EC0E9B"/>
    <w:rsid w:val="00EF3967"/>
    <w:rsid w:val="00F61D21"/>
    <w:rsid w:val="00F63F95"/>
    <w:rsid w:val="00FA796D"/>
    <w:rsid w:val="00FD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55AD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55A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5AD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ext">
    <w:name w:val="text"/>
    <w:basedOn w:val="a0"/>
    <w:rsid w:val="00B1651F"/>
  </w:style>
  <w:style w:type="paragraph" w:styleId="a6">
    <w:name w:val="No Spacing"/>
    <w:link w:val="a7"/>
    <w:uiPriority w:val="1"/>
    <w:qFormat/>
    <w:rsid w:val="00AD6B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AD6B56"/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AD6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11</cp:revision>
  <cp:lastPrinted>2017-02-17T07:00:00Z</cp:lastPrinted>
  <dcterms:created xsi:type="dcterms:W3CDTF">2017-02-16T12:21:00Z</dcterms:created>
  <dcterms:modified xsi:type="dcterms:W3CDTF">2017-05-25T10:35:00Z</dcterms:modified>
</cp:coreProperties>
</file>