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DF" w:rsidRDefault="003107DF" w:rsidP="003107DF">
      <w:pPr>
        <w:pStyle w:val="2"/>
        <w:spacing w:before="0" w:beforeAutospacing="0" w:after="0" w:afterAutospacing="0"/>
        <w:jc w:val="center"/>
        <w:rPr>
          <w:rFonts w:ascii="Times New Roman" w:eastAsiaTheme="minorHAnsi" w:hAnsi="Times New Roman"/>
          <w:bCs w:val="0"/>
          <w:color w:val="262626" w:themeColor="text1" w:themeTint="D9"/>
          <w:sz w:val="24"/>
          <w:szCs w:val="24"/>
          <w:lang w:eastAsia="en-US"/>
        </w:rPr>
      </w:pPr>
      <w:r w:rsidRPr="004136F7">
        <w:rPr>
          <w:rFonts w:ascii="Times New Roman" w:eastAsiaTheme="minorHAnsi" w:hAnsi="Times New Roman"/>
          <w:bCs w:val="0"/>
          <w:color w:val="262626" w:themeColor="text1" w:themeTint="D9"/>
          <w:sz w:val="24"/>
          <w:szCs w:val="24"/>
          <w:lang w:eastAsia="en-US"/>
        </w:rPr>
        <w:t>ДОГОВОР ЗАДАТКА</w:t>
      </w:r>
    </w:p>
    <w:p w:rsidR="004136F7" w:rsidRPr="004136F7" w:rsidRDefault="004136F7" w:rsidP="003107DF">
      <w:pPr>
        <w:pStyle w:val="2"/>
        <w:spacing w:before="0" w:beforeAutospacing="0" w:after="0" w:afterAutospacing="0"/>
        <w:jc w:val="center"/>
        <w:rPr>
          <w:rFonts w:ascii="Times New Roman" w:eastAsiaTheme="minorHAnsi" w:hAnsi="Times New Roman"/>
          <w:bCs w:val="0"/>
          <w:color w:val="262626" w:themeColor="text1" w:themeTint="D9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 w:val="0"/>
          <w:color w:val="262626" w:themeColor="text1" w:themeTint="D9"/>
          <w:sz w:val="24"/>
          <w:szCs w:val="24"/>
          <w:lang w:eastAsia="en-US"/>
        </w:rPr>
        <w:t xml:space="preserve">для участия в электронных торгах по продаже заложенного имущества должника </w:t>
      </w:r>
      <w:r w:rsidR="00226E2D">
        <w:rPr>
          <w:rFonts w:ascii="Times New Roman" w:eastAsiaTheme="minorHAnsi" w:hAnsi="Times New Roman"/>
          <w:bCs w:val="0"/>
          <w:color w:val="262626" w:themeColor="text1" w:themeTint="D9"/>
          <w:sz w:val="24"/>
          <w:szCs w:val="24"/>
          <w:lang w:eastAsia="en-US"/>
        </w:rPr>
        <w:t xml:space="preserve">ИП </w:t>
      </w:r>
      <w:r w:rsidR="00B315AC">
        <w:rPr>
          <w:rFonts w:ascii="Times New Roman" w:eastAsiaTheme="minorHAnsi" w:hAnsi="Times New Roman"/>
          <w:bCs w:val="0"/>
          <w:color w:val="262626" w:themeColor="text1" w:themeTint="D9"/>
          <w:sz w:val="24"/>
          <w:szCs w:val="24"/>
          <w:lang w:eastAsia="en-US"/>
        </w:rPr>
        <w:t>Хачетлова Хажисмеля Хамишевича</w:t>
      </w:r>
      <w:r w:rsidR="00226E2D">
        <w:rPr>
          <w:rFonts w:ascii="Times New Roman" w:eastAsiaTheme="minorHAnsi" w:hAnsi="Times New Roman"/>
          <w:bCs w:val="0"/>
          <w:color w:val="262626" w:themeColor="text1" w:themeTint="D9"/>
          <w:sz w:val="24"/>
          <w:szCs w:val="24"/>
          <w:lang w:eastAsia="en-US"/>
        </w:rPr>
        <w:t xml:space="preserve"> (</w:t>
      </w:r>
      <w:r w:rsidR="00B315AC" w:rsidRPr="00B315AC">
        <w:rPr>
          <w:rFonts w:ascii="Times New Roman" w:eastAsia="MS Mincho" w:hAnsi="Times New Roman"/>
          <w:color w:val="auto"/>
          <w:sz w:val="24"/>
        </w:rPr>
        <w:t xml:space="preserve">ИП Хачетлов Х.Х., ИНН 072400381380, ОГРН 311072413800081, </w:t>
      </w:r>
      <w:r w:rsidR="00B315AC" w:rsidRPr="00B315AC">
        <w:rPr>
          <w:rFonts w:ascii="Times New Roman" w:hAnsi="Times New Roman"/>
          <w:color w:val="auto"/>
          <w:sz w:val="24"/>
        </w:rPr>
        <w:t xml:space="preserve">юридический адрес: 360000, </w:t>
      </w:r>
      <w:r w:rsidR="00B315AC" w:rsidRPr="00B315AC">
        <w:rPr>
          <w:rFonts w:ascii="Times New Roman" w:eastAsia="MS Mincho" w:hAnsi="Times New Roman"/>
          <w:color w:val="auto"/>
          <w:sz w:val="24"/>
        </w:rPr>
        <w:t>КБР, Лескенский район, с. Хатуей, ул. Степная, д. 134</w:t>
      </w:r>
      <w:r w:rsidR="00226E2D">
        <w:rPr>
          <w:rFonts w:ascii="Times New Roman" w:eastAsiaTheme="minorHAnsi" w:hAnsi="Times New Roman"/>
          <w:bCs w:val="0"/>
          <w:color w:val="262626" w:themeColor="text1" w:themeTint="D9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/>
          <w:bCs w:val="0"/>
          <w:color w:val="262626" w:themeColor="text1" w:themeTint="D9"/>
          <w:sz w:val="24"/>
          <w:szCs w:val="24"/>
          <w:lang w:eastAsia="en-US"/>
        </w:rPr>
        <w:t xml:space="preserve"> в рамках дела о несостоятельности (банкротстве) № А20-</w:t>
      </w:r>
      <w:r w:rsidR="00B315AC">
        <w:rPr>
          <w:rFonts w:ascii="Times New Roman" w:eastAsiaTheme="minorHAnsi" w:hAnsi="Times New Roman"/>
          <w:bCs w:val="0"/>
          <w:color w:val="262626" w:themeColor="text1" w:themeTint="D9"/>
          <w:sz w:val="24"/>
          <w:szCs w:val="24"/>
          <w:lang w:eastAsia="en-US"/>
        </w:rPr>
        <w:t>4110</w:t>
      </w:r>
      <w:r>
        <w:rPr>
          <w:rFonts w:ascii="Times New Roman" w:eastAsiaTheme="minorHAnsi" w:hAnsi="Times New Roman"/>
          <w:bCs w:val="0"/>
          <w:color w:val="262626" w:themeColor="text1" w:themeTint="D9"/>
          <w:sz w:val="24"/>
          <w:szCs w:val="24"/>
          <w:lang w:eastAsia="en-US"/>
        </w:rPr>
        <w:t>/2014</w:t>
      </w:r>
    </w:p>
    <w:p w:rsidR="003107DF" w:rsidRPr="004136F7" w:rsidRDefault="003107DF" w:rsidP="003107DF">
      <w:pPr>
        <w:rPr>
          <w:rFonts w:ascii="Times New Roman" w:hAnsi="Times New Roman" w:cs="Times New Roman"/>
          <w:color w:val="1A0000"/>
          <w:sz w:val="24"/>
          <w:szCs w:val="24"/>
        </w:rPr>
      </w:pPr>
      <w:r w:rsidRPr="004136F7">
        <w:rPr>
          <w:rFonts w:ascii="Times New Roman" w:hAnsi="Times New Roman" w:cs="Times New Roman"/>
          <w:color w:val="1A0000"/>
          <w:sz w:val="24"/>
          <w:szCs w:val="24"/>
        </w:rPr>
        <w:t> </w:t>
      </w:r>
    </w:p>
    <w:p w:rsidR="003107DF" w:rsidRPr="004136F7" w:rsidRDefault="003107DF" w:rsidP="003107DF">
      <w:pPr>
        <w:shd w:val="clear" w:color="auto" w:fill="FFFFFF"/>
        <w:spacing w:before="32" w:line="274" w:lineRule="exact"/>
        <w:ind w:left="4" w:right="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6F7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4136F7" w:rsidRPr="004136F7">
        <w:rPr>
          <w:rFonts w:ascii="Times New Roman" w:hAnsi="Times New Roman" w:cs="Times New Roman"/>
          <w:color w:val="000000"/>
          <w:sz w:val="24"/>
          <w:szCs w:val="24"/>
        </w:rPr>
        <w:t>Нальчик</w:t>
      </w:r>
      <w:r w:rsidRPr="00413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3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3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3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3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3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36F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«__» ______________  _____г</w:t>
      </w:r>
    </w:p>
    <w:p w:rsidR="003107DF" w:rsidRPr="004136F7" w:rsidRDefault="00226E2D" w:rsidP="004136F7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 торгов</w:t>
      </w:r>
      <w:r w:rsidR="003107DF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136F7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конкурсного управляющего Уянаевой Мадии Атлыевны, действующей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имени ИП </w:t>
      </w:r>
      <w:r w:rsidR="00B315AC">
        <w:rPr>
          <w:rFonts w:ascii="Times New Roman" w:eastAsia="Times New Roman" w:hAnsi="Times New Roman" w:cs="Times New Roman"/>
          <w:color w:val="000000"/>
          <w:sz w:val="24"/>
          <w:szCs w:val="24"/>
        </w:rPr>
        <w:t>Хачетлова Хажисмеля Хамишевича</w:t>
      </w:r>
      <w:r w:rsidR="00666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66C51" w:rsidRPr="00B315AC">
        <w:rPr>
          <w:rFonts w:ascii="Times New Roman" w:eastAsia="MS Mincho" w:hAnsi="Times New Roman"/>
          <w:sz w:val="24"/>
        </w:rPr>
        <w:t xml:space="preserve">ИП Хачетлов Х.Х., ИНН 072400381380, ОГРН 311072413800081, </w:t>
      </w:r>
      <w:r w:rsidR="00666C51" w:rsidRPr="00B315AC">
        <w:rPr>
          <w:rFonts w:ascii="Times New Roman" w:hAnsi="Times New Roman"/>
          <w:sz w:val="24"/>
        </w:rPr>
        <w:t xml:space="preserve">юридический адрес: 360000, </w:t>
      </w:r>
      <w:r w:rsidR="00666C51" w:rsidRPr="00B315AC">
        <w:rPr>
          <w:rFonts w:ascii="Times New Roman" w:eastAsia="MS Mincho" w:hAnsi="Times New Roman"/>
          <w:sz w:val="24"/>
        </w:rPr>
        <w:t>КБР, Лескенский район, с. Хатуей, ул. Степная, д. 134</w:t>
      </w:r>
      <w:r w:rsidR="00666C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36F7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решения Арбитражного 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</w:t>
      </w:r>
      <w:r w:rsidR="00B315A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315A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.2015 г. по делу № А20-</w:t>
      </w:r>
      <w:r w:rsidR="00B315AC">
        <w:rPr>
          <w:rFonts w:ascii="Times New Roman" w:eastAsia="Times New Roman" w:hAnsi="Times New Roman" w:cs="Times New Roman"/>
          <w:color w:val="000000"/>
          <w:sz w:val="24"/>
          <w:szCs w:val="24"/>
        </w:rPr>
        <w:t>4110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/2014</w:t>
      </w:r>
      <w:r w:rsidR="004136F7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107DF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107DF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Продавец с одной стороны,</w:t>
      </w:r>
      <w:r w:rsidR="004136F7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07DF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и ___</w:t>
      </w:r>
      <w:r w:rsidR="004136F7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3107DF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_______________________________________________, именуемый (ая</w:t>
      </w:r>
      <w:r w:rsidR="004136F7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/ое</w:t>
      </w:r>
      <w:r w:rsidR="003107DF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) в дальнейшем Покупатель с другой стороны, вместе именуемые Стороны, а по отдельности – Сторона, заключили настоящий договор (далее – Договор) о нижеследующем:  </w:t>
      </w:r>
    </w:p>
    <w:p w:rsidR="004136F7" w:rsidRPr="004136F7" w:rsidRDefault="00566C38" w:rsidP="004136F7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5111"/>
          <w:tab w:val="num" w:pos="4679"/>
        </w:tabs>
        <w:spacing w:after="120" w:line="240" w:lineRule="auto"/>
        <w:ind w:left="567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фиксации серьезности намерений Сторон и исполнения ими достигнутых договоренностей о купле-продаже </w:t>
      </w:r>
      <w:r w:rsidR="004136F7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имущества на электронных торгах в рамках дела о несостоятельности (банкротстве) </w:t>
      </w:r>
      <w:r w:rsidR="00226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r w:rsidR="00B315AC">
        <w:rPr>
          <w:rFonts w:ascii="Times New Roman" w:eastAsia="Times New Roman" w:hAnsi="Times New Roman" w:cs="Times New Roman"/>
          <w:color w:val="000000"/>
          <w:sz w:val="24"/>
          <w:szCs w:val="24"/>
        </w:rPr>
        <w:t>Хачетлова Х.Х.</w:t>
      </w:r>
      <w:r w:rsidR="00307D31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Покупа</w:t>
      </w:r>
      <w:r w:rsidR="004136F7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передает, а Продавец получает</w:t>
      </w:r>
      <w:r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задаток</w:t>
      </w:r>
      <w:r w:rsidR="004136F7"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6C51" w:rsidRPr="00666C51" w:rsidRDefault="004136F7" w:rsidP="00666C51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5111"/>
          <w:tab w:val="num" w:pos="4679"/>
        </w:tabs>
        <w:spacing w:after="120" w:line="240" w:lineRule="auto"/>
        <w:ind w:left="567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F7">
        <w:rPr>
          <w:rFonts w:ascii="Times New Roman" w:hAnsi="Times New Roman" w:cs="Times New Roman"/>
          <w:snapToGrid w:val="0"/>
          <w:sz w:val="24"/>
          <w:szCs w:val="24"/>
        </w:rPr>
        <w:t xml:space="preserve">Задаток для участия в торгах устанавливается в размере </w:t>
      </w:r>
      <w:r w:rsidR="00226E2D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Pr="004136F7">
        <w:rPr>
          <w:rFonts w:ascii="Times New Roman" w:hAnsi="Times New Roman" w:cs="Times New Roman"/>
          <w:snapToGrid w:val="0"/>
          <w:sz w:val="24"/>
          <w:szCs w:val="24"/>
        </w:rPr>
        <w:t xml:space="preserve"> % от начальной цены продажи имущества</w:t>
      </w:r>
      <w:r w:rsidR="00666C51">
        <w:rPr>
          <w:rFonts w:ascii="Times New Roman" w:hAnsi="Times New Roman" w:cs="Times New Roman"/>
          <w:snapToGrid w:val="0"/>
          <w:sz w:val="24"/>
          <w:szCs w:val="24"/>
        </w:rPr>
        <w:t xml:space="preserve"> и составляет 514 135, 59 (пятьсот четырнадцать тысяч сто тридцать пять) рублей</w:t>
      </w:r>
      <w:r w:rsidRPr="004136F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015B95" w:rsidRPr="00666C51" w:rsidRDefault="004136F7" w:rsidP="00666C51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5111"/>
          <w:tab w:val="num" w:pos="4679"/>
        </w:tabs>
        <w:spacing w:after="120" w:line="240" w:lineRule="auto"/>
        <w:ind w:left="567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продажи:</w:t>
      </w:r>
      <w:r w:rsidR="00666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 1 - з</w:t>
      </w:r>
      <w:r w:rsidR="00666C51" w:rsidRPr="00666C51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 кафе с подвалом, назн</w:t>
      </w:r>
      <w:r w:rsidR="00666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ачение </w:t>
      </w:r>
      <w:r w:rsidR="00666C51" w:rsidRPr="00666C51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нежилое, общ.пл.165 кв.м., инв. № 13711, лит. А, А2, усл.</w:t>
      </w:r>
      <w:r w:rsidR="00666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C51" w:rsidRPr="00666C51">
        <w:rPr>
          <w:rFonts w:ascii="Times New Roman" w:eastAsia="Times New Roman" w:hAnsi="Times New Roman" w:cs="Times New Roman"/>
          <w:color w:val="000000"/>
          <w:sz w:val="24"/>
          <w:szCs w:val="24"/>
        </w:rPr>
        <w:t>№ 07:09:01:03948:002; земельный участок, катег.: земли населенных пунктов, разрешенное использование: под кафе, общ.пл.192 кв.м., кад.№ 07:09:0101017:0010; адрес места нахождения имущества: КБР, г. Нальчик, ул. Северная, д. 1а</w:t>
      </w:r>
      <w:r w:rsidRPr="00666C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6C51" w:rsidRPr="007273D1" w:rsidRDefault="004136F7" w:rsidP="007273D1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5111"/>
          <w:tab w:val="num" w:pos="4679"/>
        </w:tabs>
        <w:spacing w:after="120" w:line="240" w:lineRule="auto"/>
        <w:ind w:left="567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Начальная стоимость</w:t>
      </w:r>
      <w:r w:rsidR="00666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установлена залоговым кредитором на основании отчета об оценке имущества и составляет</w:t>
      </w:r>
      <w:r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C51">
        <w:rPr>
          <w:rFonts w:ascii="Times New Roman" w:eastAsia="Times New Roman" w:hAnsi="Times New Roman" w:cs="Times New Roman"/>
          <w:color w:val="000000"/>
          <w:sz w:val="24"/>
          <w:szCs w:val="24"/>
        </w:rPr>
        <w:t>5 141 355, 93 (пять миллионов сто сорок один)</w:t>
      </w:r>
      <w:r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6F7" w:rsidRPr="004136F7" w:rsidRDefault="004136F7" w:rsidP="004136F7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5111"/>
          <w:tab w:val="num" w:pos="4679"/>
        </w:tabs>
        <w:spacing w:after="120" w:line="240" w:lineRule="auto"/>
        <w:ind w:left="567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F7">
        <w:rPr>
          <w:rFonts w:ascii="Times New Roman" w:hAnsi="Times New Roman" w:cs="Times New Roman"/>
          <w:sz w:val="24"/>
          <w:szCs w:val="24"/>
        </w:rPr>
        <w:t xml:space="preserve">Срок внесения задатка – с момента публикации в средствах массовой информации и не позднее чем за 5 (пять) </w:t>
      </w:r>
      <w:r w:rsidR="0046429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4136F7">
        <w:rPr>
          <w:rFonts w:ascii="Times New Roman" w:hAnsi="Times New Roman" w:cs="Times New Roman"/>
          <w:sz w:val="24"/>
          <w:szCs w:val="24"/>
        </w:rPr>
        <w:t xml:space="preserve">дней до даты проведения </w:t>
      </w:r>
      <w:r w:rsidR="00226E2D">
        <w:rPr>
          <w:rFonts w:ascii="Times New Roman" w:hAnsi="Times New Roman" w:cs="Times New Roman"/>
          <w:sz w:val="24"/>
          <w:szCs w:val="24"/>
        </w:rPr>
        <w:t>торгов</w:t>
      </w:r>
      <w:r w:rsidRPr="004136F7">
        <w:rPr>
          <w:rFonts w:ascii="Times New Roman" w:hAnsi="Times New Roman" w:cs="Times New Roman"/>
          <w:sz w:val="24"/>
          <w:szCs w:val="24"/>
        </w:rPr>
        <w:t>.</w:t>
      </w:r>
    </w:p>
    <w:p w:rsidR="00340591" w:rsidRPr="007273D1" w:rsidRDefault="004136F7" w:rsidP="00340591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5111"/>
          <w:tab w:val="left" w:pos="142"/>
          <w:tab w:val="num" w:pos="4679"/>
        </w:tabs>
        <w:spacing w:after="120" w:line="240" w:lineRule="auto"/>
        <w:ind w:left="567" w:right="23"/>
        <w:jc w:val="both"/>
        <w:rPr>
          <w:rFonts w:ascii="Times New Roman" w:hAnsi="Times New Roman" w:cs="Times New Roman"/>
          <w:sz w:val="24"/>
          <w:szCs w:val="24"/>
        </w:rPr>
      </w:pPr>
      <w:r w:rsidRPr="00340591">
        <w:rPr>
          <w:rFonts w:ascii="Times New Roman" w:hAnsi="Times New Roman" w:cs="Times New Roman"/>
          <w:sz w:val="24"/>
          <w:szCs w:val="24"/>
        </w:rPr>
        <w:t>Внесение задатка осуществляется путем безналичного перечисления денежных средств  на расчетный счет должника, с указанием в платежном поручении четкого не позволяющего двоякого толкования назначения платежа</w:t>
      </w:r>
      <w:r w:rsidR="00340591" w:rsidRPr="00340591">
        <w:rPr>
          <w:rFonts w:ascii="Times New Roman" w:hAnsi="Times New Roman" w:cs="Times New Roman"/>
          <w:sz w:val="24"/>
          <w:szCs w:val="24"/>
        </w:rPr>
        <w:t>, реквизиты</w:t>
      </w:r>
      <w:r w:rsidR="007273D1">
        <w:rPr>
          <w:rFonts w:ascii="Times New Roman" w:hAnsi="Times New Roman" w:cs="Times New Roman"/>
          <w:sz w:val="24"/>
          <w:szCs w:val="24"/>
        </w:rPr>
        <w:t xml:space="preserve"> организатора торгов</w:t>
      </w:r>
      <w:r w:rsidR="00340591" w:rsidRPr="00340591">
        <w:rPr>
          <w:rFonts w:ascii="Times New Roman" w:hAnsi="Times New Roman" w:cs="Times New Roman"/>
          <w:sz w:val="24"/>
          <w:szCs w:val="24"/>
        </w:rPr>
        <w:t xml:space="preserve">: </w:t>
      </w:r>
      <w:r w:rsidR="007273D1" w:rsidRPr="007273D1">
        <w:rPr>
          <w:rFonts w:ascii="Times New Roman" w:eastAsia="Calibri" w:hAnsi="Times New Roman" w:cs="Times New Roman"/>
        </w:rPr>
        <w:t>сч</w:t>
      </w:r>
      <w:r w:rsidR="007273D1">
        <w:rPr>
          <w:rFonts w:ascii="Times New Roman" w:eastAsia="Calibri" w:hAnsi="Times New Roman" w:cs="Times New Roman"/>
        </w:rPr>
        <w:t>. №</w:t>
      </w:r>
      <w:r w:rsidR="007273D1" w:rsidRPr="007273D1">
        <w:rPr>
          <w:rFonts w:ascii="Times New Roman" w:eastAsia="Calibri" w:hAnsi="Times New Roman" w:cs="Times New Roman"/>
        </w:rPr>
        <w:t xml:space="preserve"> 4081780560334533432 в Ставр</w:t>
      </w:r>
      <w:r w:rsidR="007273D1">
        <w:rPr>
          <w:rFonts w:ascii="Times New Roman" w:eastAsia="Calibri" w:hAnsi="Times New Roman" w:cs="Times New Roman"/>
        </w:rPr>
        <w:t xml:space="preserve">опольском </w:t>
      </w:r>
      <w:r w:rsidR="007273D1" w:rsidRPr="007273D1">
        <w:rPr>
          <w:rFonts w:ascii="Times New Roman" w:eastAsia="Calibri" w:hAnsi="Times New Roman" w:cs="Times New Roman"/>
        </w:rPr>
        <w:t>отд</w:t>
      </w:r>
      <w:r w:rsidR="007273D1">
        <w:rPr>
          <w:rFonts w:ascii="Times New Roman" w:eastAsia="Calibri" w:hAnsi="Times New Roman" w:cs="Times New Roman"/>
        </w:rPr>
        <w:t>елении</w:t>
      </w:r>
      <w:r w:rsidR="007273D1" w:rsidRPr="007273D1">
        <w:rPr>
          <w:rFonts w:ascii="Times New Roman" w:eastAsia="Calibri" w:hAnsi="Times New Roman" w:cs="Times New Roman"/>
        </w:rPr>
        <w:t xml:space="preserve"> № 5230 ПАО Сбербанк, г. Ставрополь, к/с  № 30101810907020000615, БИК 040702615</w:t>
      </w:r>
      <w:r w:rsidR="00340591" w:rsidRPr="007273D1">
        <w:rPr>
          <w:rFonts w:ascii="Times New Roman" w:hAnsi="Times New Roman" w:cs="Times New Roman"/>
          <w:sz w:val="24"/>
          <w:szCs w:val="24"/>
        </w:rPr>
        <w:t>.</w:t>
      </w:r>
    </w:p>
    <w:p w:rsidR="004136F7" w:rsidRPr="004136F7" w:rsidRDefault="004136F7" w:rsidP="004136F7">
      <w:pPr>
        <w:pStyle w:val="ae"/>
        <w:widowControl w:val="0"/>
        <w:numPr>
          <w:ilvl w:val="1"/>
          <w:numId w:val="11"/>
        </w:numPr>
        <w:shd w:val="clear" w:color="auto" w:fill="FFFFFF"/>
        <w:tabs>
          <w:tab w:val="clear" w:pos="5111"/>
          <w:tab w:val="num" w:pos="4679"/>
        </w:tabs>
        <w:spacing w:after="120" w:line="240" w:lineRule="auto"/>
        <w:ind w:left="567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F7">
        <w:rPr>
          <w:rFonts w:ascii="Times New Roman" w:hAnsi="Times New Roman" w:cs="Times New Roman"/>
          <w:sz w:val="24"/>
          <w:szCs w:val="24"/>
        </w:rPr>
        <w:t>Перед внесением задатка заявитель заключ</w:t>
      </w:r>
      <w:r w:rsidR="00226E2D">
        <w:rPr>
          <w:rFonts w:ascii="Times New Roman" w:hAnsi="Times New Roman" w:cs="Times New Roman"/>
          <w:sz w:val="24"/>
          <w:szCs w:val="24"/>
        </w:rPr>
        <w:t>ает</w:t>
      </w:r>
      <w:r w:rsidRPr="004136F7">
        <w:rPr>
          <w:rFonts w:ascii="Times New Roman" w:hAnsi="Times New Roman" w:cs="Times New Roman"/>
          <w:sz w:val="24"/>
          <w:szCs w:val="24"/>
        </w:rPr>
        <w:t xml:space="preserve"> с организатором торгов договор о задатке. </w:t>
      </w:r>
      <w:r w:rsidR="00226E2D">
        <w:rPr>
          <w:rFonts w:ascii="Times New Roman" w:hAnsi="Times New Roman" w:cs="Times New Roman"/>
          <w:sz w:val="24"/>
          <w:szCs w:val="24"/>
        </w:rPr>
        <w:t>Внесение задатка возможно и без заключения договора.</w:t>
      </w:r>
    </w:p>
    <w:p w:rsidR="00307D31" w:rsidRPr="004136F7" w:rsidRDefault="00307D31" w:rsidP="00E4127B">
      <w:pPr>
        <w:widowControl w:val="0"/>
        <w:numPr>
          <w:ilvl w:val="1"/>
          <w:numId w:val="11"/>
        </w:numPr>
        <w:shd w:val="clear" w:color="auto" w:fill="FFFFFF"/>
        <w:tabs>
          <w:tab w:val="num" w:pos="567"/>
        </w:tabs>
        <w:spacing w:after="120" w:line="240" w:lineRule="auto"/>
        <w:ind w:left="567" w:right="2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составлен в двух экземплярах – по одному для каждой из Сторон. </w:t>
      </w:r>
    </w:p>
    <w:p w:rsidR="003107DF" w:rsidRPr="004136F7" w:rsidRDefault="003107DF" w:rsidP="00307D31">
      <w:pPr>
        <w:widowControl w:val="0"/>
        <w:shd w:val="clear" w:color="auto" w:fill="FFFFFF"/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 w:rsidRPr="004136F7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Style w:val="ad"/>
        <w:tblW w:w="98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1"/>
        <w:gridCol w:w="567"/>
      </w:tblGrid>
      <w:tr w:rsidR="003107DF" w:rsidRPr="004136F7" w:rsidTr="008E5979">
        <w:tc>
          <w:tcPr>
            <w:tcW w:w="4361" w:type="dxa"/>
            <w:tcBorders>
              <w:top w:val="nil"/>
              <w:bottom w:val="nil"/>
            </w:tcBorders>
          </w:tcPr>
          <w:p w:rsidR="003107DF" w:rsidRPr="004136F7" w:rsidRDefault="003107DF" w:rsidP="008E597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136F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Покупатель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107DF" w:rsidRPr="004136F7" w:rsidRDefault="003107DF" w:rsidP="008E597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</w:tcPr>
          <w:p w:rsidR="003107DF" w:rsidRPr="004136F7" w:rsidRDefault="003107DF" w:rsidP="008E597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4136F7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Продавец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107DF" w:rsidRPr="004136F7" w:rsidRDefault="003107DF" w:rsidP="008E597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3107DF" w:rsidRDefault="00340591" w:rsidP="00340591">
      <w:pPr>
        <w:shd w:val="clear" w:color="auto" w:fill="FFFFFF"/>
        <w:spacing w:after="0"/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ab/>
        <w:t>________________________________________</w:t>
      </w:r>
    </w:p>
    <w:p w:rsidR="00340591" w:rsidRDefault="00340591" w:rsidP="00340591">
      <w:pPr>
        <w:shd w:val="clear" w:color="auto" w:fill="FFFFFF"/>
        <w:spacing w:after="0"/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ab/>
        <w:t>________________________________________</w:t>
      </w:r>
    </w:p>
    <w:p w:rsidR="00340591" w:rsidRDefault="00340591" w:rsidP="00340591">
      <w:pPr>
        <w:shd w:val="clear" w:color="auto" w:fill="FFFFFF"/>
        <w:spacing w:after="0"/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>________________</w:t>
      </w:r>
      <w:bookmarkStart w:id="0" w:name="_GoBack"/>
      <w:bookmarkEnd w:id="0"/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62626" w:themeColor="text1" w:themeTint="D9"/>
          <w:spacing w:val="-12"/>
          <w:sz w:val="24"/>
          <w:szCs w:val="24"/>
        </w:rPr>
        <w:tab/>
        <w:t>________________________________________</w:t>
      </w:r>
    </w:p>
    <w:sectPr w:rsidR="00340591" w:rsidSect="00D40BC0">
      <w:footerReference w:type="default" r:id="rId9"/>
      <w:pgSz w:w="11906" w:h="16838"/>
      <w:pgMar w:top="993" w:right="850" w:bottom="1560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19" w:rsidRDefault="00875319" w:rsidP="009B3D55">
      <w:pPr>
        <w:spacing w:after="0" w:line="240" w:lineRule="auto"/>
      </w:pPr>
      <w:r>
        <w:separator/>
      </w:r>
    </w:p>
  </w:endnote>
  <w:endnote w:type="continuationSeparator" w:id="0">
    <w:p w:rsidR="00875319" w:rsidRDefault="00875319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511" w:rsidRPr="00455511" w:rsidRDefault="00CC5FA5" w:rsidP="00934404">
    <w:pPr>
      <w:pStyle w:val="a5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Продавец </w:t>
    </w:r>
    <w:r w:rsidR="00455511" w:rsidRPr="00455511">
      <w:rPr>
        <w:rFonts w:ascii="Cambria" w:hAnsi="Cambria"/>
        <w:sz w:val="18"/>
        <w:szCs w:val="18"/>
      </w:rPr>
      <w:t>__________________</w:t>
    </w:r>
    <w:r w:rsidR="00455511" w:rsidRPr="00455511">
      <w:rPr>
        <w:rFonts w:ascii="Cambria" w:hAnsi="Cambria"/>
        <w:sz w:val="18"/>
        <w:szCs w:val="18"/>
      </w:rPr>
      <w:ptab w:relativeTo="margin" w:alignment="center" w:leader="none"/>
    </w:r>
    <w:r w:rsidR="00455511" w:rsidRPr="00455511">
      <w:rPr>
        <w:rFonts w:ascii="Cambria" w:hAnsi="Cambria"/>
        <w:sz w:val="18"/>
        <w:szCs w:val="18"/>
      </w:rPr>
      <w:t xml:space="preserve">                                                </w:t>
    </w:r>
    <w:r>
      <w:rPr>
        <w:rFonts w:ascii="Cambria" w:hAnsi="Cambria"/>
        <w:sz w:val="18"/>
        <w:szCs w:val="18"/>
      </w:rPr>
      <w:t>Покупатель</w:t>
    </w:r>
    <w:r w:rsidR="00455511" w:rsidRPr="00455511">
      <w:rPr>
        <w:rFonts w:ascii="Cambria" w:hAnsi="Cambria"/>
        <w:sz w:val="18"/>
        <w:szCs w:val="18"/>
      </w:rPr>
      <w:t xml:space="preserve"> __________________</w:t>
    </w:r>
    <w:r w:rsidR="00455511" w:rsidRPr="00455511">
      <w:rPr>
        <w:rFonts w:ascii="Cambria" w:hAnsi="Cambria"/>
        <w:sz w:val="18"/>
        <w:szCs w:val="18"/>
      </w:rPr>
      <w:ptab w:relativeTo="margin" w:alignment="right" w:leader="none"/>
    </w:r>
    <w:r w:rsidR="00455511" w:rsidRPr="00455511">
      <w:rPr>
        <w:rFonts w:ascii="Cambria" w:hAnsi="Cambria"/>
        <w:sz w:val="18"/>
        <w:szCs w:val="18"/>
      </w:rPr>
      <w:t>стр.</w:t>
    </w:r>
    <w:r w:rsidR="00455511" w:rsidRPr="00455511">
      <w:rPr>
        <w:rFonts w:ascii="Cambria" w:hAnsi="Cambria"/>
        <w:sz w:val="18"/>
        <w:szCs w:val="18"/>
      </w:rPr>
      <w:fldChar w:fldCharType="begin"/>
    </w:r>
    <w:r w:rsidR="00455511" w:rsidRPr="00455511">
      <w:rPr>
        <w:rFonts w:ascii="Cambria" w:hAnsi="Cambria"/>
        <w:sz w:val="18"/>
        <w:szCs w:val="18"/>
      </w:rPr>
      <w:instrText>PAGE    \* MERGEFORMAT</w:instrText>
    </w:r>
    <w:r w:rsidR="00455511" w:rsidRPr="00455511">
      <w:rPr>
        <w:rFonts w:ascii="Cambria" w:hAnsi="Cambria"/>
        <w:sz w:val="18"/>
        <w:szCs w:val="18"/>
      </w:rPr>
      <w:fldChar w:fldCharType="separate"/>
    </w:r>
    <w:r w:rsidR="00875319" w:rsidRPr="00875319">
      <w:rPr>
        <w:rFonts w:ascii="Cambria" w:eastAsiaTheme="majorEastAsia" w:hAnsi="Cambria" w:cstheme="majorBidi"/>
        <w:noProof/>
        <w:sz w:val="18"/>
        <w:szCs w:val="18"/>
      </w:rPr>
      <w:t>1</w:t>
    </w:r>
    <w:r w:rsidR="00455511" w:rsidRPr="00455511">
      <w:rPr>
        <w:rFonts w:ascii="Cambria" w:eastAsiaTheme="majorEastAsia" w:hAnsi="Cambria" w:cstheme="majorBid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19" w:rsidRDefault="00875319" w:rsidP="009B3D55">
      <w:pPr>
        <w:spacing w:after="0" w:line="240" w:lineRule="auto"/>
      </w:pPr>
      <w:r>
        <w:separator/>
      </w:r>
    </w:p>
  </w:footnote>
  <w:footnote w:type="continuationSeparator" w:id="0">
    <w:p w:rsidR="00875319" w:rsidRDefault="00875319" w:rsidP="009B3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27CFF"/>
    <w:multiLevelType w:val="hybridMultilevel"/>
    <w:tmpl w:val="381299AA"/>
    <w:lvl w:ilvl="0" w:tplc="8976DE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D14806"/>
    <w:multiLevelType w:val="hybridMultilevel"/>
    <w:tmpl w:val="A5BC8CB6"/>
    <w:lvl w:ilvl="0" w:tplc="35321F42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276081"/>
    <w:multiLevelType w:val="hybridMultilevel"/>
    <w:tmpl w:val="55C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06D5F"/>
    <w:multiLevelType w:val="hybridMultilevel"/>
    <w:tmpl w:val="348E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A7551EC"/>
    <w:multiLevelType w:val="multilevel"/>
    <w:tmpl w:val="936AE16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111"/>
        </w:tabs>
        <w:ind w:left="5111" w:hanging="432"/>
      </w:pPr>
      <w:rPr>
        <w:rFonts w:asciiTheme="majorHAnsi" w:eastAsia="Times New Roman" w:hAnsiTheme="majorHAnsi" w:cs="Arial"/>
      </w:rPr>
    </w:lvl>
    <w:lvl w:ilvl="2">
      <w:start w:val="1"/>
      <w:numFmt w:val="decimal"/>
      <w:lvlText w:val="%1.%2.%3."/>
      <w:lvlJc w:val="left"/>
      <w:pPr>
        <w:tabs>
          <w:tab w:val="num" w:pos="5619"/>
        </w:tabs>
        <w:ind w:left="5619" w:hanging="504"/>
      </w:pPr>
    </w:lvl>
    <w:lvl w:ilvl="3">
      <w:start w:val="1"/>
      <w:numFmt w:val="decimal"/>
      <w:lvlText w:val="%1.%2.%3.%4."/>
      <w:lvlJc w:val="left"/>
      <w:pPr>
        <w:tabs>
          <w:tab w:val="num" w:pos="6195"/>
        </w:tabs>
        <w:ind w:left="6123" w:hanging="648"/>
      </w:pPr>
    </w:lvl>
    <w:lvl w:ilvl="4">
      <w:start w:val="1"/>
      <w:numFmt w:val="decimal"/>
      <w:lvlText w:val="%1.%2.%3.%4.%5."/>
      <w:lvlJc w:val="left"/>
      <w:pPr>
        <w:tabs>
          <w:tab w:val="num" w:pos="6915"/>
        </w:tabs>
        <w:ind w:left="6627" w:hanging="792"/>
      </w:p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131" w:hanging="936"/>
      </w:pPr>
    </w:lvl>
    <w:lvl w:ilvl="6">
      <w:start w:val="1"/>
      <w:numFmt w:val="decimal"/>
      <w:lvlText w:val="%1.%2.%3.%4.%5.%6.%7."/>
      <w:lvlJc w:val="left"/>
      <w:pPr>
        <w:tabs>
          <w:tab w:val="num" w:pos="7995"/>
        </w:tabs>
        <w:ind w:left="763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355"/>
        </w:tabs>
        <w:ind w:left="813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75"/>
        </w:tabs>
        <w:ind w:left="8715" w:hanging="1440"/>
      </w:pPr>
    </w:lvl>
  </w:abstractNum>
  <w:abstractNum w:abstractNumId="11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1"/>
  </w:num>
  <w:num w:numId="5">
    <w:abstractNumId w:val="14"/>
  </w:num>
  <w:num w:numId="6">
    <w:abstractNumId w:val="9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15"/>
  </w:num>
  <w:num w:numId="13">
    <w:abstractNumId w:val="2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55"/>
    <w:rsid w:val="00001B04"/>
    <w:rsid w:val="000046AC"/>
    <w:rsid w:val="00015B95"/>
    <w:rsid w:val="000247A3"/>
    <w:rsid w:val="00057245"/>
    <w:rsid w:val="00070925"/>
    <w:rsid w:val="00085D91"/>
    <w:rsid w:val="000B62EF"/>
    <w:rsid w:val="000C434A"/>
    <w:rsid w:val="000C62ED"/>
    <w:rsid w:val="000E0758"/>
    <w:rsid w:val="000E087A"/>
    <w:rsid w:val="000E0D14"/>
    <w:rsid w:val="000E15A0"/>
    <w:rsid w:val="000E7F2D"/>
    <w:rsid w:val="0010512A"/>
    <w:rsid w:val="00120EBF"/>
    <w:rsid w:val="0014134D"/>
    <w:rsid w:val="00153588"/>
    <w:rsid w:val="00162A03"/>
    <w:rsid w:val="00163813"/>
    <w:rsid w:val="001804CD"/>
    <w:rsid w:val="00181929"/>
    <w:rsid w:val="001D3C19"/>
    <w:rsid w:val="001D78C4"/>
    <w:rsid w:val="001E7963"/>
    <w:rsid w:val="00222050"/>
    <w:rsid w:val="00226E2D"/>
    <w:rsid w:val="00232DD7"/>
    <w:rsid w:val="00254480"/>
    <w:rsid w:val="00293852"/>
    <w:rsid w:val="002C0EE6"/>
    <w:rsid w:val="002C5A38"/>
    <w:rsid w:val="002D0723"/>
    <w:rsid w:val="002D409C"/>
    <w:rsid w:val="002D4685"/>
    <w:rsid w:val="002F1229"/>
    <w:rsid w:val="002F2DC2"/>
    <w:rsid w:val="00300874"/>
    <w:rsid w:val="0030142C"/>
    <w:rsid w:val="00307D31"/>
    <w:rsid w:val="003107DF"/>
    <w:rsid w:val="003134FE"/>
    <w:rsid w:val="00337C91"/>
    <w:rsid w:val="00340591"/>
    <w:rsid w:val="0034467F"/>
    <w:rsid w:val="00354EFA"/>
    <w:rsid w:val="00365991"/>
    <w:rsid w:val="00393DA3"/>
    <w:rsid w:val="003B23D1"/>
    <w:rsid w:val="003B543C"/>
    <w:rsid w:val="003D2B04"/>
    <w:rsid w:val="004136F7"/>
    <w:rsid w:val="004157EC"/>
    <w:rsid w:val="00416499"/>
    <w:rsid w:val="00417637"/>
    <w:rsid w:val="00436739"/>
    <w:rsid w:val="0045389F"/>
    <w:rsid w:val="00454D56"/>
    <w:rsid w:val="00455511"/>
    <w:rsid w:val="00464296"/>
    <w:rsid w:val="00474160"/>
    <w:rsid w:val="004844D9"/>
    <w:rsid w:val="00493847"/>
    <w:rsid w:val="004A79C9"/>
    <w:rsid w:val="004B78B3"/>
    <w:rsid w:val="004C0E85"/>
    <w:rsid w:val="004C7D74"/>
    <w:rsid w:val="004D648D"/>
    <w:rsid w:val="004E2674"/>
    <w:rsid w:val="004E6C8F"/>
    <w:rsid w:val="004F7FF2"/>
    <w:rsid w:val="00514995"/>
    <w:rsid w:val="005315ED"/>
    <w:rsid w:val="00566C38"/>
    <w:rsid w:val="0056750C"/>
    <w:rsid w:val="00586C65"/>
    <w:rsid w:val="005A2B41"/>
    <w:rsid w:val="005A395B"/>
    <w:rsid w:val="005C5A24"/>
    <w:rsid w:val="005D634C"/>
    <w:rsid w:val="00614FFE"/>
    <w:rsid w:val="00641599"/>
    <w:rsid w:val="00651532"/>
    <w:rsid w:val="006532AE"/>
    <w:rsid w:val="00666C51"/>
    <w:rsid w:val="00675215"/>
    <w:rsid w:val="00675482"/>
    <w:rsid w:val="006A6CF7"/>
    <w:rsid w:val="006C579D"/>
    <w:rsid w:val="006D32BB"/>
    <w:rsid w:val="006F7EFB"/>
    <w:rsid w:val="007273D1"/>
    <w:rsid w:val="00727A5F"/>
    <w:rsid w:val="00732E92"/>
    <w:rsid w:val="00753123"/>
    <w:rsid w:val="0076436A"/>
    <w:rsid w:val="007A18B6"/>
    <w:rsid w:val="007C5AFE"/>
    <w:rsid w:val="007D6590"/>
    <w:rsid w:val="00835903"/>
    <w:rsid w:val="00840FF5"/>
    <w:rsid w:val="00841A72"/>
    <w:rsid w:val="00844434"/>
    <w:rsid w:val="00875319"/>
    <w:rsid w:val="008815EB"/>
    <w:rsid w:val="0088605A"/>
    <w:rsid w:val="00886C21"/>
    <w:rsid w:val="00890481"/>
    <w:rsid w:val="008C6019"/>
    <w:rsid w:val="008D10D2"/>
    <w:rsid w:val="00915C9E"/>
    <w:rsid w:val="009271CB"/>
    <w:rsid w:val="00934404"/>
    <w:rsid w:val="00935B6B"/>
    <w:rsid w:val="0094223F"/>
    <w:rsid w:val="00944367"/>
    <w:rsid w:val="00952ECD"/>
    <w:rsid w:val="009B16C4"/>
    <w:rsid w:val="009B3D55"/>
    <w:rsid w:val="009C3F6A"/>
    <w:rsid w:val="009C5477"/>
    <w:rsid w:val="009D2EF9"/>
    <w:rsid w:val="009F3419"/>
    <w:rsid w:val="00A11DB3"/>
    <w:rsid w:val="00A2319F"/>
    <w:rsid w:val="00A2423A"/>
    <w:rsid w:val="00A320ED"/>
    <w:rsid w:val="00A33B09"/>
    <w:rsid w:val="00A37C0E"/>
    <w:rsid w:val="00A52494"/>
    <w:rsid w:val="00AA796C"/>
    <w:rsid w:val="00AB16C8"/>
    <w:rsid w:val="00AC22C7"/>
    <w:rsid w:val="00AC778D"/>
    <w:rsid w:val="00AD5F26"/>
    <w:rsid w:val="00AE3531"/>
    <w:rsid w:val="00AE4D49"/>
    <w:rsid w:val="00AE7787"/>
    <w:rsid w:val="00AF6488"/>
    <w:rsid w:val="00B12BFC"/>
    <w:rsid w:val="00B315AC"/>
    <w:rsid w:val="00B35BC8"/>
    <w:rsid w:val="00B44348"/>
    <w:rsid w:val="00B47401"/>
    <w:rsid w:val="00B7430C"/>
    <w:rsid w:val="00BA47C4"/>
    <w:rsid w:val="00BC5391"/>
    <w:rsid w:val="00BE7208"/>
    <w:rsid w:val="00C0095F"/>
    <w:rsid w:val="00C34227"/>
    <w:rsid w:val="00C42A09"/>
    <w:rsid w:val="00C7651E"/>
    <w:rsid w:val="00C76851"/>
    <w:rsid w:val="00C77D61"/>
    <w:rsid w:val="00C96F8E"/>
    <w:rsid w:val="00CC1925"/>
    <w:rsid w:val="00CC3E4F"/>
    <w:rsid w:val="00CC5FA5"/>
    <w:rsid w:val="00D13E14"/>
    <w:rsid w:val="00D277A6"/>
    <w:rsid w:val="00D40BC0"/>
    <w:rsid w:val="00D51AB0"/>
    <w:rsid w:val="00D61F74"/>
    <w:rsid w:val="00D7072C"/>
    <w:rsid w:val="00D72B3F"/>
    <w:rsid w:val="00D831E0"/>
    <w:rsid w:val="00DA5F23"/>
    <w:rsid w:val="00DB6193"/>
    <w:rsid w:val="00E164DE"/>
    <w:rsid w:val="00E4127B"/>
    <w:rsid w:val="00E5238E"/>
    <w:rsid w:val="00E5335E"/>
    <w:rsid w:val="00E567D0"/>
    <w:rsid w:val="00E6094E"/>
    <w:rsid w:val="00EA0595"/>
    <w:rsid w:val="00EE4013"/>
    <w:rsid w:val="00EF303D"/>
    <w:rsid w:val="00F6304E"/>
    <w:rsid w:val="00F64844"/>
    <w:rsid w:val="00F85728"/>
    <w:rsid w:val="00FA0C4F"/>
    <w:rsid w:val="00FC0B74"/>
    <w:rsid w:val="00FC1A32"/>
    <w:rsid w:val="00FF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color w:val="365F91" w:themeColor="accent1" w:themeShade="BF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852"/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basedOn w:val="a0"/>
    <w:rsid w:val="009B3D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basedOn w:val="a0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basedOn w:val="a0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color w:val="365F91" w:themeColor="accent1" w:themeShade="BF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852"/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basedOn w:val="a0"/>
    <w:rsid w:val="009B3D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basedOn w:val="a0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0">
    <w:name w:val="Текстовый"/>
    <w:rsid w:val="00162A0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1">
    <w:name w:val="курсив в таблице"/>
    <w:basedOn w:val="af0"/>
    <w:rsid w:val="00162A03"/>
    <w:pPr>
      <w:jc w:val="center"/>
    </w:pPr>
    <w:rPr>
      <w:i/>
      <w:sz w:val="12"/>
    </w:rPr>
  </w:style>
  <w:style w:type="character" w:styleId="af2">
    <w:name w:val="Strong"/>
    <w:basedOn w:val="a0"/>
    <w:uiPriority w:val="22"/>
    <w:qFormat/>
    <w:rsid w:val="00586C65"/>
    <w:rPr>
      <w:b/>
      <w:bCs/>
    </w:rPr>
  </w:style>
  <w:style w:type="character" w:customStyle="1" w:styleId="databind">
    <w:name w:val="databind"/>
    <w:basedOn w:val="a0"/>
    <w:rsid w:val="00586C65"/>
  </w:style>
  <w:style w:type="character" w:customStyle="1" w:styleId="apple-converted-space">
    <w:name w:val="apple-converted-space"/>
    <w:basedOn w:val="a0"/>
    <w:rsid w:val="00586C65"/>
  </w:style>
  <w:style w:type="character" w:customStyle="1" w:styleId="autonum">
    <w:name w:val="autonum"/>
    <w:basedOn w:val="a0"/>
    <w:rsid w:val="0058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592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20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253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27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1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41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267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49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64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2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89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82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5F01-D06F-44E7-A89B-18D2B283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ДОГОВОР ЗАДАТКА</vt:lpstr>
      <vt:lpstr>    для участия в электронных торгах по продаже заложенного имущества должника ИП Ха</vt:lpstr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Мадия</cp:lastModifiedBy>
  <cp:revision>6</cp:revision>
  <cp:lastPrinted>2013-12-10T16:49:00Z</cp:lastPrinted>
  <dcterms:created xsi:type="dcterms:W3CDTF">2015-12-29T07:59:00Z</dcterms:created>
  <dcterms:modified xsi:type="dcterms:W3CDTF">2016-11-16T06:34:00Z</dcterms:modified>
</cp:coreProperties>
</file>