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08" w:rsidRPr="00772F08" w:rsidRDefault="00772F08" w:rsidP="00772F08">
      <w:pPr>
        <w:jc w:val="center"/>
        <w:rPr>
          <w:rFonts w:ascii="Garamond" w:hAnsi="Garamond"/>
          <w:b/>
          <w:i/>
          <w:sz w:val="4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2F08">
        <w:rPr>
          <w:rFonts w:ascii="Garamond" w:hAnsi="Garamond"/>
          <w:b/>
          <w:i/>
          <w:sz w:val="4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ответственностью</w:t>
      </w:r>
    </w:p>
    <w:p w:rsidR="00772F08" w:rsidRPr="00772F08" w:rsidRDefault="00772F08" w:rsidP="00772F08">
      <w:pPr>
        <w:pBdr>
          <w:bottom w:val="threeDEmboss" w:sz="24" w:space="0" w:color="auto"/>
        </w:pBdr>
        <w:jc w:val="center"/>
        <w:rPr>
          <w:rFonts w:ascii="Garamond" w:hAnsi="Garamond" w:cs="Tahoma"/>
          <w:b/>
          <w:i/>
          <w:sz w:val="4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2F08">
        <w:rPr>
          <w:rFonts w:ascii="Garamond" w:hAnsi="Garamond" w:cs="Tahoma"/>
          <w:b/>
          <w:i/>
          <w:sz w:val="4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«Межрегиональный аукционный центр»</w:t>
      </w:r>
    </w:p>
    <w:p w:rsidR="00772F08" w:rsidRPr="00772F08" w:rsidRDefault="00772F08" w:rsidP="00772F08">
      <w:pPr>
        <w:pStyle w:val="a5"/>
        <w:rPr>
          <w:rFonts w:ascii="Garamond" w:hAnsi="Garamond"/>
          <w:b w:val="0"/>
          <w:bCs w:val="0"/>
          <w:sz w:val="18"/>
          <w:szCs w:val="16"/>
        </w:rPr>
      </w:pPr>
      <w:r w:rsidRPr="00772F08">
        <w:rPr>
          <w:rFonts w:ascii="Garamond" w:hAnsi="Garamond"/>
          <w:b w:val="0"/>
          <w:bCs w:val="0"/>
          <w:sz w:val="16"/>
          <w:szCs w:val="16"/>
        </w:rPr>
        <w:t xml:space="preserve">Юридический адрес: </w:t>
      </w:r>
      <w:r w:rsidRPr="00772F08">
        <w:rPr>
          <w:rFonts w:ascii="Garamond" w:hAnsi="Garamond"/>
          <w:b w:val="0"/>
          <w:bCs w:val="0"/>
          <w:sz w:val="18"/>
          <w:szCs w:val="16"/>
        </w:rPr>
        <w:t>165300, Архангельская обл., г. Котлас, ул. Карла Маркса, д.7, оф.025</w:t>
      </w:r>
    </w:p>
    <w:p w:rsidR="00772F08" w:rsidRPr="00772F08" w:rsidRDefault="00772F08" w:rsidP="00772F08">
      <w:pPr>
        <w:pStyle w:val="a5"/>
        <w:spacing w:line="276" w:lineRule="auto"/>
        <w:rPr>
          <w:rFonts w:ascii="Garamond" w:hAnsi="Garamond"/>
          <w:b w:val="0"/>
          <w:bCs w:val="0"/>
          <w:sz w:val="18"/>
          <w:szCs w:val="16"/>
        </w:rPr>
      </w:pPr>
      <w:r w:rsidRPr="00772F08">
        <w:rPr>
          <w:rFonts w:ascii="Garamond" w:hAnsi="Garamond"/>
          <w:b w:val="0"/>
          <w:bCs w:val="0"/>
          <w:sz w:val="18"/>
          <w:szCs w:val="16"/>
        </w:rPr>
        <w:t>Почтовый адрес: 165300, Архангельская обл., г. Котлас, ул. Карла Маркса, д.7, оф.025</w:t>
      </w:r>
    </w:p>
    <w:p w:rsidR="00772F08" w:rsidRPr="00772F08" w:rsidRDefault="00772F08" w:rsidP="00772F08">
      <w:pPr>
        <w:pStyle w:val="a5"/>
        <w:pBdr>
          <w:bottom w:val="double" w:sz="4" w:space="0" w:color="999999"/>
        </w:pBdr>
        <w:rPr>
          <w:rFonts w:ascii="Garamond" w:hAnsi="Garamond"/>
          <w:b w:val="0"/>
          <w:bCs w:val="0"/>
          <w:sz w:val="18"/>
          <w:szCs w:val="16"/>
        </w:rPr>
      </w:pPr>
      <w:r w:rsidRPr="00772F08">
        <w:rPr>
          <w:rFonts w:ascii="Garamond" w:hAnsi="Garamond"/>
          <w:b w:val="0"/>
          <w:bCs w:val="0"/>
          <w:sz w:val="18"/>
          <w:szCs w:val="16"/>
        </w:rPr>
        <w:t>ИНН 2904027793,  КПП 290401001, ОГРН 1152901009249</w:t>
      </w:r>
    </w:p>
    <w:p w:rsidR="00772F08" w:rsidRPr="00772F08" w:rsidRDefault="00772F08" w:rsidP="00772F08">
      <w:pPr>
        <w:pStyle w:val="a5"/>
        <w:pBdr>
          <w:bottom w:val="double" w:sz="4" w:space="0" w:color="999999"/>
        </w:pBdr>
        <w:rPr>
          <w:rFonts w:ascii="Garamond" w:hAnsi="Garamond"/>
          <w:b w:val="0"/>
          <w:bCs w:val="0"/>
          <w:sz w:val="18"/>
          <w:szCs w:val="16"/>
        </w:rPr>
      </w:pPr>
      <w:proofErr w:type="gramStart"/>
      <w:r w:rsidRPr="00772F08">
        <w:rPr>
          <w:rFonts w:ascii="Garamond" w:hAnsi="Garamond"/>
          <w:b w:val="0"/>
          <w:bCs w:val="0"/>
          <w:sz w:val="18"/>
          <w:szCs w:val="16"/>
        </w:rPr>
        <w:t>Р</w:t>
      </w:r>
      <w:proofErr w:type="gramEnd"/>
      <w:r w:rsidRPr="00772F08">
        <w:rPr>
          <w:rFonts w:ascii="Garamond" w:hAnsi="Garamond"/>
          <w:b w:val="0"/>
          <w:bCs w:val="0"/>
          <w:sz w:val="18"/>
          <w:szCs w:val="16"/>
        </w:rPr>
        <w:t xml:space="preserve">/С 40702810704000001243 в Архангельском отделении №8637 ПАО Сбербанк г. Архангельск, </w:t>
      </w:r>
    </w:p>
    <w:p w:rsidR="00772F08" w:rsidRPr="00772F08" w:rsidRDefault="00772F08" w:rsidP="00772F08">
      <w:pPr>
        <w:pStyle w:val="a5"/>
        <w:pBdr>
          <w:bottom w:val="double" w:sz="4" w:space="0" w:color="999999"/>
        </w:pBdr>
        <w:rPr>
          <w:rFonts w:ascii="Garamond" w:hAnsi="Garamond"/>
          <w:b w:val="0"/>
          <w:bCs w:val="0"/>
          <w:sz w:val="18"/>
          <w:szCs w:val="16"/>
        </w:rPr>
      </w:pPr>
      <w:proofErr w:type="gramStart"/>
      <w:r w:rsidRPr="00772F08">
        <w:rPr>
          <w:rFonts w:ascii="Garamond" w:hAnsi="Garamond"/>
          <w:b w:val="0"/>
          <w:bCs w:val="0"/>
          <w:sz w:val="18"/>
          <w:szCs w:val="16"/>
        </w:rPr>
        <w:t>К</w:t>
      </w:r>
      <w:proofErr w:type="gramEnd"/>
      <w:r w:rsidRPr="00772F08">
        <w:rPr>
          <w:rFonts w:ascii="Garamond" w:hAnsi="Garamond"/>
          <w:b w:val="0"/>
          <w:bCs w:val="0"/>
          <w:sz w:val="18"/>
          <w:szCs w:val="16"/>
        </w:rPr>
        <w:t xml:space="preserve">/С 30101810100000000601,   БИК 041117601 </w:t>
      </w:r>
      <w:proofErr w:type="gramStart"/>
      <w:r w:rsidRPr="00772F08">
        <w:rPr>
          <w:rFonts w:ascii="Garamond" w:hAnsi="Garamond"/>
          <w:b w:val="0"/>
          <w:bCs w:val="0"/>
          <w:sz w:val="18"/>
          <w:szCs w:val="16"/>
        </w:rPr>
        <w:t>Адрес</w:t>
      </w:r>
      <w:proofErr w:type="gramEnd"/>
      <w:r w:rsidRPr="00772F08">
        <w:rPr>
          <w:rFonts w:ascii="Garamond" w:hAnsi="Garamond"/>
          <w:b w:val="0"/>
          <w:bCs w:val="0"/>
          <w:sz w:val="18"/>
          <w:szCs w:val="16"/>
        </w:rPr>
        <w:t xml:space="preserve"> банка: </w:t>
      </w:r>
      <w:smartTag w:uri="urn:schemas-microsoft-com:office:smarttags" w:element="metricconverter">
        <w:smartTagPr>
          <w:attr w:name="ProductID" w:val="165300, г"/>
        </w:smartTagPr>
        <w:r w:rsidRPr="00772F08">
          <w:rPr>
            <w:rFonts w:ascii="Garamond" w:hAnsi="Garamond"/>
            <w:b w:val="0"/>
            <w:bCs w:val="0"/>
            <w:sz w:val="18"/>
            <w:szCs w:val="16"/>
          </w:rPr>
          <w:t>165300, г</w:t>
        </w:r>
      </w:smartTag>
      <w:r w:rsidRPr="00772F08">
        <w:rPr>
          <w:rFonts w:ascii="Garamond" w:hAnsi="Garamond"/>
          <w:b w:val="0"/>
          <w:bCs w:val="0"/>
          <w:sz w:val="18"/>
          <w:szCs w:val="16"/>
        </w:rPr>
        <w:t>. Котлас, ул. Кузнецова, д. 16</w:t>
      </w:r>
    </w:p>
    <w:p w:rsidR="00772F08" w:rsidRPr="00772F08" w:rsidRDefault="00772F08" w:rsidP="00772F08">
      <w:pPr>
        <w:pStyle w:val="a5"/>
        <w:pBdr>
          <w:bottom w:val="double" w:sz="4" w:space="0" w:color="999999"/>
        </w:pBdr>
        <w:rPr>
          <w:rFonts w:ascii="Garamond" w:hAnsi="Garamond"/>
          <w:b w:val="0"/>
          <w:bCs w:val="0"/>
          <w:sz w:val="18"/>
          <w:szCs w:val="16"/>
        </w:rPr>
      </w:pPr>
      <w:r w:rsidRPr="00772F08">
        <w:rPr>
          <w:rFonts w:ascii="Garamond" w:hAnsi="Garamond"/>
          <w:b w:val="0"/>
          <w:bCs w:val="0"/>
          <w:sz w:val="18"/>
          <w:szCs w:val="16"/>
        </w:rPr>
        <w:t xml:space="preserve">Тел./факс 8-911-687-32-42, </w:t>
      </w:r>
      <w:r w:rsidRPr="00772F08">
        <w:rPr>
          <w:rFonts w:ascii="Garamond" w:hAnsi="Garamond"/>
          <w:b w:val="0"/>
          <w:bCs w:val="0"/>
          <w:sz w:val="18"/>
          <w:szCs w:val="16"/>
          <w:lang w:val="en-US"/>
        </w:rPr>
        <w:t>e</w:t>
      </w:r>
      <w:r w:rsidRPr="00772F08">
        <w:rPr>
          <w:rFonts w:ascii="Garamond" w:hAnsi="Garamond"/>
          <w:b w:val="0"/>
          <w:bCs w:val="0"/>
          <w:sz w:val="18"/>
          <w:szCs w:val="16"/>
        </w:rPr>
        <w:t>-</w:t>
      </w:r>
      <w:r w:rsidRPr="00772F08">
        <w:rPr>
          <w:rFonts w:ascii="Garamond" w:hAnsi="Garamond"/>
          <w:b w:val="0"/>
          <w:bCs w:val="0"/>
          <w:sz w:val="18"/>
          <w:szCs w:val="16"/>
          <w:lang w:val="en-US"/>
        </w:rPr>
        <w:t>mail</w:t>
      </w:r>
      <w:r w:rsidRPr="00772F08">
        <w:rPr>
          <w:rFonts w:ascii="Garamond" w:hAnsi="Garamond"/>
          <w:b w:val="0"/>
          <w:bCs w:val="0"/>
          <w:sz w:val="18"/>
          <w:szCs w:val="16"/>
        </w:rPr>
        <w:t xml:space="preserve">: </w:t>
      </w:r>
      <w:proofErr w:type="spellStart"/>
      <w:r w:rsidRPr="00772F08">
        <w:rPr>
          <w:rFonts w:ascii="Garamond" w:hAnsi="Garamond"/>
          <w:b w:val="0"/>
          <w:bCs w:val="0"/>
          <w:sz w:val="18"/>
          <w:szCs w:val="16"/>
          <w:lang w:val="en-US"/>
        </w:rPr>
        <w:t>torgi</w:t>
      </w:r>
      <w:proofErr w:type="spellEnd"/>
      <w:r w:rsidRPr="00772F08">
        <w:rPr>
          <w:rFonts w:ascii="Garamond" w:hAnsi="Garamond"/>
          <w:b w:val="0"/>
          <w:bCs w:val="0"/>
          <w:sz w:val="18"/>
          <w:szCs w:val="16"/>
        </w:rPr>
        <w:t>2100@</w:t>
      </w:r>
      <w:proofErr w:type="spellStart"/>
      <w:r w:rsidRPr="00772F08">
        <w:rPr>
          <w:rFonts w:ascii="Garamond" w:hAnsi="Garamond"/>
          <w:b w:val="0"/>
          <w:bCs w:val="0"/>
          <w:sz w:val="18"/>
          <w:szCs w:val="16"/>
          <w:lang w:val="en-US"/>
        </w:rPr>
        <w:t>bk</w:t>
      </w:r>
      <w:proofErr w:type="spellEnd"/>
      <w:r w:rsidRPr="00772F08">
        <w:rPr>
          <w:rFonts w:ascii="Garamond" w:hAnsi="Garamond"/>
          <w:b w:val="0"/>
          <w:bCs w:val="0"/>
          <w:sz w:val="18"/>
          <w:szCs w:val="16"/>
        </w:rPr>
        <w:t>.</w:t>
      </w:r>
      <w:proofErr w:type="spellStart"/>
      <w:r w:rsidRPr="00772F08">
        <w:rPr>
          <w:rFonts w:ascii="Garamond" w:hAnsi="Garamond"/>
          <w:b w:val="0"/>
          <w:bCs w:val="0"/>
          <w:sz w:val="18"/>
          <w:szCs w:val="16"/>
          <w:lang w:val="en-US"/>
        </w:rPr>
        <w:t>ru</w:t>
      </w:r>
      <w:proofErr w:type="spellEnd"/>
    </w:p>
    <w:p w:rsidR="00772F08" w:rsidRDefault="00772F08" w:rsidP="00772F08">
      <w:pPr>
        <w:pStyle w:val="a5"/>
        <w:rPr>
          <w:szCs w:val="20"/>
        </w:rPr>
      </w:pPr>
    </w:p>
    <w:p w:rsidR="00772F08" w:rsidRDefault="00772F08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F08" w:rsidRPr="00E51A18" w:rsidRDefault="00772F08" w:rsidP="00772F0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A18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</w:p>
    <w:p w:rsidR="00772F08" w:rsidRDefault="00772F08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F08" w:rsidRDefault="00772F08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F08" w:rsidRDefault="00772F08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CA9" w:rsidRPr="0053505B" w:rsidRDefault="0053505B" w:rsidP="00772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05B">
        <w:rPr>
          <w:rFonts w:ascii="Times New Roman" w:hAnsi="Times New Roman" w:cs="Times New Roman"/>
          <w:sz w:val="24"/>
          <w:szCs w:val="24"/>
        </w:rPr>
        <w:t xml:space="preserve">Организатор торгов - ООО «Межрегиональный аукционный центр» (165300, Архангельская обл.,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50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505B">
        <w:rPr>
          <w:rFonts w:ascii="Times New Roman" w:hAnsi="Times New Roman" w:cs="Times New Roman"/>
          <w:sz w:val="24"/>
          <w:szCs w:val="24"/>
        </w:rPr>
        <w:t>отлас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 xml:space="preserve">, д.7, оф.025, 89116873242, torgi2100@bk.ru), сообщает о </w:t>
      </w:r>
      <w:r w:rsidR="00B339FD">
        <w:rPr>
          <w:rFonts w:ascii="Times New Roman" w:hAnsi="Times New Roman" w:cs="Times New Roman"/>
          <w:sz w:val="24"/>
          <w:szCs w:val="24"/>
        </w:rPr>
        <w:t>завершении</w:t>
      </w:r>
      <w:bookmarkStart w:id="0" w:name="_GoBack"/>
      <w:bookmarkEnd w:id="0"/>
      <w:r w:rsidRPr="0053505B">
        <w:rPr>
          <w:rFonts w:ascii="Times New Roman" w:hAnsi="Times New Roman" w:cs="Times New Roman"/>
          <w:sz w:val="24"/>
          <w:szCs w:val="24"/>
        </w:rPr>
        <w:t xml:space="preserve"> открытых, по составу участников и форме представления предложений по цене торгов, посредством публичного предложения имущества должника ИП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Заборского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 xml:space="preserve"> Александра Владимировича (164500,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г.Северодвинск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 xml:space="preserve">, д.21, кв.16, ИНН:290200211749, СНИЛС:073-267-115 56), конкурсный управляющий Епифанов Павел Валентинович (163000,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505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3505B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 xml:space="preserve">, главпочтамт, а/я 59, ИНН:292700627516, СНИЛС:070-835-225-53), член Союза «СРО АУ Северо-Запада», (191060, Санкт-Петербург,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ул.Смольного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 xml:space="preserve">, д.1/3, подъезд 6; ОГРН:1027809209471, ИНН:7825489593), действующий на основании определения АС Архангельской области по делу №А05-994/2013 от 04.03.17г. </w:t>
      </w:r>
      <w:r>
        <w:rPr>
          <w:rFonts w:ascii="Times New Roman" w:hAnsi="Times New Roman" w:cs="Times New Roman"/>
          <w:sz w:val="24"/>
          <w:szCs w:val="24"/>
        </w:rPr>
        <w:t>Предмет торгов</w:t>
      </w:r>
      <w:r w:rsidRPr="0053505B">
        <w:rPr>
          <w:rFonts w:ascii="Times New Roman" w:hAnsi="Times New Roman" w:cs="Times New Roman"/>
          <w:sz w:val="24"/>
          <w:szCs w:val="24"/>
        </w:rPr>
        <w:t xml:space="preserve">: Лот №1. </w:t>
      </w:r>
      <w:proofErr w:type="gramStart"/>
      <w:r w:rsidRPr="0053505B">
        <w:rPr>
          <w:rFonts w:ascii="Times New Roman" w:hAnsi="Times New Roman" w:cs="Times New Roman"/>
          <w:sz w:val="24"/>
          <w:szCs w:val="24"/>
        </w:rPr>
        <w:t xml:space="preserve">Четырехкомнатная квартира, этаж: 5, общая площадь 77,3 </w:t>
      </w:r>
      <w:proofErr w:type="spellStart"/>
      <w:r w:rsidRPr="005350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3505B">
        <w:rPr>
          <w:rFonts w:ascii="Times New Roman" w:hAnsi="Times New Roman" w:cs="Times New Roman"/>
          <w:sz w:val="24"/>
          <w:szCs w:val="24"/>
        </w:rPr>
        <w:t>., адрес: г. Северодвинск, ул. Южная, д.14, кв.59.</w:t>
      </w:r>
      <w:proofErr w:type="gramEnd"/>
      <w:r w:rsidRPr="0053505B">
        <w:rPr>
          <w:rFonts w:ascii="Times New Roman" w:hAnsi="Times New Roman" w:cs="Times New Roman"/>
          <w:sz w:val="24"/>
          <w:szCs w:val="24"/>
        </w:rPr>
        <w:t xml:space="preserve"> Кадастровый (или условный) №:29:28:102050:89. </w:t>
      </w:r>
      <w:proofErr w:type="gramStart"/>
      <w:r w:rsidRPr="0053505B">
        <w:rPr>
          <w:rFonts w:ascii="Times New Roman" w:hAnsi="Times New Roman" w:cs="Times New Roman"/>
          <w:sz w:val="24"/>
          <w:szCs w:val="24"/>
        </w:rPr>
        <w:t xml:space="preserve">Начальная цена 6 300 000 руб.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505B">
        <w:rPr>
          <w:rFonts w:ascii="Times New Roman" w:hAnsi="Times New Roman" w:cs="Times New Roman"/>
          <w:sz w:val="24"/>
          <w:szCs w:val="24"/>
        </w:rPr>
        <w:t>ообщение №12010029094 в газете «Коммерсантъ» №127 от 15.07.17г.</w:t>
      </w:r>
      <w:r>
        <w:rPr>
          <w:rFonts w:ascii="Times New Roman" w:hAnsi="Times New Roman" w:cs="Times New Roman"/>
          <w:sz w:val="24"/>
          <w:szCs w:val="24"/>
        </w:rPr>
        <w:t xml:space="preserve">, код торгов РАД-111965 на электронной площадке </w:t>
      </w:r>
      <w:r w:rsidRPr="0053505B">
        <w:rPr>
          <w:rFonts w:ascii="Times New Roman" w:hAnsi="Times New Roman" w:cs="Times New Roman"/>
          <w:sz w:val="24"/>
          <w:szCs w:val="24"/>
        </w:rPr>
        <w:t>АО «Российский аукционный дом» (</w:t>
      </w:r>
      <w:hyperlink r:id="rId5" w:history="1">
        <w:r w:rsidRPr="00E801B6">
          <w:rPr>
            <w:rStyle w:val="a4"/>
            <w:rFonts w:ascii="Times New Roman" w:hAnsi="Times New Roman" w:cs="Times New Roman"/>
            <w:sz w:val="24"/>
            <w:szCs w:val="24"/>
          </w:rPr>
          <w:t>https://bankruptcy.lot-online.ru</w:t>
        </w:r>
      </w:hyperlink>
      <w:r w:rsidRPr="00535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E9793D">
        <w:rPr>
          <w:rFonts w:ascii="Times New Roman" w:hAnsi="Times New Roman" w:cs="Times New Roman"/>
          <w:sz w:val="24"/>
          <w:szCs w:val="24"/>
        </w:rPr>
        <w:t xml:space="preserve">залогодержатель, </w:t>
      </w:r>
      <w:r w:rsidRPr="0053505B">
        <w:rPr>
          <w:rFonts w:ascii="Times New Roman" w:hAnsi="Times New Roman" w:cs="Times New Roman"/>
          <w:sz w:val="24"/>
          <w:szCs w:val="24"/>
        </w:rPr>
        <w:t>согласно п. 4.2. ст. 138 127-ФЗ</w:t>
      </w:r>
      <w:r w:rsidR="00E9793D">
        <w:rPr>
          <w:rFonts w:ascii="Times New Roman" w:hAnsi="Times New Roman" w:cs="Times New Roman"/>
          <w:sz w:val="24"/>
          <w:szCs w:val="24"/>
        </w:rPr>
        <w:t xml:space="preserve">, </w:t>
      </w:r>
      <w:r w:rsidRPr="0053505B">
        <w:rPr>
          <w:rFonts w:ascii="Times New Roman" w:hAnsi="Times New Roman" w:cs="Times New Roman"/>
          <w:sz w:val="24"/>
          <w:szCs w:val="24"/>
        </w:rPr>
        <w:t>воспользовался своим правом по оставлению предмета залога за собой</w:t>
      </w:r>
      <w:r>
        <w:rPr>
          <w:rFonts w:ascii="Times New Roman" w:hAnsi="Times New Roman" w:cs="Times New Roman"/>
          <w:sz w:val="24"/>
          <w:szCs w:val="24"/>
        </w:rPr>
        <w:t xml:space="preserve"> на периоде: с 02.08.17 по 05.08.17 г. по действительной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периода цене 3 780 000 (три миллиона семьсот восемьдесят тысяч)</w:t>
      </w:r>
      <w:r w:rsidR="00E9793D">
        <w:rPr>
          <w:rFonts w:ascii="Times New Roman" w:hAnsi="Times New Roman" w:cs="Times New Roman"/>
          <w:sz w:val="24"/>
          <w:szCs w:val="24"/>
        </w:rPr>
        <w:t xml:space="preserve"> руб</w:t>
      </w:r>
      <w:r w:rsidRPr="0053505B">
        <w:rPr>
          <w:rFonts w:ascii="Times New Roman" w:hAnsi="Times New Roman" w:cs="Times New Roman"/>
          <w:sz w:val="24"/>
          <w:szCs w:val="24"/>
        </w:rPr>
        <w:t>.</w:t>
      </w:r>
    </w:p>
    <w:p w:rsidR="0053505B" w:rsidRDefault="0053505B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F08" w:rsidRDefault="00772F08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F08" w:rsidRDefault="00772F08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F08" w:rsidRDefault="00772F08" w:rsidP="00772F08">
      <w:pPr>
        <w:rPr>
          <w:b/>
          <w:iCs/>
        </w:rPr>
      </w:pPr>
      <w:r>
        <w:rPr>
          <w:b/>
          <w:iCs/>
        </w:rPr>
        <w:t>Д</w:t>
      </w:r>
      <w:r w:rsidRPr="000F485F">
        <w:rPr>
          <w:b/>
          <w:iCs/>
        </w:rPr>
        <w:t>иректор</w:t>
      </w:r>
      <w:r>
        <w:rPr>
          <w:b/>
          <w:iCs/>
        </w:rPr>
        <w:t xml:space="preserve"> </w:t>
      </w:r>
    </w:p>
    <w:p w:rsidR="00772F08" w:rsidRPr="009628D5" w:rsidRDefault="00772F08" w:rsidP="00772F08">
      <w:pPr>
        <w:rPr>
          <w:b/>
          <w:iCs/>
        </w:rPr>
      </w:pPr>
      <w:r>
        <w:rPr>
          <w:b/>
          <w:iCs/>
        </w:rPr>
        <w:t>ООО «МАЦ»</w:t>
      </w:r>
      <w:r w:rsidRPr="000F485F">
        <w:rPr>
          <w:b/>
          <w:iCs/>
        </w:rPr>
        <w:t xml:space="preserve"> </w:t>
      </w:r>
      <w:r w:rsidRPr="000F485F">
        <w:rPr>
          <w:b/>
          <w:iCs/>
        </w:rPr>
        <w:tab/>
      </w:r>
      <w:r w:rsidRPr="000F485F">
        <w:rPr>
          <w:b/>
          <w:iCs/>
        </w:rPr>
        <w:tab/>
      </w:r>
      <w:r w:rsidRPr="000F485F">
        <w:rPr>
          <w:b/>
          <w:iCs/>
        </w:rPr>
        <w:tab/>
      </w:r>
      <w:r w:rsidRPr="000F485F"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Е.Ю. </w:t>
      </w:r>
      <w:proofErr w:type="spellStart"/>
      <w:r>
        <w:rPr>
          <w:b/>
          <w:iCs/>
        </w:rPr>
        <w:t>Чиркова</w:t>
      </w:r>
      <w:proofErr w:type="spellEnd"/>
    </w:p>
    <w:p w:rsidR="00772F08" w:rsidRPr="0053505B" w:rsidRDefault="00772F08" w:rsidP="0053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72F08" w:rsidRPr="0053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72"/>
    <w:rsid w:val="00214CA9"/>
    <w:rsid w:val="00400142"/>
    <w:rsid w:val="0053505B"/>
    <w:rsid w:val="00772F08"/>
    <w:rsid w:val="00A11E0E"/>
    <w:rsid w:val="00B339FD"/>
    <w:rsid w:val="00D24C72"/>
    <w:rsid w:val="00E51A18"/>
    <w:rsid w:val="00E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0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505B"/>
    <w:rPr>
      <w:color w:val="0000FF" w:themeColor="hyperlink"/>
      <w:u w:val="single"/>
    </w:rPr>
  </w:style>
  <w:style w:type="paragraph" w:styleId="a5">
    <w:name w:val="Body Text"/>
    <w:basedOn w:val="a"/>
    <w:link w:val="a6"/>
    <w:rsid w:val="00772F08"/>
    <w:pPr>
      <w:tabs>
        <w:tab w:val="center" w:pos="4702"/>
        <w:tab w:val="right" w:pos="9405"/>
      </w:tabs>
      <w:jc w:val="center"/>
    </w:pPr>
    <w:rPr>
      <w:b/>
      <w:bCs/>
      <w:shadow/>
      <w:sz w:val="20"/>
    </w:rPr>
  </w:style>
  <w:style w:type="character" w:customStyle="1" w:styleId="a6">
    <w:name w:val="Основной текст Знак"/>
    <w:basedOn w:val="a0"/>
    <w:link w:val="a5"/>
    <w:rsid w:val="00772F08"/>
    <w:rPr>
      <w:rFonts w:ascii="Times New Roman" w:eastAsia="Times New Roman" w:hAnsi="Times New Roman" w:cs="Times New Roman"/>
      <w:b/>
      <w:bCs/>
      <w:shadow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0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505B"/>
    <w:rPr>
      <w:color w:val="0000FF" w:themeColor="hyperlink"/>
      <w:u w:val="single"/>
    </w:rPr>
  </w:style>
  <w:style w:type="paragraph" w:styleId="a5">
    <w:name w:val="Body Text"/>
    <w:basedOn w:val="a"/>
    <w:link w:val="a6"/>
    <w:rsid w:val="00772F08"/>
    <w:pPr>
      <w:tabs>
        <w:tab w:val="center" w:pos="4702"/>
        <w:tab w:val="right" w:pos="9405"/>
      </w:tabs>
      <w:jc w:val="center"/>
    </w:pPr>
    <w:rPr>
      <w:b/>
      <w:bCs/>
      <w:shadow/>
      <w:sz w:val="20"/>
    </w:rPr>
  </w:style>
  <w:style w:type="character" w:customStyle="1" w:styleId="a6">
    <w:name w:val="Основной текст Знак"/>
    <w:basedOn w:val="a0"/>
    <w:link w:val="a5"/>
    <w:rsid w:val="00772F08"/>
    <w:rPr>
      <w:rFonts w:ascii="Times New Roman" w:eastAsia="Times New Roman" w:hAnsi="Times New Roman" w:cs="Times New Roman"/>
      <w:b/>
      <w:bCs/>
      <w:shadow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qwKwDgxPrWpKdiCWe06GKwUYxf0Tq+kK0T0vmPf4WKY=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tjRlLQyUBlpqCrB6lz3lZJCLTRdhry+1PfFymACokhg=</DigestValue>
    </Reference>
  </SignedInfo>
  <SignatureValue>pHDNlSrKOsV+qU11tUOp+XGf2ZL2SK8+V1WaCZDygp/ywiq9WkIQVOVAhRvkywzl
d1n1p/xFvQ16FOKKsTRrdQ==</SignatureValue>
  <KeyInfo>
    <X509Data>
      <X509Certificate>MIILUzCCCwKgAwIBAgIKYvFvuwAFAALg8jAIBgYqhQMCAgMwggFLMRgwFgYFKoUD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IQYDVQQDDBrQo9CmINCX0JDQniDQotCw0LrRgdCd0LXRgjAeFw0xNjEwMDcwNjI2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7YptuMK9Nc9je5XVcRCAxlhIk30=</DigestValue>
      </Reference>
      <Reference URI="/word/stylesWithEffects.xml?ContentType=application/vnd.ms-word.stylesWithEffects+xml">
        <DigestMethod Algorithm="http://www.w3.org/2000/09/xmldsig#sha1"/>
        <DigestValue>rECNzfhGAiP+hHP+AcUqBpR4hLo=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HkEpYBVfnBUnoc+g47kZIiwC5J8=</DigestValue>
      </Reference>
      <Reference URI="/word/settings.xml?ContentType=application/vnd.openxmlformats-officedocument.wordprocessingml.settings+xml">
        <DigestMethod Algorithm="http://www.w3.org/2000/09/xmldsig#sha1"/>
        <DigestValue>3U3Z43Ua0N5xV3+x2M8MrBWuXnQ=</DigestValue>
      </Reference>
      <Reference URI="/word/document.xml?ContentType=application/vnd.openxmlformats-officedocument.wordprocessingml.document.main+xml">
        <DigestMethod Algorithm="http://www.w3.org/2000/09/xmldsig#sha1"/>
        <DigestValue>jCp0aqgZ6p7UnD+REbdDv7NB1Z4=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</Manifest>
    <SignatureProperties>
      <SignatureProperty Id="idSignatureTime" Target="#idPackageSignature">
        <mdssi:SignatureTime>
          <mdssi:Format>YYYY-MM-DDThh:mm:ssTZD</mdssi:Format>
          <mdssi:Value>2017-08-10T14:11:30Z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2017-08-10T14:11:30Z</xd:SigningTime>
          <xd:SigningCertificate>
            <xd:Cert>
              <xd:CertDigest>
                <DigestMethod Algorithm="http://www.w3.org/2000/09/xmldsig#sha1"/>
                <DigestValue>SeMMXLD4xJi9w1Ltj/1WNuktm/8=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467245631671769562800370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2017-08-10T09:14:00Z</dcterms:created>
  <dcterms:modified xsi:type="dcterms:W3CDTF">2017-08-10T14:11:00Z</dcterms:modified>
</cp:coreProperties>
</file>