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A" w:rsidRPr="00AD03C7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B553A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AB553A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53A" w:rsidRPr="00E06721" w:rsidRDefault="00AB553A" w:rsidP="00AB55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года</w:t>
      </w:r>
    </w:p>
    <w:p w:rsidR="00AB553A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53A" w:rsidRPr="00BC0643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Имени Ленина</w:t>
      </w:r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6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06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643">
        <w:rPr>
          <w:rFonts w:ascii="Times New Roman" w:hAnsi="Times New Roman" w:cs="Times New Roman"/>
          <w:sz w:val="24"/>
          <w:szCs w:val="24"/>
        </w:rPr>
        <w:t xml:space="preserve"> года в рамках дела № </w:t>
      </w:r>
      <w:r w:rsidRPr="0037341E">
        <w:rPr>
          <w:rFonts w:ascii="Times New Roman" w:hAnsi="Times New Roman" w:cs="Times New Roman"/>
          <w:sz w:val="24"/>
          <w:szCs w:val="24"/>
        </w:rPr>
        <w:t>А43-9117/2014 32-31</w:t>
      </w:r>
      <w:r w:rsidRPr="00BC064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AB553A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553A" w:rsidRPr="00E06721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B553A" w:rsidRPr="00BB3DE1" w:rsidRDefault="00AB553A" w:rsidP="00AB553A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</w:t>
      </w:r>
      <w:r>
        <w:rPr>
          <w:sz w:val="24"/>
          <w:szCs w:val="24"/>
        </w:rPr>
        <w:t xml:space="preserve">специальный </w:t>
      </w:r>
      <w:r w:rsidRPr="00BC0643">
        <w:rPr>
          <w:sz w:val="24"/>
          <w:szCs w:val="24"/>
        </w:rPr>
        <w:t xml:space="preserve">счет </w:t>
      </w:r>
      <w:r>
        <w:rPr>
          <w:bCs/>
          <w:spacing w:val="-9"/>
          <w:sz w:val="24"/>
          <w:szCs w:val="24"/>
        </w:rPr>
        <w:t>ЗАО «Имени Ленина»</w:t>
      </w:r>
      <w:r w:rsidRPr="00BC064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Продавец</w:t>
      </w:r>
      <w:r w:rsidRPr="00BC0643">
        <w:rPr>
          <w:sz w:val="24"/>
          <w:szCs w:val="24"/>
        </w:rPr>
        <w:t xml:space="preserve">) задаток в размере </w:t>
      </w:r>
      <w:r>
        <w:rPr>
          <w:sz w:val="24"/>
          <w:szCs w:val="24"/>
        </w:rPr>
        <w:t>_________________________________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Pr="00B05A6B">
        <w:rPr>
          <w:sz w:val="24"/>
          <w:szCs w:val="24"/>
        </w:rPr>
        <w:t xml:space="preserve">0% от </w:t>
      </w:r>
      <w:r w:rsidRPr="00B05A6B">
        <w:rPr>
          <w:spacing w:val="-5"/>
          <w:sz w:val="24"/>
          <w:szCs w:val="24"/>
        </w:rPr>
        <w:t xml:space="preserve">цены продажи </w:t>
      </w:r>
      <w:r w:rsidRPr="00B05A6B">
        <w:rPr>
          <w:spacing w:val="-6"/>
          <w:sz w:val="24"/>
          <w:szCs w:val="24"/>
        </w:rPr>
        <w:t>на каждый определенный период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 w:rsidRPr="00BC0643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имущества</w:t>
      </w:r>
      <w:r w:rsidRPr="00BB3DE1">
        <w:rPr>
          <w:bCs/>
          <w:sz w:val="24"/>
          <w:szCs w:val="24"/>
        </w:rPr>
        <w:t xml:space="preserve"> </w:t>
      </w:r>
      <w:r w:rsidRPr="0037341E">
        <w:rPr>
          <w:sz w:val="24"/>
          <w:szCs w:val="24"/>
        </w:rPr>
        <w:t>ЗАО «Имени Ленина» (ИНН 5204003111, ОГРН 1025200933658</w:t>
      </w:r>
      <w:r w:rsidRPr="0037341E">
        <w:rPr>
          <w:spacing w:val="-4"/>
          <w:sz w:val="24"/>
          <w:szCs w:val="24"/>
        </w:rPr>
        <w:t xml:space="preserve">; </w:t>
      </w:r>
      <w:r w:rsidRPr="0037341E">
        <w:rPr>
          <w:bCs/>
          <w:sz w:val="24"/>
          <w:szCs w:val="24"/>
        </w:rPr>
        <w:t xml:space="preserve">606365, Нижегородская обл., </w:t>
      </w:r>
      <w:proofErr w:type="spellStart"/>
      <w:r w:rsidRPr="0037341E">
        <w:rPr>
          <w:bCs/>
          <w:sz w:val="24"/>
          <w:szCs w:val="24"/>
        </w:rPr>
        <w:t>Большемурашкинский</w:t>
      </w:r>
      <w:proofErr w:type="spellEnd"/>
      <w:r w:rsidRPr="0037341E">
        <w:rPr>
          <w:bCs/>
          <w:sz w:val="24"/>
          <w:szCs w:val="24"/>
        </w:rPr>
        <w:t xml:space="preserve"> р-н, с. </w:t>
      </w:r>
      <w:proofErr w:type="spellStart"/>
      <w:r w:rsidRPr="0037341E">
        <w:rPr>
          <w:bCs/>
          <w:sz w:val="24"/>
          <w:szCs w:val="24"/>
        </w:rPr>
        <w:t>Холязино</w:t>
      </w:r>
      <w:proofErr w:type="spellEnd"/>
      <w:r w:rsidRPr="0037341E">
        <w:rPr>
          <w:bCs/>
          <w:sz w:val="24"/>
          <w:szCs w:val="24"/>
        </w:rPr>
        <w:t xml:space="preserve">, ул. </w:t>
      </w:r>
      <w:proofErr w:type="spellStart"/>
      <w:r w:rsidRPr="0037341E">
        <w:rPr>
          <w:bCs/>
          <w:sz w:val="24"/>
          <w:szCs w:val="24"/>
        </w:rPr>
        <w:t>Завражная</w:t>
      </w:r>
      <w:proofErr w:type="spellEnd"/>
      <w:r w:rsidRPr="0037341E">
        <w:rPr>
          <w:rFonts w:eastAsia="Arial Unicode MS"/>
          <w:iCs/>
          <w:kern w:val="1"/>
          <w:sz w:val="24"/>
          <w:szCs w:val="24"/>
        </w:rPr>
        <w:t>):</w:t>
      </w:r>
      <w:r w:rsidRPr="00BB3DE1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End"/>
    </w:p>
    <w:p w:rsidR="00AB553A" w:rsidRPr="00BB3DE1" w:rsidRDefault="00AB553A" w:rsidP="00AB55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Pr="00BB3DE1">
        <w:rPr>
          <w:sz w:val="24"/>
          <w:szCs w:val="24"/>
        </w:rPr>
        <w:t xml:space="preserve">. </w:t>
      </w:r>
    </w:p>
    <w:p w:rsidR="00AB553A" w:rsidRPr="00BB3DE1" w:rsidRDefault="00AB553A" w:rsidP="00AB553A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Цена продажи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данный период проведения торгов составляет</w:t>
      </w:r>
      <w:r w:rsidRPr="00BE57B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BB3DE1">
        <w:rPr>
          <w:sz w:val="24"/>
          <w:szCs w:val="24"/>
        </w:rPr>
        <w:t xml:space="preserve"> (НДС не облагается).</w:t>
      </w:r>
    </w:p>
    <w:p w:rsidR="00AB553A" w:rsidRPr="00E06721" w:rsidRDefault="00AB553A" w:rsidP="00AB553A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B553A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>2.1.1. Обеспечить поступление задатка на счет не позднее времени окончания приема заявок для соответствующего периода проведения торгов.</w:t>
      </w:r>
    </w:p>
    <w:p w:rsidR="00AB553A" w:rsidRPr="00ED0616" w:rsidRDefault="00AB553A" w:rsidP="00AB553A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AB553A" w:rsidRPr="009951C1" w:rsidRDefault="00AB553A" w:rsidP="00AB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A41FF">
        <w:rPr>
          <w:sz w:val="24"/>
          <w:szCs w:val="24"/>
        </w:rPr>
        <w:t>ЗАО «</w:t>
      </w:r>
      <w:r>
        <w:rPr>
          <w:sz w:val="24"/>
          <w:szCs w:val="24"/>
        </w:rPr>
        <w:t>Имени Ленина</w:t>
      </w:r>
      <w:r w:rsidRPr="000A41FF">
        <w:rPr>
          <w:sz w:val="24"/>
          <w:szCs w:val="24"/>
        </w:rPr>
        <w:t xml:space="preserve">»; ИНН </w:t>
      </w:r>
      <w:r w:rsidRPr="0037341E">
        <w:rPr>
          <w:sz w:val="24"/>
          <w:szCs w:val="24"/>
        </w:rPr>
        <w:t>5204003111</w:t>
      </w:r>
      <w:r w:rsidRPr="000A41FF">
        <w:rPr>
          <w:sz w:val="24"/>
          <w:szCs w:val="24"/>
        </w:rPr>
        <w:t xml:space="preserve">, КПП </w:t>
      </w:r>
      <w:r w:rsidRPr="00A14BD7">
        <w:rPr>
          <w:color w:val="000000"/>
          <w:sz w:val="24"/>
          <w:szCs w:val="24"/>
          <w:shd w:val="clear" w:color="auto" w:fill="FFFFFF"/>
        </w:rPr>
        <w:t>520401001</w:t>
      </w:r>
      <w:r w:rsidRPr="00A14BD7">
        <w:rPr>
          <w:sz w:val="24"/>
          <w:szCs w:val="24"/>
        </w:rPr>
        <w:t>;</w:t>
      </w:r>
      <w:r w:rsidRPr="000A41FF">
        <w:rPr>
          <w:sz w:val="24"/>
          <w:szCs w:val="24"/>
        </w:rPr>
        <w:t xml:space="preserve"> спец. счет 407028</w:t>
      </w:r>
      <w:r>
        <w:rPr>
          <w:sz w:val="24"/>
          <w:szCs w:val="24"/>
        </w:rPr>
        <w:t>10242000012439</w:t>
      </w:r>
      <w:r w:rsidRPr="000A41FF">
        <w:rPr>
          <w:sz w:val="24"/>
          <w:szCs w:val="24"/>
        </w:rPr>
        <w:t xml:space="preserve"> в Сбербанке России ОАО, дополнительный офис № 9042/0610; </w:t>
      </w:r>
      <w:proofErr w:type="gramStart"/>
      <w:r w:rsidRPr="000A41FF">
        <w:rPr>
          <w:sz w:val="24"/>
          <w:szCs w:val="24"/>
        </w:rPr>
        <w:t>к</w:t>
      </w:r>
      <w:proofErr w:type="gramEnd"/>
      <w:r w:rsidRPr="000A41FF">
        <w:rPr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AB553A" w:rsidRPr="00E06721" w:rsidRDefault="00AB553A" w:rsidP="00AB55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конкурсного управляющего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AB553A" w:rsidRPr="0065556E" w:rsidRDefault="00AB553A" w:rsidP="00AB553A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AB553A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553A" w:rsidRPr="00E06721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B553A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B553A" w:rsidRPr="00E06721" w:rsidRDefault="00AB553A" w:rsidP="00AB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B553A" w:rsidRPr="00E06721" w:rsidRDefault="00AB553A" w:rsidP="00AB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B553A" w:rsidRDefault="00AB553A" w:rsidP="00AB553A">
      <w:pPr>
        <w:jc w:val="center"/>
        <w:rPr>
          <w:bCs/>
          <w:sz w:val="24"/>
          <w:szCs w:val="24"/>
        </w:rPr>
      </w:pPr>
    </w:p>
    <w:p w:rsidR="00AB553A" w:rsidRPr="009C056F" w:rsidRDefault="00AB553A" w:rsidP="00AB553A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AB553A" w:rsidRPr="00A71449" w:rsidTr="004B66C5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3C0642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3C0642">
              <w:rPr>
                <w:bCs/>
                <w:sz w:val="24"/>
                <w:szCs w:val="24"/>
              </w:rPr>
              <w:t xml:space="preserve">Конкурсный управляющий ЗАО «Имени Ленина» </w:t>
            </w:r>
            <w:proofErr w:type="spellStart"/>
            <w:r w:rsidRPr="003C0642">
              <w:rPr>
                <w:bCs/>
                <w:sz w:val="24"/>
                <w:szCs w:val="24"/>
              </w:rPr>
              <w:t>Рахвалов</w:t>
            </w:r>
            <w:proofErr w:type="spellEnd"/>
            <w:r w:rsidRPr="003C064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37341E">
              <w:rPr>
                <w:bCs/>
                <w:sz w:val="24"/>
                <w:szCs w:val="24"/>
              </w:rPr>
              <w:t>Нижегородская</w:t>
            </w:r>
            <w:proofErr w:type="gramEnd"/>
            <w:r w:rsidRPr="0037341E">
              <w:rPr>
                <w:bCs/>
                <w:sz w:val="24"/>
                <w:szCs w:val="24"/>
              </w:rPr>
              <w:t xml:space="preserve"> обл., </w:t>
            </w:r>
            <w:proofErr w:type="spellStart"/>
            <w:r w:rsidRPr="0037341E">
              <w:rPr>
                <w:bCs/>
                <w:sz w:val="24"/>
                <w:szCs w:val="24"/>
              </w:rPr>
              <w:t>Большемурашкинский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 р-н, с. </w:t>
            </w:r>
            <w:proofErr w:type="spellStart"/>
            <w:r w:rsidRPr="0037341E">
              <w:rPr>
                <w:bCs/>
                <w:sz w:val="24"/>
                <w:szCs w:val="24"/>
              </w:rPr>
              <w:t>Холязино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37341E">
              <w:rPr>
                <w:bCs/>
                <w:sz w:val="24"/>
                <w:szCs w:val="24"/>
              </w:rPr>
              <w:t>Завражная</w:t>
            </w:r>
            <w:proofErr w:type="spellEnd"/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AB553A" w:rsidRPr="00A71449" w:rsidTr="004B66C5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  <w:r w:rsidRPr="0037341E">
              <w:rPr>
                <w:sz w:val="24"/>
                <w:szCs w:val="24"/>
              </w:rPr>
              <w:t>5204003111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  <w:r w:rsidRPr="000A41FF">
              <w:rPr>
                <w:sz w:val="24"/>
                <w:szCs w:val="24"/>
              </w:rPr>
              <w:t>407028</w:t>
            </w:r>
            <w:r>
              <w:rPr>
                <w:sz w:val="24"/>
                <w:szCs w:val="24"/>
              </w:rPr>
              <w:t>10242000012439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в  Сбербанке России ОАО, дополнительный офис № 9042/0610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553A" w:rsidRPr="00155A11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AB553A" w:rsidRPr="00A71449" w:rsidTr="004B66C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AB553A" w:rsidRPr="00A71449" w:rsidTr="004B66C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AB553A" w:rsidRPr="00A71449" w:rsidRDefault="00AB553A" w:rsidP="004B66C5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AB553A" w:rsidRDefault="00AB553A" w:rsidP="00AB553A">
      <w:pPr>
        <w:jc w:val="center"/>
        <w:rPr>
          <w:b/>
          <w:bCs/>
          <w:sz w:val="24"/>
          <w:szCs w:val="24"/>
        </w:rPr>
      </w:pPr>
    </w:p>
    <w:p w:rsidR="00AB553A" w:rsidRDefault="00AB553A" w:rsidP="00AB553A"/>
    <w:p w:rsidR="00AB553A" w:rsidRDefault="00AB553A" w:rsidP="00AB553A"/>
    <w:p w:rsidR="00AB553A" w:rsidRDefault="00AB553A" w:rsidP="00AB553A"/>
    <w:p w:rsidR="00AB553A" w:rsidRDefault="00AB553A" w:rsidP="00AB553A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53A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B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AB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B553A"/>
    <w:pPr>
      <w:spacing w:after="120"/>
    </w:pPr>
  </w:style>
  <w:style w:type="character" w:customStyle="1" w:styleId="a4">
    <w:name w:val="Основной текст Знак"/>
    <w:basedOn w:val="a0"/>
    <w:link w:val="a3"/>
    <w:rsid w:val="00AB5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B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AB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B553A"/>
    <w:pPr>
      <w:spacing w:after="120"/>
    </w:pPr>
  </w:style>
  <w:style w:type="character" w:customStyle="1" w:styleId="a4">
    <w:name w:val="Основной текст Знак"/>
    <w:basedOn w:val="a0"/>
    <w:link w:val="a3"/>
    <w:rsid w:val="00AB5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1inUzUZFBXoJfIuHh+C+Xksv4nwpFwO4Ztq1FbxLG0E=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mSmXUecYnzwozwJYo4vhJ4Ws88WuppR+yPBO07b6Rkw=</DigestValue>
    </Reference>
  </SignedInfo>
  <SignatureValue>0BMg4JOYuPw4lqUYF59LBACTbbqIxpDVeJ6kb8jQq7oHXOJT4RiF1ylr5REhe/qJ
3Z2buxS5kS6n1opHcPaUGA==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oXW2bFIncD3q34XX+ii4OAMBtKg=</DigestValue>
      </Reference>
      <Reference URI="/word/fontTable.xml?ContentType=application/vnd.openxmlformats-officedocument.wordprocessingml.fontTable+xml">
        <DigestMethod Algorithm="http://www.w3.org/2000/09/xmldsig#sha1"/>
        <DigestValue>bL23GwgWYATIjA71no72nGwCeAs=</DigestValue>
      </Reference>
      <Reference URI="/word/settings.xml?ContentType=application/vnd.openxmlformats-officedocument.wordprocessingml.settings+xml">
        <DigestMethod Algorithm="http://www.w3.org/2000/09/xmldsig#sha1"/>
        <DigestValue>OVnO1WeSrhmbqfcSk5PJQJNH/10=</DigestValue>
      </Reference>
      <Reference URI="/word/styles.xml?ContentType=application/vnd.openxmlformats-officedocument.wordprocessingml.styles+xml">
        <DigestMethod Algorithm="http://www.w3.org/2000/09/xmldsig#sha1"/>
        <DigestValue>9koLCixuS8kBSGn0jnD9hj/wqZI=</DigestValue>
      </Reference>
      <Reference URI="/word/stylesWithEffects.xml?ContentType=application/vnd.ms-word.stylesWithEffects+xml">
        <DigestMethod Algorithm="http://www.w3.org/2000/09/xmldsig#sha1"/>
        <DigestValue>tXxbYZ8PCtuzMncTryjkm0f1vpw=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2017-07-20T13:27:33Z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2017-07-20T13:27:33Z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2017-07-20T13:24:00Z</dcterms:created>
  <dcterms:modified xsi:type="dcterms:W3CDTF">2017-07-20T13:26:00Z</dcterms:modified>
</cp:coreProperties>
</file>