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B4D3A">
        <w:rPr>
          <w:sz w:val="28"/>
          <w:szCs w:val="28"/>
        </w:rPr>
        <w:t>57787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B4D3A">
        <w:rPr>
          <w:rFonts w:ascii="Times New Roman" w:hAnsi="Times New Roman" w:cs="Times New Roman"/>
          <w:sz w:val="28"/>
          <w:szCs w:val="28"/>
        </w:rPr>
        <w:t>31.07.2017 00:00 - 19.08.2017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73654C" w:rsidRDefault="006B4D3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3654C">
              <w:rPr>
                <w:sz w:val="28"/>
                <w:szCs w:val="28"/>
              </w:rPr>
              <w:t>Индивидуальный предприниматель Марченко Светлана Анатольевна</w:t>
            </w:r>
            <w:r w:rsidR="00D342DA" w:rsidRPr="0073654C">
              <w:rPr>
                <w:sz w:val="28"/>
                <w:szCs w:val="28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6B4D3A">
              <w:rPr>
                <w:sz w:val="28"/>
                <w:szCs w:val="28"/>
                <w:lang w:val="en-US"/>
              </w:rPr>
              <w:t>308272224800020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6B4D3A">
              <w:rPr>
                <w:sz w:val="28"/>
                <w:szCs w:val="28"/>
                <w:lang w:val="en-US"/>
              </w:rPr>
              <w:t>272509572928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73654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B4D3A" w:rsidRPr="0073654C" w:rsidRDefault="006B4D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proofErr w:type="gramStart"/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ьет Тхиенович</w:t>
            </w:r>
          </w:p>
          <w:p w:rsidR="00D342DA" w:rsidRPr="0073654C" w:rsidRDefault="006B4D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ААУ СРО Евросиб</w:t>
            </w:r>
          </w:p>
        </w:tc>
      </w:tr>
      <w:tr w:rsidR="00D342DA" w:rsidRPr="0073654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3654C" w:rsidRDefault="006B4D3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3654C">
              <w:rPr>
                <w:sz w:val="28"/>
                <w:szCs w:val="28"/>
              </w:rPr>
              <w:t>Арбитражный суд Хабаровского края</w:t>
            </w:r>
            <w:r w:rsidR="00D342DA" w:rsidRPr="0073654C">
              <w:rPr>
                <w:sz w:val="28"/>
                <w:szCs w:val="28"/>
              </w:rPr>
              <w:t xml:space="preserve">, дело о банкротстве </w:t>
            </w:r>
            <w:r w:rsidRPr="0073654C">
              <w:rPr>
                <w:sz w:val="28"/>
                <w:szCs w:val="28"/>
              </w:rPr>
              <w:t>А73-2595/2016</w:t>
            </w:r>
          </w:p>
        </w:tc>
      </w:tr>
      <w:tr w:rsidR="00D342DA" w:rsidRPr="0073654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3654C" w:rsidRDefault="006B4D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Хабаровского края</w:t>
            </w:r>
            <w:r w:rsidR="00D342DA"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23.09.2016</w:t>
            </w:r>
            <w:r w:rsidR="00D342DA"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6B4D3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Жилой дом, назначение: жилое, 1 этажный, мансардный этаж  1, общая площадь 325,9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инв. № 83, лит. А, с земельным участком площадью 2077 кв. м., адрес обьекта: Еврейская автономная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Смдовический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пос. Николаевка, ул. Селюгинская, д. 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B4D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6B4D3A">
              <w:rPr>
                <w:sz w:val="28"/>
                <w:szCs w:val="28"/>
              </w:rPr>
              <w:t>31.07.2017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B4D3A">
              <w:rPr>
                <w:sz w:val="28"/>
                <w:szCs w:val="28"/>
              </w:rPr>
              <w:t>19.08.2017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B4D3A" w:rsidP="005E2F74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подается оператору ЭТП в форме электронного документа и принимается в рабочие дни с 00-00 ч. мск </w:t>
            </w:r>
            <w:r w:rsidR="005E2F74">
              <w:rPr>
                <w:bCs/>
                <w:sz w:val="28"/>
                <w:szCs w:val="28"/>
              </w:rPr>
              <w:t>31</w:t>
            </w:r>
            <w:r>
              <w:rPr>
                <w:bCs/>
                <w:sz w:val="28"/>
                <w:szCs w:val="28"/>
              </w:rPr>
              <w:t>.07.2017 г. по 00-00 ч. мск 19.08.2017 г., в соответствии со ст. 110, 111, 138 ФЗ «О несостоятельности (банкротстве)» и Положения об условиях, порядке и сроках реализации имущества ИП Марченко С.А.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73654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B4D3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B4D3A" w:rsidRDefault="006B4D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3654C" w:rsidRDefault="006B4D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65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на основании договора о задатке вносится в срок не позднее 3 дней до окончания приема заявок</w:t>
            </w:r>
            <w:r w:rsidR="00D342DA" w:rsidRPr="007365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73654C" w:rsidRDefault="006B4D3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3654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Марченко Светланы Анатольевны:  №  40817810070002019835 в Дальневосточном банке ПАО «Сбербанк России», г. Хабаровск </w:t>
            </w:r>
            <w:proofErr w:type="gramStart"/>
            <w:r w:rsidRPr="0073654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73654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30101810600000000608 БИК 040813608, ИНН272509572928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B4D3A" w:rsidRDefault="006B4D3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8 000 000.00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B4D3A" w:rsidRDefault="006B4D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6B4D3A" w:rsidRDefault="006B4D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31.07.2017 в 0:0 (8 000 000.00 руб.) - 04.08.2017;</w:t>
            </w:r>
          </w:p>
          <w:p w:rsidR="006B4D3A" w:rsidRDefault="006B4D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05.08.2017 в 0:0 (7 600 000.00 руб.) - 09.08.2017;</w:t>
            </w:r>
          </w:p>
          <w:p w:rsidR="006B4D3A" w:rsidRDefault="006B4D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10.08.2017 в 0:0 (7 200 000.00 руб.) - 14.08.2017;</w:t>
            </w:r>
          </w:p>
          <w:p w:rsidR="006B4D3A" w:rsidRDefault="006B4D3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15.08.2017 в 0:0 (6 800 000.00 руб.) - </w:t>
            </w:r>
            <w:r>
              <w:rPr>
                <w:color w:val="auto"/>
                <w:sz w:val="28"/>
                <w:szCs w:val="28"/>
              </w:rPr>
              <w:lastRenderedPageBreak/>
              <w:t>19.08.2017;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3654C" w:rsidRDefault="006B4D3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путем публичного предложения признается участник, который представил предложение не ниже начальной, установленной для определенного периода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B4D3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680000, г. Хабаровск, ул. Карла Маркса, 166. В, оф -10 http://lot-online.ru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B4D3A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посредством публичного предложения прием заявок прекращается.  Участник, признанный победителем, с момента признания его победителем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5 (пяти) календарных дней обязан подписать протокол об итогах торгов по продаже имущества посредством публичного предложения задаток такому участнику (победителю) не возвращается и подлежит перечислению кредитору, чьи требования обеспечены залогом реализуемого имущества.  Участник, признанный победителем, подписывает договор купли-продажи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30 (тридцати) календарных дней со дня подписания протокола об итогах торгов по продаже имущества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3654C" w:rsidRDefault="006B4D3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производится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30 (тридцати) календарных дней со дня подписания протокола об итогах торгов по продаже имущества посредством публичного предложения на </w:t>
            </w:r>
            <w:proofErr w:type="spell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r>
              <w:rPr>
                <w:color w:val="auto"/>
                <w:sz w:val="28"/>
                <w:szCs w:val="28"/>
              </w:rPr>
              <w:t>/с счёт Марченко Светланы Анатольевны   №  40817810070002019835 в Дальневосточном банке ПАО «Сбербанк России», г. Хабаровск к/с 30101810600000000608 БИК 040813608, ИНН272509572928</w:t>
            </w:r>
          </w:p>
        </w:tc>
      </w:tr>
      <w:tr w:rsidR="00D342DA" w:rsidRPr="005E2F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5E2F7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B4D3A"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 Вьет Тхиенович</w:t>
            </w:r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4D3A"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272308785965</w:t>
            </w:r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B4D3A" w:rsidRPr="00736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680502, с. Осиновая речка, ул. </w:t>
            </w:r>
            <w:r w:rsidR="006B4D3A" w:rsidRPr="005E2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Советская, 3-7, Хабаровского края в </w:t>
            </w:r>
            <w:r w:rsidR="006B4D3A" w:rsidRPr="005E2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Хабаровском районе</w:t>
            </w:r>
            <w:r w:rsidRPr="005E2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6B4D3A" w:rsidRPr="005E2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89990803232</w:t>
            </w:r>
            <w:r w:rsidRPr="005E2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E2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E2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6B4D3A" w:rsidRPr="005E2F7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89990803232@</w:t>
              </w:r>
              <w:r w:rsidR="006B4D3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6B4D3A" w:rsidRPr="005E2F7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6B4D3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5E2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B4D3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5E2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.07.2017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E2F74"/>
    <w:rsid w:val="005F29B0"/>
    <w:rsid w:val="006017FD"/>
    <w:rsid w:val="006612A6"/>
    <w:rsid w:val="006B4D3A"/>
    <w:rsid w:val="006D6F78"/>
    <w:rsid w:val="006E156B"/>
    <w:rsid w:val="006E495F"/>
    <w:rsid w:val="007205B7"/>
    <w:rsid w:val="0073654C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6571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DNS</cp:lastModifiedBy>
  <cp:revision>3</cp:revision>
  <cp:lastPrinted>2010-11-10T07:05:00Z</cp:lastPrinted>
  <dcterms:created xsi:type="dcterms:W3CDTF">2017-07-25T14:36:00Z</dcterms:created>
  <dcterms:modified xsi:type="dcterms:W3CDTF">2017-07-25T14:37:00Z</dcterms:modified>
</cp:coreProperties>
</file>