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56" w:rsidRPr="00731B56" w:rsidRDefault="00731B56" w:rsidP="00731B56">
      <w:pPr>
        <w:jc w:val="both"/>
        <w:rPr>
          <w:sz w:val="20"/>
          <w:szCs w:val="20"/>
        </w:rPr>
      </w:pPr>
      <w:r w:rsidRPr="00731B56">
        <w:rPr>
          <w:b/>
          <w:sz w:val="20"/>
          <w:szCs w:val="20"/>
        </w:rPr>
        <w:t>Организатор торгов - финансовый управляющий гражданина Куркина Владислава Дмитриевича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>(24.09.1966 г.р., место рождения: г. Москва,  ИНН 772827516663, СНИЛС 02901776549, адрес регистрации: 117588, г. Москва, Литовск</w:t>
      </w:r>
      <w:r>
        <w:rPr>
          <w:sz w:val="20"/>
          <w:szCs w:val="20"/>
        </w:rPr>
        <w:t>ий бульвар, д.6, кор.3, кв. 294;</w:t>
      </w:r>
      <w:r w:rsidRPr="00731B56">
        <w:rPr>
          <w:sz w:val="20"/>
          <w:szCs w:val="20"/>
        </w:rPr>
        <w:t xml:space="preserve"> 125080, г</w:t>
      </w:r>
      <w:proofErr w:type="gramStart"/>
      <w:r w:rsidRPr="00731B56">
        <w:rPr>
          <w:sz w:val="20"/>
          <w:szCs w:val="20"/>
        </w:rPr>
        <w:t>.М</w:t>
      </w:r>
      <w:proofErr w:type="gramEnd"/>
      <w:r w:rsidRPr="00731B56">
        <w:rPr>
          <w:sz w:val="20"/>
          <w:szCs w:val="20"/>
        </w:rPr>
        <w:t xml:space="preserve">осква, </w:t>
      </w:r>
      <w:proofErr w:type="spellStart"/>
      <w:r w:rsidRPr="00731B56">
        <w:rPr>
          <w:sz w:val="20"/>
          <w:szCs w:val="20"/>
        </w:rPr>
        <w:t>ул.Алабяна</w:t>
      </w:r>
      <w:proofErr w:type="spellEnd"/>
      <w:r w:rsidRPr="00731B56">
        <w:rPr>
          <w:sz w:val="20"/>
          <w:szCs w:val="20"/>
        </w:rPr>
        <w:t>, д.10, корп.4, кв.48</w:t>
      </w:r>
      <w:r>
        <w:rPr>
          <w:sz w:val="20"/>
          <w:szCs w:val="20"/>
        </w:rPr>
        <w:t xml:space="preserve">; решением </w:t>
      </w:r>
      <w:r w:rsidRPr="00731B56">
        <w:rPr>
          <w:sz w:val="20"/>
          <w:szCs w:val="20"/>
        </w:rPr>
        <w:t xml:space="preserve">Арбитражного суда г. Москвы от 02.11.16г. по делу №А40-61523/16-30-107Б  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признан банкротом, 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 введена процедура реализации имущества гражданина</w:t>
      </w:r>
      <w:r>
        <w:rPr>
          <w:sz w:val="20"/>
          <w:szCs w:val="20"/>
        </w:rPr>
        <w:t xml:space="preserve">) - </w:t>
      </w:r>
      <w:r w:rsidRPr="00731B56">
        <w:rPr>
          <w:b/>
          <w:sz w:val="20"/>
          <w:szCs w:val="20"/>
        </w:rPr>
        <w:t>Пономарев Алексей Юрьевич</w:t>
      </w:r>
      <w:r w:rsidRPr="00731B56">
        <w:rPr>
          <w:sz w:val="20"/>
          <w:szCs w:val="20"/>
        </w:rPr>
        <w:t xml:space="preserve"> (ИНН 366601457960, СНИЛС 064-720-52147, e-mail: ponomarev.alexey@bk.ru; тел. 8(473)272-71-93; адрес </w:t>
      </w:r>
      <w:r>
        <w:rPr>
          <w:sz w:val="20"/>
          <w:szCs w:val="20"/>
        </w:rPr>
        <w:t>для корреспонденции: 394030, 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оронеж, ул.</w:t>
      </w:r>
      <w:r w:rsidRPr="00731B56">
        <w:rPr>
          <w:sz w:val="20"/>
          <w:szCs w:val="20"/>
        </w:rPr>
        <w:t>Кропоткина, 10; член Ассоциации «МСОПАУ» (125362, г. Москва, ул. Вишневая, д. 5, ОГРН 102</w:t>
      </w:r>
      <w:r>
        <w:rPr>
          <w:sz w:val="20"/>
          <w:szCs w:val="20"/>
        </w:rPr>
        <w:t>7701024878, ИНН 7701321710)</w:t>
      </w:r>
      <w:r w:rsidR="00DD488B"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сообщает о  проведении на электронной торговой площадке ОАО «Российский аукционный дом» (lot-online.ru)  </w:t>
      </w:r>
      <w:r w:rsidRPr="00731B5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2.</w:t>
      </w:r>
      <w:r w:rsidRPr="00731B56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9.2017</w:t>
      </w:r>
      <w:r w:rsidRPr="00731B56">
        <w:rPr>
          <w:b/>
          <w:sz w:val="20"/>
          <w:szCs w:val="20"/>
        </w:rPr>
        <w:t xml:space="preserve">г. в 11-00ч. </w:t>
      </w:r>
      <w:r w:rsidRPr="00731B56">
        <w:rPr>
          <w:sz w:val="20"/>
          <w:szCs w:val="20"/>
        </w:rPr>
        <w:t xml:space="preserve">открытых торгов (аукцион на повышение, форма подачи предложений открытая) по продаже имущества </w:t>
      </w:r>
      <w:r>
        <w:rPr>
          <w:b/>
          <w:sz w:val="20"/>
          <w:szCs w:val="20"/>
        </w:rPr>
        <w:t>должника:</w:t>
      </w:r>
    </w:p>
    <w:p w:rsidR="00D65C6A" w:rsidRPr="00731B56" w:rsidRDefault="00731B56" w:rsidP="0006535F">
      <w:pPr>
        <w:jc w:val="both"/>
        <w:rPr>
          <w:sz w:val="20"/>
          <w:szCs w:val="20"/>
        </w:rPr>
      </w:pPr>
      <w:r w:rsidRPr="00307039">
        <w:rPr>
          <w:b/>
          <w:sz w:val="20"/>
          <w:szCs w:val="20"/>
        </w:rPr>
        <w:t xml:space="preserve">Лот№1: </w:t>
      </w:r>
      <w:r w:rsidRPr="00307039">
        <w:rPr>
          <w:sz w:val="20"/>
          <w:szCs w:val="20"/>
        </w:rPr>
        <w:t xml:space="preserve">жилая квартира из 3 комнат, </w:t>
      </w:r>
      <w:r w:rsidR="00DD488B">
        <w:rPr>
          <w:sz w:val="20"/>
          <w:szCs w:val="20"/>
        </w:rPr>
        <w:t xml:space="preserve">площадь 86,2 кв.м., </w:t>
      </w:r>
      <w:r w:rsidR="00307039" w:rsidRPr="00307039">
        <w:rPr>
          <w:sz w:val="20"/>
          <w:szCs w:val="20"/>
        </w:rPr>
        <w:t xml:space="preserve">по адресу: </w:t>
      </w:r>
      <w:proofErr w:type="gramStart"/>
      <w:r w:rsidR="00307039" w:rsidRPr="00307039">
        <w:rPr>
          <w:sz w:val="20"/>
          <w:szCs w:val="20"/>
        </w:rPr>
        <w:t>г</w:t>
      </w:r>
      <w:proofErr w:type="gramEnd"/>
      <w:r w:rsidR="00307039" w:rsidRPr="00307039">
        <w:rPr>
          <w:sz w:val="20"/>
          <w:szCs w:val="20"/>
        </w:rPr>
        <w:t xml:space="preserve">. Москва, ул. </w:t>
      </w:r>
      <w:proofErr w:type="spellStart"/>
      <w:r w:rsidRPr="00307039">
        <w:rPr>
          <w:sz w:val="20"/>
          <w:szCs w:val="20"/>
        </w:rPr>
        <w:t>Алабяна</w:t>
      </w:r>
      <w:proofErr w:type="spellEnd"/>
      <w:r w:rsidRPr="00307039">
        <w:rPr>
          <w:sz w:val="20"/>
          <w:szCs w:val="20"/>
        </w:rPr>
        <w:t>, д. 10, корп. 4, кв. 48</w:t>
      </w:r>
      <w:r w:rsidR="00307039" w:rsidRPr="00307039">
        <w:rPr>
          <w:sz w:val="20"/>
          <w:szCs w:val="20"/>
        </w:rPr>
        <w:t>, кад.№77:09:0005001:1475</w:t>
      </w:r>
      <w:r w:rsidRPr="00307039">
        <w:rPr>
          <w:sz w:val="20"/>
          <w:szCs w:val="20"/>
        </w:rPr>
        <w:t>.</w:t>
      </w:r>
      <w:r w:rsidR="00307039">
        <w:rPr>
          <w:sz w:val="20"/>
          <w:szCs w:val="20"/>
        </w:rPr>
        <w:t xml:space="preserve"> </w:t>
      </w:r>
      <w:r w:rsidR="00307039" w:rsidRPr="00860D47">
        <w:rPr>
          <w:sz w:val="20"/>
          <w:szCs w:val="20"/>
        </w:rPr>
        <w:t xml:space="preserve">Зарегистрировано обременение </w:t>
      </w:r>
      <w:r w:rsidR="00DD488B" w:rsidRPr="00860D47">
        <w:rPr>
          <w:sz w:val="20"/>
          <w:szCs w:val="20"/>
        </w:rPr>
        <w:t xml:space="preserve">права - </w:t>
      </w:r>
      <w:r w:rsidR="00307039" w:rsidRPr="00860D47">
        <w:rPr>
          <w:sz w:val="20"/>
          <w:szCs w:val="20"/>
        </w:rPr>
        <w:t>ипотека в  пользу  Компания «</w:t>
      </w:r>
      <w:proofErr w:type="spellStart"/>
      <w:r w:rsidR="00307039" w:rsidRPr="00860D47">
        <w:rPr>
          <w:sz w:val="20"/>
          <w:szCs w:val="20"/>
        </w:rPr>
        <w:t>Остролия</w:t>
      </w:r>
      <w:proofErr w:type="spellEnd"/>
      <w:r w:rsidR="00307039" w:rsidRPr="00860D47">
        <w:rPr>
          <w:sz w:val="20"/>
          <w:szCs w:val="20"/>
        </w:rPr>
        <w:t xml:space="preserve"> </w:t>
      </w:r>
      <w:proofErr w:type="spellStart"/>
      <w:r w:rsidR="00307039" w:rsidRPr="00860D47">
        <w:rPr>
          <w:sz w:val="20"/>
          <w:szCs w:val="20"/>
        </w:rPr>
        <w:t>Энтерпрайзес</w:t>
      </w:r>
      <w:proofErr w:type="spellEnd"/>
      <w:r w:rsidR="00307039" w:rsidRPr="00860D47">
        <w:rPr>
          <w:sz w:val="20"/>
          <w:szCs w:val="20"/>
        </w:rPr>
        <w:t xml:space="preserve"> ЛТД», страна регистрации (инкорпорации): Республика К</w:t>
      </w:r>
      <w:r w:rsidR="00DD488B" w:rsidRPr="00860D47">
        <w:rPr>
          <w:sz w:val="20"/>
          <w:szCs w:val="20"/>
        </w:rPr>
        <w:t>ипр</w:t>
      </w:r>
      <w:r w:rsidR="00307039" w:rsidRPr="00860D47">
        <w:rPr>
          <w:sz w:val="20"/>
          <w:szCs w:val="20"/>
        </w:rPr>
        <w:t xml:space="preserve">, </w:t>
      </w:r>
      <w:proofErr w:type="spellStart"/>
      <w:r w:rsidR="00307039" w:rsidRPr="00860D47">
        <w:rPr>
          <w:sz w:val="20"/>
          <w:szCs w:val="20"/>
        </w:rPr>
        <w:t>рег.</w:t>
      </w:r>
      <w:r w:rsidR="00DD488B" w:rsidRPr="00860D47">
        <w:rPr>
          <w:sz w:val="20"/>
          <w:szCs w:val="20"/>
        </w:rPr>
        <w:t>№</w:t>
      </w:r>
      <w:proofErr w:type="spellEnd"/>
      <w:r w:rsidR="00307039" w:rsidRPr="00860D47">
        <w:rPr>
          <w:sz w:val="20"/>
          <w:szCs w:val="20"/>
        </w:rPr>
        <w:t xml:space="preserve">: НЕ 276178, дата </w:t>
      </w:r>
      <w:proofErr w:type="spellStart"/>
      <w:r w:rsidR="00307039" w:rsidRPr="00860D47">
        <w:rPr>
          <w:sz w:val="20"/>
          <w:szCs w:val="20"/>
        </w:rPr>
        <w:t>рег</w:t>
      </w:r>
      <w:proofErr w:type="spellEnd"/>
      <w:r w:rsidR="00DD488B" w:rsidRPr="00860D47">
        <w:rPr>
          <w:sz w:val="20"/>
          <w:szCs w:val="20"/>
        </w:rPr>
        <w:t>.-</w:t>
      </w:r>
      <w:r w:rsidR="00307039" w:rsidRPr="00860D47">
        <w:rPr>
          <w:sz w:val="20"/>
          <w:szCs w:val="20"/>
        </w:rPr>
        <w:t xml:space="preserve"> 20.11.10, наименование </w:t>
      </w:r>
      <w:proofErr w:type="spellStart"/>
      <w:r w:rsidR="00307039" w:rsidRPr="00860D47">
        <w:rPr>
          <w:sz w:val="20"/>
          <w:szCs w:val="20"/>
        </w:rPr>
        <w:t>рег</w:t>
      </w:r>
      <w:proofErr w:type="spellEnd"/>
      <w:r w:rsidR="00307039" w:rsidRPr="00860D47">
        <w:rPr>
          <w:sz w:val="20"/>
          <w:szCs w:val="20"/>
        </w:rPr>
        <w:t xml:space="preserve">. органа:  Республика КИПР, адрес в стране регистрации: ул. </w:t>
      </w:r>
      <w:proofErr w:type="spellStart"/>
      <w:r w:rsidR="00307039" w:rsidRPr="00860D47">
        <w:rPr>
          <w:sz w:val="20"/>
          <w:szCs w:val="20"/>
        </w:rPr>
        <w:t>Кринон</w:t>
      </w:r>
      <w:proofErr w:type="spellEnd"/>
      <w:r w:rsidR="00307039" w:rsidRPr="00860D47">
        <w:rPr>
          <w:sz w:val="20"/>
          <w:szCs w:val="20"/>
        </w:rPr>
        <w:t xml:space="preserve">, д. 16, 3110, </w:t>
      </w:r>
      <w:proofErr w:type="spellStart"/>
      <w:r w:rsidR="00307039" w:rsidRPr="00860D47">
        <w:rPr>
          <w:sz w:val="20"/>
          <w:szCs w:val="20"/>
        </w:rPr>
        <w:t>Лимассол</w:t>
      </w:r>
      <w:proofErr w:type="spellEnd"/>
      <w:r w:rsidR="00307039" w:rsidRPr="00860D47">
        <w:rPr>
          <w:sz w:val="20"/>
          <w:szCs w:val="20"/>
        </w:rPr>
        <w:t>, Кипр на основании</w:t>
      </w:r>
      <w:r w:rsidR="00793B0C" w:rsidRPr="00860D47">
        <w:rPr>
          <w:sz w:val="20"/>
          <w:szCs w:val="20"/>
        </w:rPr>
        <w:t>:</w:t>
      </w:r>
      <w:r w:rsidR="00307039" w:rsidRPr="00860D47">
        <w:rPr>
          <w:sz w:val="20"/>
          <w:szCs w:val="20"/>
        </w:rPr>
        <w:t xml:space="preserve"> договор №1 передачи пр</w:t>
      </w:r>
      <w:r w:rsidR="00793B0C" w:rsidRPr="00860D47">
        <w:rPr>
          <w:sz w:val="20"/>
          <w:szCs w:val="20"/>
        </w:rPr>
        <w:t>а</w:t>
      </w:r>
      <w:r w:rsidR="00307039" w:rsidRPr="00860D47">
        <w:rPr>
          <w:sz w:val="20"/>
          <w:szCs w:val="20"/>
        </w:rPr>
        <w:t>в по закладным от 17.01.13</w:t>
      </w:r>
      <w:r w:rsidR="00793B0C" w:rsidRPr="00860D47">
        <w:rPr>
          <w:sz w:val="20"/>
          <w:szCs w:val="20"/>
        </w:rPr>
        <w:t xml:space="preserve">; договор №290513С02 передачи прав на закладную от 29.05.13; </w:t>
      </w:r>
      <w:r w:rsidR="00307039" w:rsidRPr="00860D47">
        <w:rPr>
          <w:sz w:val="20"/>
          <w:szCs w:val="20"/>
        </w:rPr>
        <w:t xml:space="preserve"> </w:t>
      </w:r>
      <w:r w:rsidR="00793B0C" w:rsidRPr="00860D47">
        <w:rPr>
          <w:sz w:val="20"/>
          <w:szCs w:val="20"/>
        </w:rPr>
        <w:t xml:space="preserve">договор об ипотеке  от  25.01.11  №01-ДЗФЛИ-11, дата </w:t>
      </w:r>
      <w:proofErr w:type="spellStart"/>
      <w:r w:rsidR="00DD488B" w:rsidRPr="00860D47">
        <w:rPr>
          <w:sz w:val="20"/>
          <w:szCs w:val="20"/>
        </w:rPr>
        <w:t>рег</w:t>
      </w:r>
      <w:proofErr w:type="spellEnd"/>
      <w:r w:rsidR="00DD488B" w:rsidRPr="00860D47">
        <w:rPr>
          <w:sz w:val="20"/>
          <w:szCs w:val="20"/>
        </w:rPr>
        <w:t xml:space="preserve">.- </w:t>
      </w:r>
      <w:r w:rsidR="00793B0C" w:rsidRPr="00860D47">
        <w:rPr>
          <w:sz w:val="20"/>
          <w:szCs w:val="20"/>
        </w:rPr>
        <w:t xml:space="preserve">07.02.11, №77-77-18/008/2011-574; доп. соглашение №1 к договору №01-ДЗФЛИ-11 об ипотеке  от  25.01.11  от 10.02.11, дата </w:t>
      </w:r>
      <w:proofErr w:type="spellStart"/>
      <w:r w:rsidR="00793B0C" w:rsidRPr="00860D47">
        <w:rPr>
          <w:sz w:val="20"/>
          <w:szCs w:val="20"/>
        </w:rPr>
        <w:t>рег</w:t>
      </w:r>
      <w:proofErr w:type="spellEnd"/>
      <w:r w:rsidR="00793B0C" w:rsidRPr="00860D47">
        <w:rPr>
          <w:sz w:val="20"/>
          <w:szCs w:val="20"/>
        </w:rPr>
        <w:t xml:space="preserve">. 05.03.11, №77-77-18/010/2011-725;  соглашение об изменение содержания закладной от 10.02.11, дата </w:t>
      </w:r>
      <w:proofErr w:type="spellStart"/>
      <w:r w:rsidR="00793B0C" w:rsidRPr="00860D47">
        <w:rPr>
          <w:sz w:val="20"/>
          <w:szCs w:val="20"/>
        </w:rPr>
        <w:t>рег</w:t>
      </w:r>
      <w:proofErr w:type="spellEnd"/>
      <w:r w:rsidR="00793B0C" w:rsidRPr="00860D47">
        <w:rPr>
          <w:sz w:val="20"/>
          <w:szCs w:val="20"/>
        </w:rPr>
        <w:t xml:space="preserve">. 22.02.11, №77-77-18/010/2011-711. </w:t>
      </w:r>
      <w:r w:rsidR="00BB2F9E" w:rsidRPr="00860D47">
        <w:rPr>
          <w:sz w:val="20"/>
          <w:szCs w:val="20"/>
        </w:rPr>
        <w:t xml:space="preserve"> </w:t>
      </w:r>
      <w:r w:rsidR="00793B0C" w:rsidRPr="00860D47">
        <w:rPr>
          <w:sz w:val="20"/>
          <w:szCs w:val="20"/>
        </w:rPr>
        <w:t xml:space="preserve">При продаже предмета залога </w:t>
      </w:r>
      <w:r w:rsidR="00BB2F9E" w:rsidRPr="00860D47">
        <w:rPr>
          <w:sz w:val="20"/>
          <w:szCs w:val="20"/>
        </w:rPr>
        <w:t>вследствие с</w:t>
      </w:r>
      <w:r w:rsidR="00DD488B" w:rsidRPr="00860D47">
        <w:rPr>
          <w:sz w:val="20"/>
          <w:szCs w:val="20"/>
        </w:rPr>
        <w:t>охранения основного обязательства</w:t>
      </w:r>
      <w:r w:rsidR="00BB2F9E" w:rsidRPr="00860D47">
        <w:rPr>
          <w:sz w:val="20"/>
          <w:szCs w:val="20"/>
        </w:rPr>
        <w:t xml:space="preserve"> право залога сохраняется</w:t>
      </w:r>
      <w:r w:rsidR="00793B0C" w:rsidRPr="00860D47">
        <w:rPr>
          <w:sz w:val="20"/>
          <w:szCs w:val="20"/>
        </w:rPr>
        <w:t xml:space="preserve">. </w:t>
      </w:r>
      <w:r w:rsidR="006060FE" w:rsidRPr="00860D47">
        <w:rPr>
          <w:sz w:val="20"/>
          <w:szCs w:val="20"/>
        </w:rPr>
        <w:t>В квартире зарегистрирован Куркин Владислав Дмитриевич.</w:t>
      </w:r>
      <w:r w:rsidR="00DD488B" w:rsidRPr="00860D47">
        <w:rPr>
          <w:sz w:val="20"/>
          <w:szCs w:val="20"/>
        </w:rPr>
        <w:t xml:space="preserve"> </w:t>
      </w:r>
      <w:r w:rsidRPr="00860D47">
        <w:rPr>
          <w:sz w:val="20"/>
          <w:szCs w:val="20"/>
        </w:rPr>
        <w:t>Началь</w:t>
      </w:r>
      <w:r w:rsidRPr="000A6D7B">
        <w:rPr>
          <w:sz w:val="20"/>
          <w:szCs w:val="20"/>
        </w:rPr>
        <w:t xml:space="preserve">ная цена продажи лота №1 – </w:t>
      </w:r>
      <w:r w:rsidR="00DD488B" w:rsidRPr="000A6D7B">
        <w:rPr>
          <w:sz w:val="20"/>
          <w:szCs w:val="20"/>
        </w:rPr>
        <w:t>17 606 200</w:t>
      </w:r>
      <w:r w:rsidRPr="000A6D7B">
        <w:rPr>
          <w:sz w:val="20"/>
          <w:szCs w:val="20"/>
        </w:rPr>
        <w:t xml:space="preserve"> руб.</w:t>
      </w:r>
      <w:r w:rsidR="00DD488B" w:rsidRPr="000A6D7B">
        <w:rPr>
          <w:sz w:val="20"/>
          <w:szCs w:val="20"/>
        </w:rPr>
        <w:t xml:space="preserve"> Р</w:t>
      </w:r>
      <w:r w:rsidRPr="000A6D7B">
        <w:rPr>
          <w:sz w:val="20"/>
          <w:szCs w:val="20"/>
        </w:rPr>
        <w:t>азмер задатка - 20% от начальной цены прода</w:t>
      </w:r>
      <w:r w:rsidR="00DD488B" w:rsidRPr="000A6D7B">
        <w:rPr>
          <w:sz w:val="20"/>
          <w:szCs w:val="20"/>
        </w:rPr>
        <w:t>жи. Ш</w:t>
      </w:r>
      <w:r w:rsidRPr="000A6D7B">
        <w:rPr>
          <w:sz w:val="20"/>
          <w:szCs w:val="20"/>
        </w:rPr>
        <w:t>аг аукциона –5% от начальной цены продажи</w:t>
      </w:r>
      <w:r w:rsidR="00DD488B" w:rsidRPr="000A6D7B">
        <w:rPr>
          <w:sz w:val="20"/>
          <w:szCs w:val="20"/>
        </w:rPr>
        <w:t xml:space="preserve"> лота.</w:t>
      </w:r>
      <w:r w:rsidR="0006535F">
        <w:rPr>
          <w:sz w:val="20"/>
          <w:szCs w:val="20"/>
        </w:rPr>
        <w:t xml:space="preserve"> </w:t>
      </w:r>
      <w:r w:rsidRPr="000A6D7B">
        <w:rPr>
          <w:color w:val="auto"/>
          <w:sz w:val="20"/>
          <w:szCs w:val="20"/>
        </w:rPr>
        <w:t xml:space="preserve">Для участия в торгах необходимо уплатить задаток на </w:t>
      </w:r>
      <w:r w:rsidR="006060FE" w:rsidRPr="000A6D7B">
        <w:rPr>
          <w:color w:val="auto"/>
          <w:sz w:val="20"/>
          <w:szCs w:val="20"/>
        </w:rPr>
        <w:t>счет Должника №</w:t>
      </w:r>
      <w:r w:rsidR="006060FE" w:rsidRPr="000A6D7B">
        <w:rPr>
          <w:sz w:val="20"/>
          <w:szCs w:val="20"/>
        </w:rPr>
        <w:t>40817810700390001887  в  ПАО «</w:t>
      </w:r>
      <w:proofErr w:type="spellStart"/>
      <w:r w:rsidR="006060FE" w:rsidRPr="000A6D7B">
        <w:rPr>
          <w:sz w:val="20"/>
          <w:szCs w:val="20"/>
        </w:rPr>
        <w:t>МИнБанк</w:t>
      </w:r>
      <w:proofErr w:type="spellEnd"/>
      <w:r w:rsidR="006060FE" w:rsidRPr="000A6D7B">
        <w:rPr>
          <w:sz w:val="20"/>
          <w:szCs w:val="20"/>
        </w:rPr>
        <w:t xml:space="preserve">» г. Москва, БИК 044525600, </w:t>
      </w:r>
      <w:proofErr w:type="gramStart"/>
      <w:r w:rsidR="006060FE" w:rsidRPr="000A6D7B">
        <w:rPr>
          <w:sz w:val="20"/>
          <w:szCs w:val="20"/>
        </w:rPr>
        <w:t>к</w:t>
      </w:r>
      <w:proofErr w:type="gramEnd"/>
      <w:r w:rsidR="006060FE" w:rsidRPr="000A6D7B">
        <w:rPr>
          <w:sz w:val="20"/>
          <w:szCs w:val="20"/>
        </w:rPr>
        <w:t>/с 30101810300000000600</w:t>
      </w:r>
      <w:r w:rsidR="000A6D7B">
        <w:rPr>
          <w:sz w:val="20"/>
          <w:szCs w:val="20"/>
        </w:rPr>
        <w:t xml:space="preserve">, </w:t>
      </w:r>
      <w:r w:rsidR="000A6D7B" w:rsidRPr="000A6D7B">
        <w:rPr>
          <w:color w:val="auto"/>
          <w:sz w:val="20"/>
          <w:szCs w:val="20"/>
        </w:rPr>
        <w:t xml:space="preserve">зарегистрироваться на сайте </w:t>
      </w:r>
      <w:proofErr w:type="spellStart"/>
      <w:r w:rsidR="000A6D7B" w:rsidRPr="000A6D7B">
        <w:rPr>
          <w:color w:val="auto"/>
          <w:sz w:val="20"/>
          <w:szCs w:val="20"/>
        </w:rPr>
        <w:t>lot-online</w:t>
      </w:r>
      <w:proofErr w:type="spellEnd"/>
      <w:r w:rsidR="000A6D7B" w:rsidRPr="000A6D7B">
        <w:rPr>
          <w:color w:val="auto"/>
          <w:sz w:val="20"/>
          <w:szCs w:val="20"/>
        </w:rPr>
        <w:t>.</w:t>
      </w:r>
      <w:proofErr w:type="spellStart"/>
      <w:r w:rsidR="000A6D7B" w:rsidRPr="000A6D7B">
        <w:rPr>
          <w:color w:val="auto"/>
          <w:sz w:val="20"/>
          <w:szCs w:val="20"/>
          <w:lang w:val="en-US"/>
        </w:rPr>
        <w:t>ru</w:t>
      </w:r>
      <w:proofErr w:type="spellEnd"/>
      <w:r w:rsidR="000A6D7B" w:rsidRPr="000A6D7B">
        <w:rPr>
          <w:color w:val="auto"/>
          <w:sz w:val="20"/>
          <w:szCs w:val="20"/>
        </w:rPr>
        <w:t xml:space="preserve"> и подать заявку на участие в торгах. </w:t>
      </w:r>
      <w:r w:rsidR="000A6D7B" w:rsidRPr="000A6D7B">
        <w:rPr>
          <w:b/>
          <w:sz w:val="20"/>
          <w:szCs w:val="20"/>
        </w:rPr>
        <w:t>Прием заявок и задатков:  с</w:t>
      </w:r>
      <w:r w:rsidR="000A6D7B" w:rsidRPr="000A6D7B">
        <w:rPr>
          <w:b/>
          <w:bCs/>
          <w:iCs/>
          <w:sz w:val="20"/>
          <w:szCs w:val="20"/>
        </w:rPr>
        <w:t xml:space="preserve"> </w:t>
      </w:r>
      <w:r w:rsidR="000A6D7B" w:rsidRPr="000A6D7B">
        <w:rPr>
          <w:b/>
          <w:sz w:val="20"/>
          <w:szCs w:val="20"/>
        </w:rPr>
        <w:t>10.00ч. 0</w:t>
      </w:r>
      <w:r w:rsidR="000A6D7B">
        <w:rPr>
          <w:b/>
          <w:sz w:val="20"/>
          <w:szCs w:val="20"/>
        </w:rPr>
        <w:t>7</w:t>
      </w:r>
      <w:r w:rsidR="000A6D7B" w:rsidRPr="000A6D7B">
        <w:rPr>
          <w:b/>
          <w:bCs/>
          <w:iCs/>
          <w:sz w:val="20"/>
          <w:szCs w:val="20"/>
        </w:rPr>
        <w:t xml:space="preserve">.08.2017г. по </w:t>
      </w:r>
      <w:r w:rsidR="001B4EBF">
        <w:rPr>
          <w:b/>
          <w:sz w:val="20"/>
          <w:szCs w:val="20"/>
        </w:rPr>
        <w:t>18</w:t>
      </w:r>
      <w:r w:rsidR="000A6D7B" w:rsidRPr="000A6D7B">
        <w:rPr>
          <w:b/>
          <w:sz w:val="20"/>
          <w:szCs w:val="20"/>
        </w:rPr>
        <w:t>.00ч. 0</w:t>
      </w:r>
      <w:r w:rsidR="000A6D7B">
        <w:rPr>
          <w:b/>
          <w:sz w:val="20"/>
          <w:szCs w:val="20"/>
        </w:rPr>
        <w:t>8</w:t>
      </w:r>
      <w:r w:rsidR="000A6D7B">
        <w:rPr>
          <w:b/>
          <w:bCs/>
          <w:iCs/>
          <w:sz w:val="20"/>
          <w:szCs w:val="20"/>
        </w:rPr>
        <w:t>.09</w:t>
      </w:r>
      <w:r w:rsidR="000A6D7B" w:rsidRPr="000A6D7B">
        <w:rPr>
          <w:b/>
          <w:bCs/>
          <w:iCs/>
          <w:sz w:val="20"/>
          <w:szCs w:val="20"/>
        </w:rPr>
        <w:t xml:space="preserve">.2017г. </w:t>
      </w:r>
      <w:r w:rsidR="000A6D7B" w:rsidRPr="000A6D7B">
        <w:rPr>
          <w:b/>
          <w:sz w:val="20"/>
          <w:szCs w:val="20"/>
        </w:rPr>
        <w:t xml:space="preserve">(по </w:t>
      </w:r>
      <w:proofErr w:type="spellStart"/>
      <w:r w:rsidR="000A6D7B" w:rsidRPr="000A6D7B">
        <w:rPr>
          <w:b/>
          <w:sz w:val="20"/>
          <w:szCs w:val="20"/>
        </w:rPr>
        <w:t>Моск</w:t>
      </w:r>
      <w:proofErr w:type="spellEnd"/>
      <w:r w:rsidR="000A6D7B" w:rsidRPr="000A6D7B">
        <w:rPr>
          <w:b/>
          <w:sz w:val="20"/>
          <w:szCs w:val="20"/>
        </w:rPr>
        <w:t>. времени).</w:t>
      </w:r>
      <w:r w:rsidR="0006535F">
        <w:rPr>
          <w:b/>
          <w:sz w:val="20"/>
          <w:szCs w:val="20"/>
        </w:rPr>
        <w:t xml:space="preserve"> </w:t>
      </w:r>
      <w:r w:rsidR="000A6D7B" w:rsidRPr="000A6D7B">
        <w:rPr>
          <w:sz w:val="20"/>
          <w:szCs w:val="20"/>
        </w:rPr>
        <w:t xml:space="preserve">Заявка  должна соответствовать требованиям, установленным п.11 ст.110 </w:t>
      </w:r>
      <w:r w:rsidR="000A6D7B">
        <w:rPr>
          <w:sz w:val="20"/>
          <w:szCs w:val="20"/>
        </w:rPr>
        <w:t>Закон о банкротстве</w:t>
      </w:r>
      <w:r w:rsidR="000A6D7B" w:rsidRPr="000A6D7B">
        <w:rPr>
          <w:sz w:val="20"/>
          <w:szCs w:val="20"/>
        </w:rPr>
        <w:t xml:space="preserve"> и Приказом Минэкономразвития от 23.07.15г. №495. </w:t>
      </w:r>
      <w:r w:rsidR="000A6D7B" w:rsidRPr="00172947">
        <w:rPr>
          <w:sz w:val="20"/>
          <w:szCs w:val="20"/>
        </w:rPr>
        <w:t xml:space="preserve">Заявка 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 xml:space="preserve">должна 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>содержать: ценовое предложение,  наименование, сведения об орг.</w:t>
      </w:r>
      <w:proofErr w:type="gramStart"/>
      <w:r w:rsidR="000A6D7B" w:rsidRPr="00172947">
        <w:rPr>
          <w:sz w:val="20"/>
          <w:szCs w:val="20"/>
        </w:rPr>
        <w:t>–п</w:t>
      </w:r>
      <w:proofErr w:type="gramEnd"/>
      <w:r w:rsidR="000A6D7B" w:rsidRPr="00172947">
        <w:rPr>
          <w:sz w:val="20"/>
          <w:szCs w:val="20"/>
        </w:rPr>
        <w:t xml:space="preserve">равовой форме, месте нахождения, почтовый адрес (для ЮЛ); фамилию, имя, отчество, паспортные данные, сведения о месте жительства (для ФЛ); номер контакт. телефона, адрес </w:t>
      </w:r>
      <w:proofErr w:type="spellStart"/>
      <w:r w:rsidR="000A6D7B" w:rsidRPr="00172947">
        <w:rPr>
          <w:sz w:val="20"/>
          <w:szCs w:val="20"/>
        </w:rPr>
        <w:t>эл</w:t>
      </w:r>
      <w:proofErr w:type="spellEnd"/>
      <w:r w:rsidR="000A6D7B" w:rsidRPr="00172947">
        <w:rPr>
          <w:sz w:val="20"/>
          <w:szCs w:val="20"/>
        </w:rPr>
        <w:t>.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>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(АУ) и о характере этой заинтересованности, сведения об участии в капитале заявителя АУ, а также СРОАУ, членом или руководителем которой является АУ. К заявке должны прилагаться документы и сведения: действительная на день представления заявки выписка из ЕГРЮЛ (</w:t>
      </w:r>
      <w:proofErr w:type="gramStart"/>
      <w:r w:rsidR="000A6D7B" w:rsidRPr="00172947">
        <w:rPr>
          <w:sz w:val="20"/>
          <w:szCs w:val="20"/>
        </w:rPr>
        <w:t>для</w:t>
      </w:r>
      <w:proofErr w:type="gramEnd"/>
      <w:r w:rsidR="000A6D7B" w:rsidRPr="00172947">
        <w:rPr>
          <w:sz w:val="20"/>
          <w:szCs w:val="20"/>
        </w:rPr>
        <w:t xml:space="preserve"> </w:t>
      </w:r>
      <w:proofErr w:type="gramStart"/>
      <w:r w:rsidR="000A6D7B" w:rsidRPr="00172947">
        <w:rPr>
          <w:sz w:val="20"/>
          <w:szCs w:val="20"/>
        </w:rPr>
        <w:t>ЮЛ</w:t>
      </w:r>
      <w:proofErr w:type="gramEnd"/>
      <w:r w:rsidR="000A6D7B" w:rsidRPr="00172947">
        <w:rPr>
          <w:sz w:val="20"/>
          <w:szCs w:val="20"/>
        </w:rPr>
        <w:t xml:space="preserve">); </w:t>
      </w:r>
      <w:r w:rsidR="00857685" w:rsidRPr="00172947">
        <w:rPr>
          <w:sz w:val="20"/>
          <w:szCs w:val="20"/>
        </w:rPr>
        <w:t xml:space="preserve">действительная на день представления </w:t>
      </w:r>
      <w:r w:rsidR="00172947" w:rsidRPr="00172947">
        <w:rPr>
          <w:sz w:val="20"/>
          <w:szCs w:val="20"/>
        </w:rPr>
        <w:t xml:space="preserve">заявки </w:t>
      </w:r>
      <w:r w:rsidR="000A6D7B" w:rsidRPr="00172947">
        <w:rPr>
          <w:sz w:val="20"/>
          <w:szCs w:val="20"/>
        </w:rPr>
        <w:t>выписка из ЕГРИП (для ИП); копии учред</w:t>
      </w:r>
      <w:r w:rsidR="00677B2A" w:rsidRPr="00172947">
        <w:rPr>
          <w:sz w:val="20"/>
          <w:szCs w:val="20"/>
        </w:rPr>
        <w:t xml:space="preserve">ительных </w:t>
      </w:r>
      <w:r w:rsidR="000A6D7B" w:rsidRPr="00172947">
        <w:rPr>
          <w:sz w:val="20"/>
          <w:szCs w:val="20"/>
        </w:rPr>
        <w:t xml:space="preserve">документов (для ЮЛ); копии документов, удостоверяющих личность (для ФЛ, являющихся заявителями или представителями заявителей, в том числе руководителями ЮЛ);  </w:t>
      </w:r>
      <w:r w:rsidR="00677B2A" w:rsidRPr="00172947">
        <w:rPr>
          <w:sz w:val="20"/>
          <w:szCs w:val="20"/>
        </w:rPr>
        <w:t>копии надлеж</w:t>
      </w:r>
      <w:r w:rsidR="00857685" w:rsidRPr="00172947">
        <w:rPr>
          <w:sz w:val="20"/>
          <w:szCs w:val="20"/>
        </w:rPr>
        <w:t>ащим</w:t>
      </w:r>
      <w:r w:rsidR="00677B2A" w:rsidRPr="00172947">
        <w:rPr>
          <w:sz w:val="20"/>
          <w:szCs w:val="20"/>
        </w:rPr>
        <w:t xml:space="preserve"> образом заверенного перевода на рус</w:t>
      </w:r>
      <w:proofErr w:type="gramStart"/>
      <w:r w:rsidR="00677B2A" w:rsidRPr="00172947">
        <w:rPr>
          <w:sz w:val="20"/>
          <w:szCs w:val="20"/>
        </w:rPr>
        <w:t>.</w:t>
      </w:r>
      <w:r w:rsidR="00857685" w:rsidRPr="00172947">
        <w:rPr>
          <w:sz w:val="20"/>
          <w:szCs w:val="20"/>
        </w:rPr>
        <w:t>я</w:t>
      </w:r>
      <w:proofErr w:type="gramEnd"/>
      <w:r w:rsidR="00857685" w:rsidRPr="00172947">
        <w:rPr>
          <w:sz w:val="20"/>
          <w:szCs w:val="20"/>
        </w:rPr>
        <w:t xml:space="preserve">зык документов о государственной  </w:t>
      </w:r>
      <w:r w:rsidR="00677B2A" w:rsidRPr="00172947">
        <w:rPr>
          <w:sz w:val="20"/>
          <w:szCs w:val="20"/>
        </w:rPr>
        <w:t>регистрации ЮЛ</w:t>
      </w:r>
      <w:r w:rsidR="00857685" w:rsidRPr="00172947">
        <w:rPr>
          <w:sz w:val="20"/>
          <w:szCs w:val="20"/>
        </w:rPr>
        <w:t xml:space="preserve"> или</w:t>
      </w:r>
      <w:r w:rsidR="00677B2A" w:rsidRPr="00172947">
        <w:rPr>
          <w:sz w:val="20"/>
          <w:szCs w:val="20"/>
        </w:rPr>
        <w:t xml:space="preserve"> ФЛ в качестве ИП в соответствии с законодательством </w:t>
      </w:r>
      <w:r w:rsidR="001B4EBF" w:rsidRPr="00172947">
        <w:rPr>
          <w:sz w:val="20"/>
          <w:szCs w:val="20"/>
        </w:rPr>
        <w:t xml:space="preserve"> </w:t>
      </w:r>
      <w:r w:rsidR="00857685" w:rsidRPr="00172947">
        <w:rPr>
          <w:sz w:val="20"/>
          <w:szCs w:val="20"/>
        </w:rPr>
        <w:t xml:space="preserve">иностранного </w:t>
      </w:r>
      <w:r w:rsidR="00677B2A" w:rsidRPr="00172947">
        <w:rPr>
          <w:sz w:val="20"/>
          <w:szCs w:val="20"/>
        </w:rPr>
        <w:t>государства и (или) документов, удостоверяющих личность ФЛ (для иностранн</w:t>
      </w:r>
      <w:r w:rsidR="001B4EBF" w:rsidRPr="00172947">
        <w:rPr>
          <w:sz w:val="20"/>
          <w:szCs w:val="20"/>
        </w:rPr>
        <w:t>ых лиц</w:t>
      </w:r>
      <w:r w:rsidR="00677B2A" w:rsidRPr="00172947">
        <w:rPr>
          <w:sz w:val="20"/>
          <w:szCs w:val="20"/>
        </w:rPr>
        <w:t xml:space="preserve">); копия  решения </w:t>
      </w:r>
      <w:r w:rsidR="001B4EBF" w:rsidRPr="00172947">
        <w:rPr>
          <w:sz w:val="20"/>
          <w:szCs w:val="20"/>
        </w:rPr>
        <w:t xml:space="preserve"> </w:t>
      </w:r>
      <w:r w:rsidR="00677B2A" w:rsidRPr="00172947">
        <w:rPr>
          <w:sz w:val="20"/>
          <w:szCs w:val="20"/>
        </w:rPr>
        <w:t xml:space="preserve">об </w:t>
      </w:r>
      <w:r w:rsidR="001B4EBF" w:rsidRPr="00172947">
        <w:rPr>
          <w:sz w:val="20"/>
          <w:szCs w:val="20"/>
        </w:rPr>
        <w:t xml:space="preserve"> </w:t>
      </w:r>
      <w:r w:rsidR="00677B2A" w:rsidRPr="00172947">
        <w:rPr>
          <w:sz w:val="20"/>
          <w:szCs w:val="20"/>
        </w:rPr>
        <w:t xml:space="preserve">одобрении  </w:t>
      </w:r>
      <w:r w:rsidR="001B4EBF" w:rsidRPr="00172947">
        <w:rPr>
          <w:sz w:val="20"/>
          <w:szCs w:val="20"/>
        </w:rPr>
        <w:t xml:space="preserve">крупной </w:t>
      </w:r>
      <w:r w:rsidR="00677B2A" w:rsidRPr="00172947">
        <w:rPr>
          <w:sz w:val="20"/>
          <w:szCs w:val="20"/>
        </w:rPr>
        <w:t>сделки  при наличии предусмотренных законом и учредительными документами оснований (для ЮЛ);</w:t>
      </w:r>
      <w:r w:rsidR="001B4EBF" w:rsidRPr="00172947">
        <w:rPr>
          <w:sz w:val="20"/>
          <w:szCs w:val="20"/>
        </w:rPr>
        <w:t xml:space="preserve"> копии документов, подтверждающих полномочия руководителя заявителя (для ЮЛ) или полномочия иного лица на осуществление действий от имени заявителя (</w:t>
      </w:r>
      <w:proofErr w:type="gramStart"/>
      <w:r w:rsidR="001B4EBF" w:rsidRPr="00172947">
        <w:rPr>
          <w:sz w:val="20"/>
          <w:szCs w:val="20"/>
        </w:rPr>
        <w:t>для</w:t>
      </w:r>
      <w:proofErr w:type="gramEnd"/>
      <w:r w:rsidR="001B4EBF" w:rsidRPr="00172947">
        <w:rPr>
          <w:sz w:val="20"/>
          <w:szCs w:val="20"/>
        </w:rPr>
        <w:t xml:space="preserve"> ЮЛ</w:t>
      </w:r>
      <w:r w:rsidR="00857685" w:rsidRPr="00172947">
        <w:rPr>
          <w:sz w:val="20"/>
          <w:szCs w:val="20"/>
        </w:rPr>
        <w:t>,</w:t>
      </w:r>
      <w:r w:rsidR="001B4EBF" w:rsidRPr="00172947">
        <w:rPr>
          <w:sz w:val="20"/>
          <w:szCs w:val="20"/>
        </w:rPr>
        <w:t xml:space="preserve"> ФЛ). </w:t>
      </w:r>
      <w:r w:rsidR="000A6D7B" w:rsidRPr="00172947">
        <w:rPr>
          <w:sz w:val="20"/>
          <w:szCs w:val="20"/>
        </w:rPr>
        <w:t>Заявка</w:t>
      </w:r>
      <w:r w:rsidR="005268F4" w:rsidRPr="00172947">
        <w:rPr>
          <w:sz w:val="20"/>
          <w:szCs w:val="20"/>
        </w:rPr>
        <w:t xml:space="preserve">, </w:t>
      </w:r>
      <w:r w:rsidR="000A6D7B" w:rsidRPr="00172947">
        <w:rPr>
          <w:sz w:val="20"/>
          <w:szCs w:val="20"/>
        </w:rPr>
        <w:t xml:space="preserve">прилагаемые документы и сведения представляются в форме </w:t>
      </w:r>
      <w:r w:rsidR="00857685" w:rsidRPr="00172947">
        <w:rPr>
          <w:rFonts w:eastAsiaTheme="minorHAnsi"/>
          <w:color w:val="auto"/>
          <w:sz w:val="20"/>
          <w:szCs w:val="20"/>
          <w:lang w:eastAsia="en-US"/>
        </w:rPr>
        <w:t xml:space="preserve">электронных документов, </w:t>
      </w:r>
      <w:r w:rsidR="000A6D7B" w:rsidRPr="00172947">
        <w:rPr>
          <w:sz w:val="20"/>
          <w:szCs w:val="20"/>
        </w:rPr>
        <w:t>подписанн</w:t>
      </w:r>
      <w:r w:rsidR="00857685" w:rsidRPr="00172947">
        <w:rPr>
          <w:sz w:val="20"/>
          <w:szCs w:val="20"/>
        </w:rPr>
        <w:t>ых</w:t>
      </w:r>
      <w:r w:rsidR="00857685">
        <w:rPr>
          <w:sz w:val="20"/>
          <w:szCs w:val="20"/>
        </w:rPr>
        <w:t xml:space="preserve"> </w:t>
      </w:r>
      <w:r w:rsidR="000A6D7B" w:rsidRPr="000A6D7B">
        <w:rPr>
          <w:sz w:val="20"/>
          <w:szCs w:val="20"/>
        </w:rPr>
        <w:t>электронной подписью.</w:t>
      </w:r>
      <w:r w:rsidR="0006535F"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 оператор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площадки с помощью программных средств сайта формирует и направляет организатору торгов проект протокола о результатах проведения торгов или решения о признании торгов </w:t>
      </w:r>
      <w:proofErr w:type="gramStart"/>
      <w:r w:rsidRPr="00731B56">
        <w:rPr>
          <w:sz w:val="20"/>
          <w:szCs w:val="20"/>
        </w:rPr>
        <w:t>несостоявшимися</w:t>
      </w:r>
      <w:proofErr w:type="gramEnd"/>
      <w:r w:rsidRPr="00731B56">
        <w:rPr>
          <w:sz w:val="20"/>
          <w:szCs w:val="20"/>
        </w:rPr>
        <w:t xml:space="preserve"> для подписания. Организатор торгов в течение 1 часа с момента получения указанного протокола или решения подписывает их и направляет  оператору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площадки для размещения на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площадке. В течение 5 дней </w:t>
      </w:r>
      <w:proofErr w:type="gramStart"/>
      <w:r w:rsidRPr="00731B56">
        <w:rPr>
          <w:sz w:val="20"/>
          <w:szCs w:val="20"/>
        </w:rPr>
        <w:t>с даты подписания</w:t>
      </w:r>
      <w:proofErr w:type="gramEnd"/>
      <w:r w:rsidRPr="00731B56">
        <w:rPr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  <w:r w:rsidRPr="00731B56">
        <w:rPr>
          <w:rStyle w:val="paragraph"/>
          <w:sz w:val="20"/>
          <w:szCs w:val="20"/>
        </w:rPr>
        <w:t>В случае</w:t>
      </w:r>
      <w:proofErr w:type="gramStart"/>
      <w:r w:rsidRPr="00731B56">
        <w:rPr>
          <w:rStyle w:val="paragraph"/>
          <w:sz w:val="20"/>
          <w:szCs w:val="20"/>
        </w:rPr>
        <w:t>,</w:t>
      </w:r>
      <w:proofErr w:type="gramEnd"/>
      <w:r w:rsidRPr="00731B56">
        <w:rPr>
          <w:rStyle w:val="paragraph"/>
          <w:sz w:val="20"/>
          <w:szCs w:val="20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731B56">
        <w:rPr>
          <w:sz w:val="20"/>
          <w:szCs w:val="20"/>
        </w:rPr>
        <w:t xml:space="preserve"> 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</w:t>
      </w:r>
      <w:r w:rsidRPr="00731B56">
        <w:rPr>
          <w:sz w:val="20"/>
          <w:szCs w:val="20"/>
        </w:rPr>
        <w:lastRenderedPageBreak/>
        <w:t>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 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</w:r>
      <w:r w:rsidR="0006535F">
        <w:rPr>
          <w:sz w:val="20"/>
          <w:szCs w:val="20"/>
        </w:rPr>
        <w:t xml:space="preserve"> </w:t>
      </w:r>
      <w:r w:rsidR="0006535F" w:rsidRPr="000A6D7B">
        <w:rPr>
          <w:color w:val="auto"/>
          <w:sz w:val="20"/>
          <w:szCs w:val="20"/>
        </w:rPr>
        <w:t xml:space="preserve">счет </w:t>
      </w:r>
      <w:r w:rsidR="0006535F">
        <w:rPr>
          <w:color w:val="auto"/>
          <w:sz w:val="20"/>
          <w:szCs w:val="20"/>
        </w:rPr>
        <w:t>д</w:t>
      </w:r>
      <w:r w:rsidR="0006535F" w:rsidRPr="000A6D7B">
        <w:rPr>
          <w:color w:val="auto"/>
          <w:sz w:val="20"/>
          <w:szCs w:val="20"/>
        </w:rPr>
        <w:t>олжника №</w:t>
      </w:r>
      <w:r w:rsidR="0006535F" w:rsidRPr="000A6D7B">
        <w:rPr>
          <w:sz w:val="20"/>
          <w:szCs w:val="20"/>
        </w:rPr>
        <w:t>40817810</w:t>
      </w:r>
      <w:r w:rsidR="0006535F">
        <w:rPr>
          <w:sz w:val="20"/>
          <w:szCs w:val="20"/>
        </w:rPr>
        <w:t>6</w:t>
      </w:r>
      <w:r w:rsidR="0006535F" w:rsidRPr="000A6D7B">
        <w:rPr>
          <w:sz w:val="20"/>
          <w:szCs w:val="20"/>
        </w:rPr>
        <w:t>00</w:t>
      </w:r>
      <w:r w:rsidR="0006535F">
        <w:rPr>
          <w:sz w:val="20"/>
          <w:szCs w:val="20"/>
        </w:rPr>
        <w:t>010040477</w:t>
      </w:r>
      <w:r w:rsidR="0006535F" w:rsidRPr="000A6D7B">
        <w:rPr>
          <w:sz w:val="20"/>
          <w:szCs w:val="20"/>
        </w:rPr>
        <w:t xml:space="preserve"> в  ПАО «</w:t>
      </w:r>
      <w:proofErr w:type="spellStart"/>
      <w:r w:rsidR="0006535F" w:rsidRPr="000A6D7B">
        <w:rPr>
          <w:sz w:val="20"/>
          <w:szCs w:val="20"/>
        </w:rPr>
        <w:t>МИнБанк</w:t>
      </w:r>
      <w:proofErr w:type="spellEnd"/>
      <w:r w:rsidR="0006535F" w:rsidRPr="000A6D7B">
        <w:rPr>
          <w:sz w:val="20"/>
          <w:szCs w:val="20"/>
        </w:rPr>
        <w:t xml:space="preserve">» г. Москва, БИК 044525600, </w:t>
      </w:r>
      <w:proofErr w:type="gramStart"/>
      <w:r w:rsidR="0006535F" w:rsidRPr="000A6D7B">
        <w:rPr>
          <w:sz w:val="20"/>
          <w:szCs w:val="20"/>
        </w:rPr>
        <w:t>к</w:t>
      </w:r>
      <w:proofErr w:type="gramEnd"/>
      <w:r w:rsidR="0006535F" w:rsidRPr="000A6D7B">
        <w:rPr>
          <w:sz w:val="20"/>
          <w:szCs w:val="20"/>
        </w:rPr>
        <w:t>/с 30101810300000000600</w:t>
      </w:r>
      <w:r w:rsidR="0006535F">
        <w:rPr>
          <w:sz w:val="20"/>
          <w:szCs w:val="20"/>
        </w:rPr>
        <w:t xml:space="preserve">. </w:t>
      </w:r>
      <w:r w:rsidRPr="00731B56">
        <w:rPr>
          <w:sz w:val="20"/>
          <w:szCs w:val="20"/>
        </w:rPr>
        <w:t>С</w:t>
      </w:r>
      <w:r w:rsidRPr="00731B56">
        <w:rPr>
          <w:rStyle w:val="paragraph"/>
          <w:sz w:val="20"/>
          <w:szCs w:val="20"/>
        </w:rPr>
        <w:t xml:space="preserve">уммы внесенных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Ознакомиться со сведениями </w:t>
      </w:r>
      <w:r w:rsidRPr="00731B56">
        <w:rPr>
          <w:sz w:val="20"/>
          <w:szCs w:val="20"/>
        </w:rPr>
        <w:t xml:space="preserve">об имуществе, его составе, характеристиках и получить информацию об имуществе можно по адресу: г. Воронеж, ул. Кропоткина, д. 10, по предварительной записи </w:t>
      </w:r>
      <w:proofErr w:type="gramStart"/>
      <w:r w:rsidRPr="00731B56">
        <w:rPr>
          <w:sz w:val="20"/>
          <w:szCs w:val="20"/>
        </w:rPr>
        <w:t>по</w:t>
      </w:r>
      <w:proofErr w:type="gramEnd"/>
      <w:r w:rsidRPr="00731B56">
        <w:rPr>
          <w:sz w:val="20"/>
          <w:szCs w:val="20"/>
        </w:rPr>
        <w:t xml:space="preserve"> </w:t>
      </w:r>
      <w:proofErr w:type="gramStart"/>
      <w:r w:rsidRPr="00731B56">
        <w:rPr>
          <w:sz w:val="20"/>
          <w:szCs w:val="20"/>
        </w:rPr>
        <w:t>тел</w:t>
      </w:r>
      <w:proofErr w:type="gramEnd"/>
      <w:r w:rsidRPr="00731B56">
        <w:rPr>
          <w:sz w:val="20"/>
          <w:szCs w:val="20"/>
        </w:rPr>
        <w:t xml:space="preserve">.: 8(473)272-71-93 в рабочие дни  в период приема заявок. </w:t>
      </w:r>
      <w:r w:rsidRPr="00731B56">
        <w:rPr>
          <w:rStyle w:val="paragraph"/>
          <w:sz w:val="20"/>
          <w:szCs w:val="20"/>
        </w:rPr>
        <w:t xml:space="preserve">Договор о задатке, проект договора купли-продажи и информация о выставленном на торги имуществе размещены на сайте </w:t>
      </w:r>
      <w:r w:rsidRPr="00731B56">
        <w:rPr>
          <w:sz w:val="20"/>
          <w:szCs w:val="20"/>
          <w:lang w:val="en-US"/>
        </w:rPr>
        <w:t>lot</w:t>
      </w:r>
      <w:r w:rsidRPr="00731B56">
        <w:rPr>
          <w:sz w:val="20"/>
          <w:szCs w:val="20"/>
        </w:rPr>
        <w:t>-</w:t>
      </w:r>
      <w:r w:rsidRPr="00731B56">
        <w:rPr>
          <w:sz w:val="20"/>
          <w:szCs w:val="20"/>
          <w:lang w:val="en-US"/>
        </w:rPr>
        <w:t>online</w:t>
      </w:r>
      <w:r w:rsidRPr="00731B56">
        <w:rPr>
          <w:sz w:val="20"/>
          <w:szCs w:val="20"/>
        </w:rPr>
        <w:t>.</w:t>
      </w:r>
      <w:proofErr w:type="spellStart"/>
      <w:r w:rsidRPr="00731B56">
        <w:rPr>
          <w:sz w:val="20"/>
          <w:szCs w:val="20"/>
          <w:lang w:val="en-US"/>
        </w:rPr>
        <w:t>ru</w:t>
      </w:r>
      <w:proofErr w:type="spellEnd"/>
      <w:r w:rsidRPr="00731B56">
        <w:rPr>
          <w:sz w:val="20"/>
          <w:szCs w:val="20"/>
        </w:rPr>
        <w:t xml:space="preserve"> и </w:t>
      </w:r>
      <w:proofErr w:type="spellStart"/>
      <w:r w:rsidRPr="00731B56">
        <w:rPr>
          <w:sz w:val="20"/>
          <w:szCs w:val="20"/>
          <w:lang w:val="en-US"/>
        </w:rPr>
        <w:t>fedresurs</w:t>
      </w:r>
      <w:proofErr w:type="spellEnd"/>
      <w:r w:rsidRPr="00731B56">
        <w:rPr>
          <w:sz w:val="20"/>
          <w:szCs w:val="20"/>
        </w:rPr>
        <w:t>.</w:t>
      </w:r>
      <w:proofErr w:type="spellStart"/>
      <w:r w:rsidRPr="00731B56">
        <w:rPr>
          <w:sz w:val="20"/>
          <w:szCs w:val="20"/>
          <w:lang w:val="en-US"/>
        </w:rPr>
        <w:t>ru</w:t>
      </w:r>
      <w:proofErr w:type="spellEnd"/>
    </w:p>
    <w:sectPr w:rsidR="00D65C6A" w:rsidRPr="00731B56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B56"/>
    <w:rsid w:val="0006535F"/>
    <w:rsid w:val="000719E0"/>
    <w:rsid w:val="000A6D7B"/>
    <w:rsid w:val="00101D76"/>
    <w:rsid w:val="00172947"/>
    <w:rsid w:val="001B4EBF"/>
    <w:rsid w:val="00307039"/>
    <w:rsid w:val="005268F4"/>
    <w:rsid w:val="006060FE"/>
    <w:rsid w:val="00667DE4"/>
    <w:rsid w:val="006750CA"/>
    <w:rsid w:val="00677B2A"/>
    <w:rsid w:val="00731B56"/>
    <w:rsid w:val="00793B0C"/>
    <w:rsid w:val="00857685"/>
    <w:rsid w:val="00860D47"/>
    <w:rsid w:val="009E6AE9"/>
    <w:rsid w:val="00BB2F9E"/>
    <w:rsid w:val="00D237FC"/>
    <w:rsid w:val="00D65C6A"/>
    <w:rsid w:val="00DD488B"/>
    <w:rsid w:val="00F1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731B56"/>
  </w:style>
  <w:style w:type="paragraph" w:customStyle="1" w:styleId="ConsPlusNormal">
    <w:name w:val="ConsPlusNormal"/>
    <w:rsid w:val="00731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aLJLt9O5RJFL50wPLJtAhcVNgyeygUPhCvjYzUTmHy8=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jH+R8V0Oim+U4vi43/XQbrJ4DWDwTs/nAenjcTCDD+0coHSe5zzS397yn+xsyOAdg4ZjAOK5
    wtbQlfEXjmwQow==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cNUOCgEfT7eNsS7mszj+44ymm3c=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rVkcMPYHEtpczDQbDz9OFoD4XdU=</DigestValue>
      </Reference>
      <Reference URI="/word/styles.xml?ContentType=application/vnd.openxmlformats-officedocument.wordprocessingml.styles+xml">
        <DigestMethod Algorithm="http://www.w3.org/2000/09/xmldsig#sha1"/>
        <DigestValue>zK88sYX8A+h/Cq2EqxvbHiMbR3M=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2017-07-31T17:32:59Z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2017-07-31T17:32:00Z</dcterms:created>
  <dcterms:modified xsi:type="dcterms:W3CDTF">2017-07-31T17:32:00Z</dcterms:modified>
</cp:coreProperties>
</file>