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RPr="0042774C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</w:rPr>
              <w:t xml:space="preserve"> Пономарев Алексей Юрьевич</w:t>
            </w:r>
          </w:p>
        </w:tc>
      </w:tr>
      <w:tr w:rsidR="00F9179D" w:rsidRPr="0042774C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495CCA" w:rsidP="00B222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Ассоциация</w:t>
            </w:r>
            <w:r w:rsidR="00F9179D" w:rsidRPr="0042774C">
              <w:rPr>
                <w:bCs/>
                <w:color w:val="000000" w:themeColor="text1"/>
                <w:sz w:val="20"/>
                <w:szCs w:val="20"/>
              </w:rPr>
              <w:t xml:space="preserve"> «МСОПАУ»</w:t>
            </w:r>
          </w:p>
        </w:tc>
      </w:tr>
      <w:tr w:rsidR="00F9179D" w:rsidRPr="0042774C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42774C">
              <w:rPr>
                <w:color w:val="000000" w:themeColor="text1"/>
                <w:sz w:val="20"/>
                <w:szCs w:val="20"/>
              </w:rPr>
              <w:t>г. Воронеж,</w:t>
            </w:r>
            <w:r w:rsidRPr="0042774C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</w:t>
            </w:r>
            <w:r w:rsidR="00495CCA">
              <w:rPr>
                <w:bCs/>
                <w:color w:val="000000" w:themeColor="text1"/>
                <w:sz w:val="20"/>
                <w:szCs w:val="20"/>
              </w:rPr>
              <w:t>Ассоциация</w:t>
            </w:r>
            <w:r w:rsidR="00495CCA" w:rsidRPr="0042774C">
              <w:rPr>
                <w:bCs/>
                <w:color w:val="000000" w:themeColor="text1"/>
                <w:sz w:val="20"/>
                <w:szCs w:val="20"/>
              </w:rPr>
              <w:t xml:space="preserve"> «МСОПАУ»</w:t>
            </w:r>
            <w:proofErr w:type="gramEnd"/>
          </w:p>
        </w:tc>
      </w:tr>
      <w:tr w:rsidR="00F9179D" w:rsidRPr="0042774C" w:rsidTr="00B2226A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8 (4732)727193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13211" w:rsidRPr="0042774C" w:rsidRDefault="008A69C5" w:rsidP="00B2226A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sz w:val="20"/>
                <w:szCs w:val="20"/>
                <w:lang w:val="en-US"/>
              </w:rPr>
              <w:t>damatra2014@yandex.ru</w:t>
            </w:r>
          </w:p>
          <w:p w:rsidR="00B13211" w:rsidRPr="0042774C" w:rsidRDefault="00B13211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42774C">
              <w:rPr>
                <w:color w:val="333333"/>
                <w:sz w:val="20"/>
                <w:szCs w:val="20"/>
              </w:rPr>
              <w:t>366601457960</w:t>
            </w:r>
          </w:p>
        </w:tc>
      </w:tr>
      <w:tr w:rsidR="00F9179D" w:rsidRPr="0042774C" w:rsidTr="00B2226A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2774C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42774C" w:rsidRDefault="00F9179D" w:rsidP="00B2226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8A69C5" w:rsidP="0098080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Открытое акционерное общество «Связьстрой-1»</w:t>
            </w:r>
          </w:p>
        </w:tc>
      </w:tr>
      <w:tr w:rsidR="00F9179D" w:rsidRPr="0042774C" w:rsidTr="00D526C1">
        <w:trPr>
          <w:trHeight w:hRule="exact" w:val="5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7868" w:rsidRPr="0042774C" w:rsidRDefault="00B13211" w:rsidP="00917868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</w:p>
          <w:p w:rsidR="00F9179D" w:rsidRPr="0042774C" w:rsidRDefault="00917868" w:rsidP="00917868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 </w:t>
            </w:r>
            <w:r w:rsidR="008A69C5" w:rsidRPr="0042774C">
              <w:rPr>
                <w:sz w:val="20"/>
                <w:szCs w:val="20"/>
              </w:rPr>
              <w:t>394026, г. Воронеж, ул. 45 Стрелковой дивизии, д. 230А</w:t>
            </w:r>
          </w:p>
        </w:tc>
      </w:tr>
      <w:tr w:rsidR="00F9179D" w:rsidRPr="0042774C" w:rsidTr="00D526C1">
        <w:trPr>
          <w:trHeight w:hRule="exact" w:val="55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7868" w:rsidRPr="0042774C" w:rsidRDefault="00B13211" w:rsidP="00917868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</w:p>
          <w:p w:rsidR="00F9179D" w:rsidRPr="0042774C" w:rsidRDefault="00B13211" w:rsidP="00B2226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color w:val="333333"/>
                <w:sz w:val="20"/>
                <w:szCs w:val="20"/>
              </w:rPr>
              <w:t>394030, г. Воронеж, ул. Кропоткина, 10</w:t>
            </w:r>
          </w:p>
        </w:tc>
      </w:tr>
      <w:tr w:rsidR="00F9179D" w:rsidRPr="0042774C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04162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333333"/>
                <w:sz w:val="20"/>
                <w:szCs w:val="20"/>
              </w:rPr>
              <w:t xml:space="preserve">ИНН/КПП </w:t>
            </w:r>
            <w:r w:rsidR="008A69C5" w:rsidRPr="0042774C">
              <w:rPr>
                <w:sz w:val="20"/>
                <w:szCs w:val="20"/>
              </w:rPr>
              <w:t>3662020981</w:t>
            </w:r>
            <w:r w:rsidRPr="0042774C">
              <w:rPr>
                <w:sz w:val="20"/>
                <w:szCs w:val="20"/>
              </w:rPr>
              <w:t>/</w:t>
            </w:r>
            <w:r w:rsidR="00BB2D94" w:rsidRPr="004277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F9179D" w:rsidRPr="0042774C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B2D94" w:rsidP="00B13211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1023601610009</w:t>
            </w:r>
          </w:p>
        </w:tc>
      </w:tr>
      <w:tr w:rsidR="00F9179D" w:rsidRPr="0042774C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653040" w:rsidP="00B2226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F9179D" w:rsidRPr="0042774C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98080B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B13211" w:rsidRPr="0042774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BB2D94" w:rsidRPr="0042774C">
              <w:rPr>
                <w:bCs/>
                <w:sz w:val="20"/>
                <w:szCs w:val="20"/>
              </w:rPr>
              <w:t>Воронежской</w:t>
            </w:r>
            <w:proofErr w:type="gramEnd"/>
            <w:r w:rsidR="00BB2D94" w:rsidRPr="0042774C">
              <w:rPr>
                <w:bCs/>
                <w:sz w:val="20"/>
                <w:szCs w:val="20"/>
              </w:rPr>
              <w:t xml:space="preserve"> области</w:t>
            </w:r>
          </w:p>
        </w:tc>
      </w:tr>
      <w:tr w:rsidR="00F9179D" w:rsidRPr="0042774C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B2D94" w:rsidP="00B13211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>№</w:t>
            </w:r>
            <w:r w:rsidRPr="0042774C">
              <w:rPr>
                <w:sz w:val="20"/>
                <w:szCs w:val="20"/>
              </w:rPr>
              <w:t>А14-15642/2014</w:t>
            </w:r>
          </w:p>
        </w:tc>
      </w:tr>
      <w:tr w:rsidR="00F9179D" w:rsidRPr="0042774C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B2D94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bCs/>
                <w:sz w:val="20"/>
                <w:szCs w:val="20"/>
              </w:rPr>
              <w:t>31.12.2015г.</w:t>
            </w:r>
          </w:p>
        </w:tc>
      </w:tr>
      <w:tr w:rsidR="00F9179D" w:rsidRPr="0042774C" w:rsidTr="008A69C5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79D" w:rsidRPr="0042774C" w:rsidRDefault="00B2226A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8 (473)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>2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727193</w:t>
            </w:r>
          </w:p>
          <w:p w:rsidR="008A69C5" w:rsidRPr="0042774C" w:rsidRDefault="008A69C5" w:rsidP="008A69C5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sz w:val="20"/>
                <w:szCs w:val="20"/>
                <w:lang w:val="en-US"/>
              </w:rPr>
              <w:t>damatra2014@yandex.ru</w:t>
            </w:r>
          </w:p>
          <w:p w:rsidR="008A69C5" w:rsidRPr="0042774C" w:rsidRDefault="008A69C5" w:rsidP="0098080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9179D" w:rsidRPr="0042774C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42774C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42774C" w:rsidRDefault="00F9179D" w:rsidP="00B2226A">
            <w:pPr>
              <w:rPr>
                <w:b/>
                <w:sz w:val="20"/>
                <w:szCs w:val="20"/>
              </w:rPr>
            </w:pPr>
          </w:p>
        </w:tc>
      </w:tr>
      <w:tr w:rsidR="00F9179D" w:rsidRPr="0042774C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495CCA" w:rsidP="00B2226A">
            <w:pPr>
              <w:keepNext/>
              <w:rPr>
                <w:bCs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</w:rPr>
              <w:t>Пономарев Алексей Юрьевич</w:t>
            </w:r>
          </w:p>
        </w:tc>
      </w:tr>
      <w:tr w:rsidR="00B13211" w:rsidRPr="0042774C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95CCA" w:rsidRDefault="00495CCA" w:rsidP="005B245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42774C">
              <w:rPr>
                <w:color w:val="000000" w:themeColor="text1"/>
                <w:sz w:val="20"/>
                <w:szCs w:val="20"/>
              </w:rPr>
              <w:t>г. Воронеж,</w:t>
            </w:r>
            <w:r w:rsidRPr="0042774C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</w:t>
            </w:r>
            <w:r>
              <w:rPr>
                <w:bCs/>
                <w:color w:val="000000" w:themeColor="text1"/>
                <w:sz w:val="20"/>
                <w:szCs w:val="20"/>
              </w:rPr>
              <w:t>Ассоциация</w:t>
            </w:r>
            <w:r w:rsidRPr="0042774C">
              <w:rPr>
                <w:bCs/>
                <w:color w:val="000000" w:themeColor="text1"/>
                <w:sz w:val="20"/>
                <w:szCs w:val="20"/>
              </w:rPr>
              <w:t xml:space="preserve"> «МСОПАУ»</w:t>
            </w:r>
            <w:proofErr w:type="gramEnd"/>
          </w:p>
        </w:tc>
      </w:tr>
      <w:tr w:rsidR="00B13211" w:rsidRPr="0042774C" w:rsidTr="00CD0A28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95CCA" w:rsidRDefault="00495CCA" w:rsidP="00BB2D94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42774C">
              <w:rPr>
                <w:color w:val="000000" w:themeColor="text1"/>
                <w:sz w:val="20"/>
                <w:szCs w:val="20"/>
              </w:rPr>
              <w:t>г. Воронеж,</w:t>
            </w:r>
            <w:r w:rsidRPr="0042774C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</w:t>
            </w:r>
            <w:r>
              <w:rPr>
                <w:bCs/>
                <w:color w:val="000000" w:themeColor="text1"/>
                <w:sz w:val="20"/>
                <w:szCs w:val="20"/>
              </w:rPr>
              <w:t>Ассоциация</w:t>
            </w:r>
            <w:r w:rsidRPr="0042774C">
              <w:rPr>
                <w:bCs/>
                <w:color w:val="000000" w:themeColor="text1"/>
                <w:sz w:val="20"/>
                <w:szCs w:val="20"/>
              </w:rPr>
              <w:t xml:space="preserve"> «МСОПАУ»</w:t>
            </w:r>
            <w:proofErr w:type="gramEnd"/>
          </w:p>
        </w:tc>
      </w:tr>
      <w:tr w:rsidR="00B13211" w:rsidRPr="0042774C" w:rsidTr="002D623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95CCA" w:rsidRDefault="00495CCA" w:rsidP="00653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13211" w:rsidRPr="0042774C" w:rsidTr="002D623E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495CCA" w:rsidP="00B222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13211" w:rsidRPr="0042774C" w:rsidTr="00B2226A">
        <w:trPr>
          <w:trHeight w:hRule="exact" w:val="4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3E" w:rsidRPr="0042774C" w:rsidRDefault="002D623E" w:rsidP="002D623E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sz w:val="20"/>
                <w:szCs w:val="20"/>
                <w:lang w:val="en-US"/>
              </w:rPr>
              <w:t>damatra2014@yandex.ru</w:t>
            </w:r>
          </w:p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b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spacing w:after="14" w:line="1" w:lineRule="exact"/>
        <w:rPr>
          <w:sz w:val="20"/>
          <w:szCs w:val="20"/>
        </w:rPr>
      </w:pPr>
    </w:p>
    <w:p w:rsidR="00F9179D" w:rsidRPr="0042774C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нужное</w:t>
      </w:r>
      <w:proofErr w:type="gramEnd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42774C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860BBC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237446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237446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237446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237446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sz w:val="20"/>
          <w:szCs w:val="20"/>
          <w:u w:val="single"/>
        </w:rPr>
      </w:pPr>
      <w:r w:rsidRPr="0042774C">
        <w:rPr>
          <w:b/>
          <w:bCs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42774C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23744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23744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23744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23744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23744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об утверждении, отстранение, освобождении</w:t>
            </w:r>
            <w:proofErr w:type="gramStart"/>
            <w:r w:rsidRPr="0042774C">
              <w:rPr>
                <w:spacing w:val="-1"/>
                <w:sz w:val="20"/>
                <w:szCs w:val="20"/>
              </w:rPr>
              <w:t xml:space="preserve"> А</w:t>
            </w:r>
            <w:proofErr w:type="gramEnd"/>
            <w:r w:rsidRPr="0042774C">
              <w:rPr>
                <w:spacing w:val="-1"/>
                <w:sz w:val="20"/>
                <w:szCs w:val="20"/>
              </w:rPr>
              <w:t>/У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23744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23744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23744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23744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23744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BD25C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23744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42774C" w:rsidRDefault="00F9179D" w:rsidP="00EB18E4">
      <w:pPr>
        <w:rPr>
          <w:b/>
          <w:sz w:val="20"/>
          <w:szCs w:val="20"/>
          <w:u w:val="single"/>
        </w:rPr>
      </w:pPr>
      <w:r w:rsidRPr="0042774C">
        <w:rPr>
          <w:b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42774C" w:rsidTr="001C21F9">
        <w:trPr>
          <w:trHeight w:val="822"/>
        </w:trPr>
        <w:tc>
          <w:tcPr>
            <w:tcW w:w="10348" w:type="dxa"/>
          </w:tcPr>
          <w:p w:rsidR="00BD25CE" w:rsidRPr="00BD25CE" w:rsidRDefault="00BD25CE" w:rsidP="00BD25CE">
            <w:pPr>
              <w:ind w:firstLine="459"/>
              <w:jc w:val="both"/>
              <w:rPr>
                <w:color w:val="000000" w:themeColor="text1"/>
                <w:sz w:val="20"/>
                <w:szCs w:val="20"/>
              </w:rPr>
            </w:pPr>
            <w:r w:rsidRPr="00BD25CE">
              <w:rPr>
                <w:color w:val="333333"/>
                <w:sz w:val="20"/>
                <w:szCs w:val="20"/>
              </w:rPr>
              <w:t xml:space="preserve">Организатор торгов – конкурсный управляющий </w:t>
            </w:r>
            <w:r w:rsidRPr="00BD25CE">
              <w:rPr>
                <w:sz w:val="20"/>
                <w:szCs w:val="20"/>
              </w:rPr>
              <w:t>Открытого акционерного общества «Связьстрой-1»</w:t>
            </w:r>
            <w:r w:rsidRPr="00BD25CE">
              <w:rPr>
                <w:color w:val="333333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(394026, г. Воронеж, ул. 45 Стрелковой дивизии, д. 230А, ОГРН 1023601610009, ИНН 3662020981</w:t>
            </w:r>
            <w:r w:rsidRPr="00BD25CE">
              <w:rPr>
                <w:color w:val="333333"/>
                <w:sz w:val="20"/>
                <w:szCs w:val="20"/>
              </w:rPr>
              <w:t xml:space="preserve"> решением </w:t>
            </w:r>
            <w:r w:rsidRPr="00BD25CE">
              <w:rPr>
                <w:bCs/>
                <w:sz w:val="20"/>
                <w:szCs w:val="20"/>
              </w:rPr>
              <w:t>Арбитражного суда Воронежской области от 31.12.15г. по делу №</w:t>
            </w:r>
            <w:r w:rsidRPr="00BD25CE">
              <w:rPr>
                <w:sz w:val="20"/>
                <w:szCs w:val="20"/>
              </w:rPr>
              <w:t>А14-15642/14 признано банкротом, открыто конкурсное производство) Пономарев Алексей Юрьевич (</w:t>
            </w:r>
            <w:r w:rsidRPr="00BD25CE">
              <w:rPr>
                <w:color w:val="333333"/>
                <w:sz w:val="20"/>
                <w:szCs w:val="20"/>
                <w:shd w:val="clear" w:color="auto" w:fill="FFFFFF"/>
              </w:rPr>
              <w:t xml:space="preserve">ИНН 366601457960; СНИЛС 064-720-52147, адрес для корреспонденции: </w:t>
            </w:r>
            <w:r w:rsidRPr="00BD25CE">
              <w:rPr>
                <w:sz w:val="20"/>
                <w:szCs w:val="20"/>
              </w:rPr>
              <w:t xml:space="preserve">394030, </w:t>
            </w:r>
            <w:r w:rsidRPr="00BD25CE">
              <w:rPr>
                <w:rStyle w:val="text"/>
                <w:sz w:val="20"/>
                <w:szCs w:val="20"/>
              </w:rPr>
              <w:t xml:space="preserve">г. Воронеж, ул. Кропоткина, д. 10, </w:t>
            </w:r>
            <w:proofErr w:type="spellStart"/>
            <w:r w:rsidRPr="00BD25CE">
              <w:rPr>
                <w:color w:val="333333"/>
                <w:sz w:val="20"/>
                <w:szCs w:val="20"/>
              </w:rPr>
              <w:t>e-mail</w:t>
            </w:r>
            <w:proofErr w:type="spellEnd"/>
            <w:r w:rsidRPr="00BD25CE">
              <w:rPr>
                <w:color w:val="333333"/>
                <w:sz w:val="20"/>
                <w:szCs w:val="20"/>
              </w:rPr>
              <w:t xml:space="preserve">: </w:t>
            </w:r>
            <w:proofErr w:type="spellStart"/>
            <w:r w:rsidRPr="00BD25CE">
              <w:rPr>
                <w:color w:val="333333"/>
                <w:sz w:val="20"/>
                <w:szCs w:val="20"/>
              </w:rPr>
              <w:t>ponomarev.alexey@bk.ru</w:t>
            </w:r>
            <w:proofErr w:type="spellEnd"/>
            <w:r w:rsidRPr="00BD25CE">
              <w:rPr>
                <w:color w:val="333333"/>
                <w:sz w:val="20"/>
                <w:szCs w:val="20"/>
              </w:rPr>
              <w:t>; тел. 8(473)272-71-93</w:t>
            </w:r>
            <w:r w:rsidRPr="00BD25CE">
              <w:rPr>
                <w:sz w:val="20"/>
                <w:szCs w:val="20"/>
              </w:rPr>
              <w:t>), член Ассоциации «МСОПАУ» (125362, г</w:t>
            </w:r>
            <w:proofErr w:type="gramStart"/>
            <w:r w:rsidRPr="00BD25CE">
              <w:rPr>
                <w:sz w:val="20"/>
                <w:szCs w:val="20"/>
              </w:rPr>
              <w:t>.М</w:t>
            </w:r>
            <w:proofErr w:type="gramEnd"/>
            <w:r w:rsidRPr="00BD25CE">
              <w:rPr>
                <w:sz w:val="20"/>
                <w:szCs w:val="20"/>
              </w:rPr>
              <w:t>осква, ул.Вишневая, д.5, ОГРН 1027701024878, ИНН 7701321710, )</w:t>
            </w:r>
            <w:r w:rsidRPr="00BD25CE">
              <w:rPr>
                <w:rStyle w:val="text"/>
                <w:sz w:val="20"/>
                <w:szCs w:val="20"/>
              </w:rPr>
              <w:t xml:space="preserve">, </w:t>
            </w:r>
            <w:r w:rsidRPr="00BD25CE">
              <w:rPr>
                <w:color w:val="000000" w:themeColor="text1"/>
                <w:sz w:val="20"/>
                <w:szCs w:val="20"/>
              </w:rPr>
              <w:t>сообщает о</w:t>
            </w:r>
            <w:r w:rsidRPr="00BD25CE">
              <w:rPr>
                <w:sz w:val="20"/>
                <w:szCs w:val="20"/>
              </w:rPr>
              <w:t xml:space="preserve"> проведении на ЭТП </w:t>
            </w:r>
            <w:r w:rsidRPr="00BD25CE">
              <w:rPr>
                <w:color w:val="000000" w:themeColor="text1"/>
                <w:sz w:val="20"/>
                <w:szCs w:val="20"/>
              </w:rPr>
              <w:t>ОАО «Российский аукционный дом» (</w:t>
            </w:r>
            <w:r w:rsidRPr="00BD25CE">
              <w:rPr>
                <w:color w:val="000000" w:themeColor="text1"/>
                <w:sz w:val="20"/>
                <w:szCs w:val="20"/>
                <w:lang w:val="en-US"/>
              </w:rPr>
              <w:t>lot</w:t>
            </w:r>
            <w:r w:rsidRPr="00BD25CE">
              <w:rPr>
                <w:color w:val="000000" w:themeColor="text1"/>
                <w:sz w:val="20"/>
                <w:szCs w:val="20"/>
              </w:rPr>
              <w:t>-</w:t>
            </w:r>
            <w:r w:rsidRPr="00BD25CE">
              <w:rPr>
                <w:color w:val="000000" w:themeColor="text1"/>
                <w:sz w:val="20"/>
                <w:szCs w:val="20"/>
                <w:lang w:val="en-US"/>
              </w:rPr>
              <w:t>online</w:t>
            </w:r>
            <w:r w:rsidRPr="00BD25CE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D25CE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BD25CE">
              <w:rPr>
                <w:sz w:val="20"/>
                <w:szCs w:val="20"/>
              </w:rPr>
              <w:t xml:space="preserve">) 12.09.17г. в 10:00ч. открытых торгов </w:t>
            </w:r>
            <w:r w:rsidRPr="00BD25CE">
              <w:rPr>
                <w:color w:val="000000" w:themeColor="text1"/>
                <w:sz w:val="20"/>
                <w:szCs w:val="20"/>
              </w:rPr>
              <w:t>(аукцион на повышение, форма подачи предложений открытая) по продаже следующего имущества ОАО «Связьстрой-1»:</w:t>
            </w:r>
          </w:p>
          <w:p w:rsidR="00BD25CE" w:rsidRPr="00BD25CE" w:rsidRDefault="00BD25CE" w:rsidP="00BD25CE">
            <w:pPr>
              <w:ind w:firstLine="459"/>
              <w:jc w:val="both"/>
              <w:rPr>
                <w:color w:val="000000" w:themeColor="text1"/>
                <w:sz w:val="20"/>
                <w:szCs w:val="20"/>
              </w:rPr>
            </w:pPr>
            <w:r w:rsidRPr="00BD25CE">
              <w:rPr>
                <w:color w:val="333333"/>
                <w:sz w:val="20"/>
                <w:szCs w:val="20"/>
              </w:rPr>
              <w:t xml:space="preserve">- Лот №1: </w:t>
            </w:r>
            <w:r w:rsidRPr="00BD25CE">
              <w:rPr>
                <w:sz w:val="20"/>
                <w:szCs w:val="20"/>
              </w:rPr>
              <w:t xml:space="preserve">Право требования к </w:t>
            </w:r>
            <w:proofErr w:type="spellStart"/>
            <w:r w:rsidRPr="00BD25CE">
              <w:rPr>
                <w:sz w:val="20"/>
                <w:szCs w:val="20"/>
              </w:rPr>
              <w:t>Сизинцеву</w:t>
            </w:r>
            <w:proofErr w:type="spellEnd"/>
            <w:r w:rsidRPr="00BD25CE">
              <w:rPr>
                <w:sz w:val="20"/>
                <w:szCs w:val="20"/>
              </w:rPr>
              <w:t xml:space="preserve"> Н.М., подтвержденное договором займа №21з-09 от 03.09.2009г., решением от 15.11.2016 г., вынесенное Коминтерновским районным судом г. Воронежа, дело № </w:t>
            </w:r>
            <w:r w:rsidRPr="00BD25CE">
              <w:rPr>
                <w:bCs/>
                <w:sz w:val="20"/>
                <w:szCs w:val="20"/>
              </w:rPr>
              <w:t>2-6749/2016.</w:t>
            </w:r>
            <w:r w:rsidRPr="00BD25CE">
              <w:rPr>
                <w:sz w:val="20"/>
                <w:szCs w:val="20"/>
              </w:rPr>
              <w:t xml:space="preserve"> 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Номинальная стоимость задолженности 268 420,73 руб. Лот №2: Право требования к </w:t>
            </w:r>
            <w:r w:rsidRPr="00BD25CE">
              <w:rPr>
                <w:sz w:val="20"/>
                <w:szCs w:val="20"/>
              </w:rPr>
              <w:t>ООО "ГПСИ" (ИНН:5050066976), подтвержденное Решением Арбитражного суда Воронежской области по делу № А14-2748/2016 от 02.08.2016г. Номинальная стоимость задолженности 860 271,28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 xml:space="preserve">Лот №3: Право требования к Заборовскому Н. </w:t>
            </w:r>
            <w:r w:rsidRPr="00BD25CE">
              <w:rPr>
                <w:sz w:val="20"/>
                <w:szCs w:val="20"/>
              </w:rPr>
              <w:lastRenderedPageBreak/>
              <w:t>В., подтвержденное договором купли-продажи квартиры от 22.09.199г. Номинальная стоимость 55 040,00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№4: Право требования к Попову А.Н., подтвержденное договором Займа от 19.05.2008г. Номинальная стоимость 197 336,00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№5: Право требования к Соколову С. Н., подтвержденное договором купли-продажи квартиры от 28.04.2009г. Номинальная стоимость 1 111 800,00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№6: Право требования к ООО "</w:t>
            </w:r>
            <w:proofErr w:type="spellStart"/>
            <w:r w:rsidRPr="00BD25CE">
              <w:rPr>
                <w:sz w:val="20"/>
                <w:szCs w:val="20"/>
              </w:rPr>
              <w:t>Стройсити</w:t>
            </w:r>
            <w:proofErr w:type="spellEnd"/>
            <w:r w:rsidRPr="00BD25CE">
              <w:rPr>
                <w:sz w:val="20"/>
                <w:szCs w:val="20"/>
              </w:rPr>
              <w:t xml:space="preserve">" (ИНН:3662196431), подтвержденное Решением Арбитражного суда </w:t>
            </w:r>
            <w:proofErr w:type="gramStart"/>
            <w:r w:rsidRPr="00BD25CE">
              <w:rPr>
                <w:sz w:val="20"/>
                <w:szCs w:val="20"/>
              </w:rPr>
              <w:t>Воронежской</w:t>
            </w:r>
            <w:proofErr w:type="gramEnd"/>
            <w:r w:rsidRPr="00BD25CE">
              <w:rPr>
                <w:sz w:val="20"/>
                <w:szCs w:val="20"/>
              </w:rPr>
              <w:t xml:space="preserve"> области от 01.11.2016г., дело № А14-7975/2016. Номинальная стоимость 49 672,00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 xml:space="preserve">Лот №7: Право требования к ОАО "СОЮЗ-ТЕЛЕФОНСТРОЙ" (ИНН:7726074069), подтвержденное Определением от 31.01.2017г. о признании требований </w:t>
            </w:r>
            <w:proofErr w:type="gramStart"/>
            <w:r w:rsidRPr="00BD25CE">
              <w:rPr>
                <w:sz w:val="20"/>
                <w:szCs w:val="20"/>
              </w:rPr>
              <w:t>обоснованными</w:t>
            </w:r>
            <w:proofErr w:type="gramEnd"/>
            <w:r w:rsidRPr="00BD25CE">
              <w:rPr>
                <w:sz w:val="20"/>
                <w:szCs w:val="20"/>
              </w:rPr>
              <w:t xml:space="preserve"> и включенными в третью очередь реестра требований кредиторов, дело №А14-15642/2014. Номинальная стоимость 980 262,70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 xml:space="preserve">Лот №8: Право требования к ООО "Сириус-Телеком" (ИНН: 7813421015), подтвержденное решением Арбитражного суда города Санкт-Петербурга и </w:t>
            </w:r>
            <w:proofErr w:type="gramStart"/>
            <w:r w:rsidRPr="00BD25CE">
              <w:rPr>
                <w:sz w:val="20"/>
                <w:szCs w:val="20"/>
              </w:rPr>
              <w:t>Ленинградской</w:t>
            </w:r>
            <w:proofErr w:type="gramEnd"/>
            <w:r w:rsidRPr="00BD25CE">
              <w:rPr>
                <w:sz w:val="20"/>
                <w:szCs w:val="20"/>
              </w:rPr>
              <w:t xml:space="preserve"> области от 17.10.2016г, дело № А56-57089/2016. Номинальная стоимость 237 599,97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№9: Право требования к ООО "Финансово-Строительная компания "</w:t>
            </w:r>
            <w:proofErr w:type="spellStart"/>
            <w:r w:rsidRPr="00BD25CE">
              <w:rPr>
                <w:sz w:val="20"/>
                <w:szCs w:val="20"/>
              </w:rPr>
              <w:t>МостГеоЦентр</w:t>
            </w:r>
            <w:proofErr w:type="spellEnd"/>
            <w:r w:rsidRPr="00BD25CE">
              <w:rPr>
                <w:sz w:val="20"/>
                <w:szCs w:val="20"/>
              </w:rPr>
              <w:t>" (ИНН: 7702336501), подтвержденное Определением от 08.08.2016г по делу №А40-83229/14. Номинальная стоимость 1 451 128,60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№10: Право требования к ООО "</w:t>
            </w:r>
            <w:proofErr w:type="spellStart"/>
            <w:r w:rsidRPr="00BD25CE">
              <w:rPr>
                <w:sz w:val="20"/>
                <w:szCs w:val="20"/>
              </w:rPr>
              <w:t>АБиС</w:t>
            </w:r>
            <w:proofErr w:type="spellEnd"/>
            <w:r w:rsidRPr="00BD25CE">
              <w:rPr>
                <w:sz w:val="20"/>
                <w:szCs w:val="20"/>
              </w:rPr>
              <w:t>" (ИНН: 7724232168), подтвержденное решением Арбитражного суда города Москвы от 31.10.2016г. по делу № А40-150330/2016. Номинальная стоимость 28 833,20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№11: Право требования к АО "Трест "Связьстрой-4" (ИНН: 5836604653), подтвержденное Определением от 26.01.2017г. по делу № А43-1624/2016. Номинальная стоимость 926 435,11руб.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 xml:space="preserve">Лот №12: </w:t>
            </w:r>
            <w:proofErr w:type="gramStart"/>
            <w:r w:rsidRPr="00BD25CE">
              <w:rPr>
                <w:sz w:val="20"/>
                <w:szCs w:val="20"/>
              </w:rPr>
              <w:t>Право требования к ООО "Универсальные телекоммуникационные системы" (ИНН: 3441011971), подтвержденное решением Арбитражного суда Волгоградской области от 09.08.2016 г, дело № А12-32253/2016.</w:t>
            </w:r>
            <w:proofErr w:type="gramEnd"/>
            <w:r w:rsidRPr="00BD25CE">
              <w:rPr>
                <w:sz w:val="20"/>
                <w:szCs w:val="20"/>
              </w:rPr>
              <w:t xml:space="preserve"> Номинальная стоимость 2 200 472,33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 xml:space="preserve">Лот №13: </w:t>
            </w:r>
            <w:proofErr w:type="gramStart"/>
            <w:r w:rsidRPr="00BD25CE">
              <w:rPr>
                <w:sz w:val="20"/>
                <w:szCs w:val="20"/>
              </w:rPr>
              <w:t xml:space="preserve">Право требования к Власенко Г. Н., подтвержденное Решением от 01.06.2016 г, вынесенное </w:t>
            </w:r>
            <w:proofErr w:type="spellStart"/>
            <w:r w:rsidRPr="00BD25CE">
              <w:rPr>
                <w:sz w:val="20"/>
                <w:szCs w:val="20"/>
              </w:rPr>
              <w:t>Городищенским</w:t>
            </w:r>
            <w:proofErr w:type="spellEnd"/>
            <w:r w:rsidRPr="00BD25CE">
              <w:rPr>
                <w:sz w:val="20"/>
                <w:szCs w:val="20"/>
              </w:rPr>
              <w:t xml:space="preserve"> районным судом Волгоградской области, дело № 2-1154/2016.</w:t>
            </w:r>
            <w:proofErr w:type="gramEnd"/>
            <w:r w:rsidRPr="00BD25CE">
              <w:rPr>
                <w:sz w:val="20"/>
                <w:szCs w:val="20"/>
              </w:rPr>
              <w:t xml:space="preserve"> Номинальная стоимость 104 486,48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№14: Право требования к ООО ""СВ-НЕФТЕГАЗ" (ИНН: 5050084615), подтвержденное определением от 01.12.2016 г по делу №А41-17147/15. Номинальная стоимость 352 466,00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№15: Право требования к ООО ""СВ-НЕФТЕГАЗ" (ИНН:5050084615), подтвержденное определением от 01.12.2016 по делу № А41-17147/15. Номинальная стоимость 1 642 823,00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№16: Право требования к ООО "</w:t>
            </w:r>
            <w:proofErr w:type="spellStart"/>
            <w:r w:rsidRPr="00BD25CE">
              <w:rPr>
                <w:sz w:val="20"/>
                <w:szCs w:val="20"/>
              </w:rPr>
              <w:t>Транскомсервис</w:t>
            </w:r>
            <w:proofErr w:type="spellEnd"/>
            <w:r w:rsidRPr="00BD25CE">
              <w:rPr>
                <w:sz w:val="20"/>
                <w:szCs w:val="20"/>
              </w:rPr>
              <w:t xml:space="preserve">" (ИНН: 3525145450), подтвержденное Решением от 13.11.2013 г, вынесенное Арбитражным судом </w:t>
            </w:r>
            <w:proofErr w:type="gramStart"/>
            <w:r w:rsidRPr="00BD25CE">
              <w:rPr>
                <w:sz w:val="20"/>
                <w:szCs w:val="20"/>
              </w:rPr>
              <w:t>Воронежской</w:t>
            </w:r>
            <w:proofErr w:type="gramEnd"/>
            <w:r w:rsidRPr="00BD25CE">
              <w:rPr>
                <w:sz w:val="20"/>
                <w:szCs w:val="20"/>
              </w:rPr>
              <w:t xml:space="preserve"> области, дело № А14-8534/2013. Номинальная стоимость 2 415 513,36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№17: Право требования к ЗАО "</w:t>
            </w:r>
            <w:proofErr w:type="spellStart"/>
            <w:r w:rsidRPr="00BD25CE">
              <w:rPr>
                <w:sz w:val="20"/>
                <w:szCs w:val="20"/>
              </w:rPr>
              <w:t>Межгорсвязьстрой</w:t>
            </w:r>
            <w:proofErr w:type="spellEnd"/>
            <w:r w:rsidRPr="00BD25CE">
              <w:rPr>
                <w:sz w:val="20"/>
                <w:szCs w:val="20"/>
              </w:rPr>
              <w:t>" (ИНН: 7705009767), подтвержденное определением от 28.09.2016 г по делу № А40-21294/12. Номинальная стоимость 2 883 596,15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№18: Право требования к ЗАО "</w:t>
            </w:r>
            <w:proofErr w:type="spellStart"/>
            <w:r w:rsidRPr="00BD25CE">
              <w:rPr>
                <w:sz w:val="20"/>
                <w:szCs w:val="20"/>
              </w:rPr>
              <w:t>Межгорсвязьстрой</w:t>
            </w:r>
            <w:proofErr w:type="spellEnd"/>
            <w:r w:rsidRPr="00BD25CE">
              <w:rPr>
                <w:sz w:val="20"/>
                <w:szCs w:val="20"/>
              </w:rPr>
              <w:t>" (ИНН: 7705009767), подтвержденное определением от 28.09.2016 г по делу № А40-21294/12. Номинальная стоимость 135 856,59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№19: Право требования к ЗАО "</w:t>
            </w:r>
            <w:proofErr w:type="spellStart"/>
            <w:r w:rsidRPr="00BD25CE">
              <w:rPr>
                <w:sz w:val="20"/>
                <w:szCs w:val="20"/>
              </w:rPr>
              <w:t>Межгорсвязьстрой</w:t>
            </w:r>
            <w:proofErr w:type="spellEnd"/>
            <w:r w:rsidRPr="00BD25CE">
              <w:rPr>
                <w:sz w:val="20"/>
                <w:szCs w:val="20"/>
              </w:rPr>
              <w:t>" (ИНН: 7705009767), подтвержденное определение от 28.09.2016 г по делу №А40-21294/12. Номинальная стоимость 2 274 873,94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№20: Право требования к ФГУП «ГУИР №2 при ФАСС» (ИНН: 7714027459), подтвержденное Решением Арбитражного суда города Москвы от 26.06.2012 г, дело № А40-83263/2017. Номинальная стоимость 2 981 432,25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№21: Право требования к ООО «</w:t>
            </w:r>
            <w:proofErr w:type="spellStart"/>
            <w:r w:rsidRPr="00BD25CE">
              <w:rPr>
                <w:sz w:val="20"/>
                <w:szCs w:val="20"/>
              </w:rPr>
              <w:t>ЦентрТелекомСтрой</w:t>
            </w:r>
            <w:proofErr w:type="spellEnd"/>
            <w:r w:rsidRPr="00BD25CE">
              <w:rPr>
                <w:sz w:val="20"/>
                <w:szCs w:val="20"/>
              </w:rPr>
              <w:t xml:space="preserve">» (ИНН: 3662208687), подтвержденное Решением Арбитражного суда города Москвы от 06.06.2017 г, дело № А40- 9608/17. </w:t>
            </w:r>
            <w:proofErr w:type="gramStart"/>
            <w:r w:rsidRPr="00BD25CE">
              <w:rPr>
                <w:sz w:val="20"/>
                <w:szCs w:val="20"/>
              </w:rPr>
              <w:t>Номинальная</w:t>
            </w:r>
            <w:proofErr w:type="gramEnd"/>
            <w:r w:rsidRPr="00BD25CE">
              <w:rPr>
                <w:sz w:val="20"/>
                <w:szCs w:val="20"/>
              </w:rPr>
              <w:t xml:space="preserve"> стоимость3 750 000,00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№22:.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 xml:space="preserve">Право требования к </w:t>
            </w:r>
            <w:proofErr w:type="spellStart"/>
            <w:r w:rsidRPr="00BD25CE">
              <w:rPr>
                <w:sz w:val="20"/>
                <w:szCs w:val="20"/>
              </w:rPr>
              <w:t>Самойленко</w:t>
            </w:r>
            <w:proofErr w:type="spellEnd"/>
            <w:r w:rsidRPr="00BD25CE">
              <w:rPr>
                <w:sz w:val="20"/>
                <w:szCs w:val="20"/>
              </w:rPr>
              <w:t xml:space="preserve"> И.В., подтвержденное договором займа № 11 от 14.10.2011г. Номинальная стоимость 440 563,10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№23: Право требования к ООО «</w:t>
            </w:r>
            <w:proofErr w:type="spellStart"/>
            <w:r w:rsidRPr="00BD25CE">
              <w:rPr>
                <w:sz w:val="20"/>
                <w:szCs w:val="20"/>
              </w:rPr>
              <w:t>Шаркмото</w:t>
            </w:r>
            <w:proofErr w:type="spellEnd"/>
            <w:r w:rsidRPr="00BD25CE">
              <w:rPr>
                <w:sz w:val="20"/>
                <w:szCs w:val="20"/>
              </w:rPr>
              <w:t xml:space="preserve">» (ОГРН: 1133668038338), подтвержденное Решение Арбитражного суда </w:t>
            </w:r>
            <w:proofErr w:type="gramStart"/>
            <w:r w:rsidRPr="00BD25CE">
              <w:rPr>
                <w:sz w:val="20"/>
                <w:szCs w:val="20"/>
              </w:rPr>
              <w:t>Воронежской</w:t>
            </w:r>
            <w:proofErr w:type="gramEnd"/>
            <w:r w:rsidRPr="00BD25CE">
              <w:rPr>
                <w:sz w:val="20"/>
                <w:szCs w:val="20"/>
              </w:rPr>
              <w:t xml:space="preserve"> области от 01.03.2017 г, дело № А14-16370/2016. Номинальная стоимость 11 220,00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№24: Право требования к ООО «</w:t>
            </w:r>
            <w:proofErr w:type="spellStart"/>
            <w:r w:rsidRPr="00BD25CE">
              <w:rPr>
                <w:sz w:val="20"/>
                <w:szCs w:val="20"/>
              </w:rPr>
              <w:t>Шаркмото</w:t>
            </w:r>
            <w:proofErr w:type="spellEnd"/>
            <w:r w:rsidRPr="00BD25CE">
              <w:rPr>
                <w:sz w:val="20"/>
                <w:szCs w:val="20"/>
              </w:rPr>
              <w:t xml:space="preserve">» (ОГРН: 1133668038338), подтвержденное Решение Арбитражного суда </w:t>
            </w:r>
            <w:proofErr w:type="gramStart"/>
            <w:r w:rsidRPr="00BD25CE">
              <w:rPr>
                <w:sz w:val="20"/>
                <w:szCs w:val="20"/>
              </w:rPr>
              <w:t>Воронежской</w:t>
            </w:r>
            <w:proofErr w:type="gramEnd"/>
            <w:r w:rsidRPr="00BD25CE">
              <w:rPr>
                <w:sz w:val="20"/>
                <w:szCs w:val="20"/>
              </w:rPr>
              <w:t xml:space="preserve"> области от 11.04.2017 г, дело № А14-16371/2016. Номинальная стоимость 56 500,00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 xml:space="preserve">Лот №25: Право требования к ООО «ТЕЛЕКОМСТРОЙСЕРВИС» (ИНН: 5754002249), подтвержденное решением Арбитражного суда </w:t>
            </w:r>
            <w:proofErr w:type="gramStart"/>
            <w:r w:rsidRPr="00BD25CE">
              <w:rPr>
                <w:sz w:val="20"/>
                <w:szCs w:val="20"/>
              </w:rPr>
              <w:t>Орловской</w:t>
            </w:r>
            <w:proofErr w:type="gramEnd"/>
            <w:r w:rsidRPr="00BD25CE">
              <w:rPr>
                <w:sz w:val="20"/>
                <w:szCs w:val="20"/>
              </w:rPr>
              <w:t xml:space="preserve"> области по делу № А48-3383/2016 от 28.07.2016 г. Номинальная стоимость 27 600,00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№26: Право требования к ООО «</w:t>
            </w:r>
            <w:proofErr w:type="spellStart"/>
            <w:r w:rsidRPr="00BD25CE">
              <w:rPr>
                <w:sz w:val="20"/>
                <w:szCs w:val="20"/>
              </w:rPr>
              <w:t>ЦентрТелекомСтрой</w:t>
            </w:r>
            <w:proofErr w:type="spellEnd"/>
            <w:r w:rsidRPr="00BD25CE">
              <w:rPr>
                <w:sz w:val="20"/>
                <w:szCs w:val="20"/>
              </w:rPr>
              <w:t xml:space="preserve">» (ИНН: 3662208687) подтвержденное Решение Арбитражного суда </w:t>
            </w:r>
            <w:proofErr w:type="gramStart"/>
            <w:r w:rsidRPr="00BD25CE">
              <w:rPr>
                <w:sz w:val="20"/>
                <w:szCs w:val="20"/>
              </w:rPr>
              <w:t>Воронежской</w:t>
            </w:r>
            <w:proofErr w:type="gramEnd"/>
            <w:r w:rsidRPr="00BD25CE">
              <w:rPr>
                <w:sz w:val="20"/>
                <w:szCs w:val="20"/>
              </w:rPr>
              <w:t xml:space="preserve"> области от 19.12.2016г, дело № А14-15056/2016. Номинальная стоимость 250 000,00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№27: Право требования к ООО «</w:t>
            </w:r>
            <w:proofErr w:type="spellStart"/>
            <w:r w:rsidRPr="00BD25CE">
              <w:rPr>
                <w:sz w:val="20"/>
                <w:szCs w:val="20"/>
              </w:rPr>
              <w:t>ЦентрТелекомСтрой</w:t>
            </w:r>
            <w:proofErr w:type="spellEnd"/>
            <w:r w:rsidRPr="00BD25CE">
              <w:rPr>
                <w:sz w:val="20"/>
                <w:szCs w:val="20"/>
              </w:rPr>
              <w:t xml:space="preserve">» (ИНН: 3662208687), подтвержденное Решением Арбитражного суда </w:t>
            </w:r>
            <w:proofErr w:type="gramStart"/>
            <w:r w:rsidRPr="00BD25CE">
              <w:rPr>
                <w:sz w:val="20"/>
                <w:szCs w:val="20"/>
              </w:rPr>
              <w:t>Воронежской</w:t>
            </w:r>
            <w:proofErr w:type="gramEnd"/>
            <w:r w:rsidRPr="00BD25CE">
              <w:rPr>
                <w:sz w:val="20"/>
                <w:szCs w:val="20"/>
              </w:rPr>
              <w:t xml:space="preserve"> области от 19.12.2016 г, дело № А14-15057/2016. Номинальная стоимость 406 618,01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№28: Право требования к ООО «</w:t>
            </w:r>
            <w:proofErr w:type="spellStart"/>
            <w:r w:rsidRPr="00BD25CE">
              <w:rPr>
                <w:sz w:val="20"/>
                <w:szCs w:val="20"/>
              </w:rPr>
              <w:t>ЦентрТелекомСтрой</w:t>
            </w:r>
            <w:proofErr w:type="spellEnd"/>
            <w:r w:rsidRPr="00BD25CE">
              <w:rPr>
                <w:sz w:val="20"/>
                <w:szCs w:val="20"/>
              </w:rPr>
              <w:t xml:space="preserve">» (ИНН: 3662208687), подтвержденное Решением Арбитражного суда </w:t>
            </w:r>
            <w:proofErr w:type="gramStart"/>
            <w:r w:rsidRPr="00BD25CE">
              <w:rPr>
                <w:sz w:val="20"/>
                <w:szCs w:val="20"/>
              </w:rPr>
              <w:t>Воронежской</w:t>
            </w:r>
            <w:proofErr w:type="gramEnd"/>
            <w:r w:rsidRPr="00BD25CE">
              <w:rPr>
                <w:sz w:val="20"/>
                <w:szCs w:val="20"/>
              </w:rPr>
              <w:t xml:space="preserve"> области от 21.11.2016 г, дело № А14-13637/2016. Номинальная стоимость 236 851,00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>Лот №29: Право требования к ООО «</w:t>
            </w:r>
            <w:proofErr w:type="spellStart"/>
            <w:r w:rsidRPr="00BD25CE">
              <w:rPr>
                <w:sz w:val="20"/>
                <w:szCs w:val="20"/>
              </w:rPr>
              <w:t>КвантТех</w:t>
            </w:r>
            <w:proofErr w:type="spellEnd"/>
            <w:r w:rsidRPr="00BD25CE">
              <w:rPr>
                <w:sz w:val="20"/>
                <w:szCs w:val="20"/>
              </w:rPr>
              <w:t>» (ОГРН: 1127746322923), подтвержденное Решением Арбитражного суда города Москвы от 31.03.2017, дело № А40-248567/16. Номинальная стоимость  3 000 000,00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 xml:space="preserve">Лот №30: </w:t>
            </w:r>
            <w:proofErr w:type="gramStart"/>
            <w:r w:rsidRPr="00BD25CE">
              <w:rPr>
                <w:sz w:val="20"/>
                <w:szCs w:val="20"/>
              </w:rPr>
              <w:t>Право требования к ООО «Агентство недвижимости «Твой дом» (ИНН:3442060185), подтвержденное Решением Арбитражного суда Волгоградской области от 30.05.2017г, дело № А12-10327/2017.</w:t>
            </w:r>
            <w:proofErr w:type="gramEnd"/>
            <w:r w:rsidRPr="00BD25CE">
              <w:rPr>
                <w:sz w:val="20"/>
                <w:szCs w:val="20"/>
              </w:rPr>
              <w:t xml:space="preserve"> Номинальная стоимость 1 062 153,00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 xml:space="preserve">Лот №31: Право требования к Чурину С.Н., подтвержденное Решением судьи судебного участка № 118 Центрального района </w:t>
            </w:r>
            <w:proofErr w:type="gramStart"/>
            <w:r w:rsidRPr="00BD25CE">
              <w:rPr>
                <w:sz w:val="20"/>
                <w:szCs w:val="20"/>
              </w:rPr>
              <w:t>г</w:t>
            </w:r>
            <w:proofErr w:type="gramEnd"/>
            <w:r w:rsidRPr="00BD25CE">
              <w:rPr>
                <w:sz w:val="20"/>
                <w:szCs w:val="20"/>
              </w:rPr>
              <w:t>. Волгограда от 30.05.2016 г., дело № 2-426/2016. Номинальная стоимость 20 000,00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 xml:space="preserve">Лот №32: Право требования к ФГУП «ЦПО» при </w:t>
            </w:r>
            <w:proofErr w:type="spellStart"/>
            <w:r w:rsidRPr="00BD25CE">
              <w:rPr>
                <w:sz w:val="20"/>
                <w:szCs w:val="20"/>
              </w:rPr>
              <w:t>Спецстрое</w:t>
            </w:r>
            <w:proofErr w:type="spellEnd"/>
            <w:r w:rsidRPr="00BD25CE">
              <w:rPr>
                <w:sz w:val="20"/>
                <w:szCs w:val="20"/>
              </w:rPr>
              <w:t xml:space="preserve"> России (ИНН: 3666026631), подтвержденное Решением Арбитражного суда города Москвы по делу № А40-158645/16 от 21.10.2016 г. Номинальная стоимость 300 000,00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 xml:space="preserve">Лот №33: Право требования к </w:t>
            </w:r>
            <w:proofErr w:type="spellStart"/>
            <w:r w:rsidRPr="00BD25CE">
              <w:rPr>
                <w:sz w:val="20"/>
                <w:szCs w:val="20"/>
              </w:rPr>
              <w:t>Будалову</w:t>
            </w:r>
            <w:proofErr w:type="spellEnd"/>
            <w:r w:rsidRPr="00BD25CE">
              <w:rPr>
                <w:sz w:val="20"/>
                <w:szCs w:val="20"/>
              </w:rPr>
              <w:t xml:space="preserve"> А.В., подтвержденное договором займа от 18.06.2010г. Номинальная стоимость 387 700,00 руб.</w:t>
            </w:r>
            <w:r w:rsidRPr="00BD25C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D25CE" w:rsidRPr="00BD25CE" w:rsidRDefault="00BD25CE" w:rsidP="00BD25CE">
            <w:pPr>
              <w:ind w:firstLine="459"/>
              <w:jc w:val="both"/>
              <w:rPr>
                <w:sz w:val="20"/>
                <w:szCs w:val="20"/>
              </w:rPr>
            </w:pPr>
            <w:proofErr w:type="gramStart"/>
            <w:r w:rsidRPr="00BD25CE">
              <w:rPr>
                <w:sz w:val="20"/>
                <w:szCs w:val="20"/>
                <w:shd w:val="clear" w:color="auto" w:fill="FFFFFF"/>
              </w:rPr>
              <w:t xml:space="preserve">Начальная цена продажи лота №1: </w:t>
            </w:r>
            <w:r w:rsidRPr="00BD25CE">
              <w:rPr>
                <w:sz w:val="20"/>
                <w:szCs w:val="20"/>
              </w:rPr>
              <w:t xml:space="preserve">54 076,00 руб., лота №2: 408 887,00 руб., лота №3: </w:t>
            </w:r>
            <w:r w:rsidRPr="00BD25CE">
              <w:rPr>
                <w:rFonts w:eastAsia="Calibri"/>
                <w:sz w:val="20"/>
                <w:szCs w:val="20"/>
              </w:rPr>
              <w:t>55 040,00</w:t>
            </w:r>
            <w:r w:rsidRPr="00BD25CE">
              <w:rPr>
                <w:sz w:val="20"/>
                <w:szCs w:val="20"/>
              </w:rPr>
              <w:t xml:space="preserve"> руб., лота №4: 53 328,00 </w:t>
            </w:r>
            <w:r w:rsidRPr="00BD25CE">
              <w:rPr>
                <w:bCs/>
                <w:sz w:val="20"/>
                <w:szCs w:val="20"/>
              </w:rPr>
              <w:t xml:space="preserve">руб., лота №5: </w:t>
            </w:r>
            <w:r w:rsidRPr="00BD25CE">
              <w:rPr>
                <w:sz w:val="20"/>
                <w:szCs w:val="20"/>
              </w:rPr>
              <w:t>396 468,00</w:t>
            </w:r>
            <w:r w:rsidRPr="00BD25CE">
              <w:rPr>
                <w:bCs/>
                <w:sz w:val="20"/>
                <w:szCs w:val="20"/>
              </w:rPr>
              <w:t xml:space="preserve"> руб.,  лота №6: </w:t>
            </w:r>
            <w:r w:rsidRPr="00BD25CE">
              <w:rPr>
                <w:sz w:val="20"/>
                <w:szCs w:val="20"/>
              </w:rPr>
              <w:t xml:space="preserve">13 539,00 руб., </w:t>
            </w:r>
            <w:r w:rsidRPr="00BD25CE">
              <w:rPr>
                <w:bCs/>
                <w:sz w:val="20"/>
                <w:szCs w:val="20"/>
              </w:rPr>
              <w:t xml:space="preserve">лота №7: </w:t>
            </w:r>
            <w:r w:rsidRPr="00BD25CE">
              <w:rPr>
                <w:sz w:val="20"/>
                <w:szCs w:val="20"/>
              </w:rPr>
              <w:t xml:space="preserve">116 567,00 руб., </w:t>
            </w:r>
            <w:r w:rsidRPr="00BD25CE">
              <w:rPr>
                <w:bCs/>
                <w:sz w:val="20"/>
                <w:szCs w:val="20"/>
              </w:rPr>
              <w:t xml:space="preserve">лота №8: </w:t>
            </w:r>
            <w:r w:rsidRPr="00BD25CE">
              <w:rPr>
                <w:sz w:val="20"/>
                <w:szCs w:val="20"/>
              </w:rPr>
              <w:t xml:space="preserve">74 252,00 руб., </w:t>
            </w:r>
            <w:r w:rsidRPr="00BD25CE">
              <w:rPr>
                <w:bCs/>
                <w:sz w:val="20"/>
                <w:szCs w:val="20"/>
              </w:rPr>
              <w:t xml:space="preserve">лота №9: </w:t>
            </w:r>
            <w:r w:rsidRPr="00BD25CE">
              <w:rPr>
                <w:sz w:val="20"/>
                <w:szCs w:val="20"/>
              </w:rPr>
              <w:t>689 721,00</w:t>
            </w:r>
            <w:r w:rsidRPr="00BD25CE">
              <w:rPr>
                <w:rFonts w:eastAsia="Calibri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 xml:space="preserve">руб., </w:t>
            </w:r>
            <w:r w:rsidRPr="00BD25CE">
              <w:rPr>
                <w:bCs/>
                <w:sz w:val="20"/>
                <w:szCs w:val="20"/>
              </w:rPr>
              <w:t xml:space="preserve">лота №10: </w:t>
            </w:r>
            <w:r w:rsidRPr="00BD25CE">
              <w:rPr>
                <w:sz w:val="20"/>
                <w:szCs w:val="20"/>
              </w:rPr>
              <w:t xml:space="preserve">5 925,00 руб., </w:t>
            </w:r>
            <w:r w:rsidRPr="00BD25CE">
              <w:rPr>
                <w:bCs/>
                <w:sz w:val="20"/>
                <w:szCs w:val="20"/>
              </w:rPr>
              <w:t xml:space="preserve">лота №11: </w:t>
            </w:r>
            <w:r w:rsidRPr="00BD25CE">
              <w:rPr>
                <w:sz w:val="20"/>
                <w:szCs w:val="20"/>
              </w:rPr>
              <w:t xml:space="preserve">115 303,00 руб., </w:t>
            </w:r>
            <w:r w:rsidRPr="00BD25CE">
              <w:rPr>
                <w:bCs/>
                <w:sz w:val="20"/>
                <w:szCs w:val="20"/>
              </w:rPr>
              <w:t>лота №12</w:t>
            </w:r>
            <w:proofErr w:type="gramEnd"/>
            <w:r w:rsidRPr="00BD25CE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BD25CE">
              <w:rPr>
                <w:sz w:val="20"/>
                <w:szCs w:val="20"/>
              </w:rPr>
              <w:t xml:space="preserve">1 045 885,00 руб., </w:t>
            </w:r>
            <w:r w:rsidRPr="00BD25CE">
              <w:rPr>
                <w:bCs/>
                <w:sz w:val="20"/>
                <w:szCs w:val="20"/>
              </w:rPr>
              <w:t>лота №13:</w:t>
            </w:r>
            <w:r w:rsidRPr="00BD25CE">
              <w:rPr>
                <w:sz w:val="20"/>
                <w:szCs w:val="20"/>
              </w:rPr>
              <w:t xml:space="preserve"> 37 260,00 руб., </w:t>
            </w:r>
            <w:r w:rsidRPr="00BD25CE">
              <w:rPr>
                <w:bCs/>
                <w:sz w:val="20"/>
                <w:szCs w:val="20"/>
              </w:rPr>
              <w:t xml:space="preserve">лота №14: </w:t>
            </w:r>
            <w:r w:rsidRPr="00BD25CE">
              <w:rPr>
                <w:sz w:val="20"/>
                <w:szCs w:val="20"/>
              </w:rPr>
              <w:t>73 086,00</w:t>
            </w:r>
            <w:r w:rsidRPr="00BD25CE">
              <w:rPr>
                <w:rFonts w:eastAsia="Calibri"/>
                <w:sz w:val="20"/>
                <w:szCs w:val="20"/>
              </w:rPr>
              <w:t xml:space="preserve"> </w:t>
            </w:r>
            <w:r w:rsidRPr="00BD25CE">
              <w:rPr>
                <w:sz w:val="20"/>
                <w:szCs w:val="20"/>
              </w:rPr>
              <w:t xml:space="preserve">руб., </w:t>
            </w:r>
            <w:r w:rsidRPr="00BD25CE">
              <w:rPr>
                <w:bCs/>
                <w:sz w:val="20"/>
                <w:szCs w:val="20"/>
              </w:rPr>
              <w:t xml:space="preserve">лота №15: </w:t>
            </w:r>
            <w:r w:rsidRPr="00BD25CE">
              <w:rPr>
                <w:sz w:val="20"/>
                <w:szCs w:val="20"/>
              </w:rPr>
              <w:t xml:space="preserve">340 650,00 руб., </w:t>
            </w:r>
            <w:r w:rsidRPr="00BD25CE">
              <w:rPr>
                <w:bCs/>
                <w:sz w:val="20"/>
                <w:szCs w:val="20"/>
              </w:rPr>
              <w:t xml:space="preserve">лота №16: </w:t>
            </w:r>
            <w:r w:rsidRPr="00BD25CE">
              <w:rPr>
                <w:rFonts w:eastAsia="Calibri"/>
                <w:sz w:val="20"/>
                <w:szCs w:val="20"/>
              </w:rPr>
              <w:t>590 181,00</w:t>
            </w:r>
            <w:r w:rsidRPr="00BD25CE">
              <w:rPr>
                <w:sz w:val="20"/>
                <w:szCs w:val="20"/>
              </w:rPr>
              <w:t xml:space="preserve"> руб., </w:t>
            </w:r>
            <w:r w:rsidRPr="00BD25CE">
              <w:rPr>
                <w:bCs/>
                <w:sz w:val="20"/>
                <w:szCs w:val="20"/>
              </w:rPr>
              <w:t xml:space="preserve">лота №17: </w:t>
            </w:r>
            <w:r w:rsidRPr="00BD25CE">
              <w:rPr>
                <w:rFonts w:eastAsia="Calibri"/>
                <w:sz w:val="20"/>
                <w:szCs w:val="20"/>
              </w:rPr>
              <w:t>1 052 198,00</w:t>
            </w:r>
            <w:r w:rsidRPr="00BD25CE">
              <w:rPr>
                <w:sz w:val="20"/>
                <w:szCs w:val="20"/>
              </w:rPr>
              <w:t xml:space="preserve"> руб., </w:t>
            </w:r>
            <w:r w:rsidRPr="00BD25CE">
              <w:rPr>
                <w:bCs/>
                <w:sz w:val="20"/>
                <w:szCs w:val="20"/>
              </w:rPr>
              <w:t xml:space="preserve">лота №18: </w:t>
            </w:r>
            <w:r w:rsidRPr="00BD25CE">
              <w:rPr>
                <w:rFonts w:eastAsia="Calibri"/>
                <w:sz w:val="20"/>
                <w:szCs w:val="20"/>
              </w:rPr>
              <w:t>50 485,00</w:t>
            </w:r>
            <w:r w:rsidRPr="00BD25CE">
              <w:rPr>
                <w:sz w:val="20"/>
                <w:szCs w:val="20"/>
              </w:rPr>
              <w:t xml:space="preserve"> руб., </w:t>
            </w:r>
            <w:r w:rsidRPr="00BD25CE">
              <w:rPr>
                <w:bCs/>
                <w:sz w:val="20"/>
                <w:szCs w:val="20"/>
              </w:rPr>
              <w:t xml:space="preserve">лота №19: </w:t>
            </w:r>
            <w:r w:rsidRPr="00BD25CE">
              <w:rPr>
                <w:rFonts w:eastAsia="Calibri"/>
                <w:sz w:val="20"/>
                <w:szCs w:val="20"/>
              </w:rPr>
              <w:t>1 081</w:t>
            </w:r>
            <w:r w:rsidRPr="00BD25CE">
              <w:rPr>
                <w:sz w:val="20"/>
                <w:szCs w:val="20"/>
              </w:rPr>
              <w:t> </w:t>
            </w:r>
            <w:r w:rsidRPr="00BD25CE">
              <w:rPr>
                <w:rFonts w:eastAsia="Calibri"/>
                <w:sz w:val="20"/>
                <w:szCs w:val="20"/>
              </w:rPr>
              <w:t>248,00</w:t>
            </w:r>
            <w:r w:rsidRPr="00BD25CE">
              <w:rPr>
                <w:sz w:val="20"/>
                <w:szCs w:val="20"/>
              </w:rPr>
              <w:t xml:space="preserve"> руб., </w:t>
            </w:r>
            <w:r w:rsidRPr="00BD25CE">
              <w:rPr>
                <w:bCs/>
                <w:sz w:val="20"/>
                <w:szCs w:val="20"/>
              </w:rPr>
              <w:t xml:space="preserve">лота №20: </w:t>
            </w:r>
            <w:r w:rsidRPr="00BD25CE">
              <w:rPr>
                <w:rFonts w:eastAsia="Calibri"/>
                <w:sz w:val="20"/>
                <w:szCs w:val="20"/>
              </w:rPr>
              <w:t>904 029,00</w:t>
            </w:r>
            <w:r w:rsidRPr="00BD25CE">
              <w:rPr>
                <w:sz w:val="20"/>
                <w:szCs w:val="20"/>
              </w:rPr>
              <w:t xml:space="preserve"> руб., </w:t>
            </w:r>
            <w:r w:rsidRPr="00BD25CE">
              <w:rPr>
                <w:bCs/>
                <w:sz w:val="20"/>
                <w:szCs w:val="20"/>
              </w:rPr>
              <w:t xml:space="preserve">лота №21: </w:t>
            </w:r>
            <w:r w:rsidRPr="00BD25CE">
              <w:rPr>
                <w:rFonts w:eastAsia="Calibri"/>
                <w:sz w:val="20"/>
                <w:szCs w:val="20"/>
              </w:rPr>
              <w:t>1 278 037,00</w:t>
            </w:r>
            <w:r w:rsidRPr="00BD25CE">
              <w:rPr>
                <w:sz w:val="20"/>
                <w:szCs w:val="20"/>
              </w:rPr>
              <w:t xml:space="preserve"> руб., </w:t>
            </w:r>
            <w:r w:rsidRPr="00BD25CE">
              <w:rPr>
                <w:bCs/>
                <w:sz w:val="20"/>
                <w:szCs w:val="20"/>
              </w:rPr>
              <w:t>лота №22:</w:t>
            </w:r>
            <w:r w:rsidRPr="00BD25CE">
              <w:rPr>
                <w:sz w:val="20"/>
                <w:szCs w:val="20"/>
              </w:rPr>
              <w:t xml:space="preserve"> </w:t>
            </w:r>
            <w:r w:rsidRPr="00BD25CE">
              <w:rPr>
                <w:rFonts w:eastAsia="Calibri"/>
                <w:sz w:val="20"/>
                <w:szCs w:val="20"/>
              </w:rPr>
              <w:t xml:space="preserve">116 763,00 </w:t>
            </w:r>
            <w:r w:rsidRPr="00BD25CE">
              <w:rPr>
                <w:sz w:val="20"/>
                <w:szCs w:val="20"/>
              </w:rPr>
              <w:t xml:space="preserve">руб., </w:t>
            </w:r>
            <w:r w:rsidRPr="00BD25CE">
              <w:rPr>
                <w:bCs/>
                <w:sz w:val="20"/>
                <w:szCs w:val="20"/>
              </w:rPr>
              <w:t xml:space="preserve">лота №23: </w:t>
            </w:r>
            <w:r w:rsidRPr="00BD25CE">
              <w:rPr>
                <w:rFonts w:eastAsia="Calibri"/>
                <w:sz w:val="20"/>
                <w:szCs w:val="20"/>
              </w:rPr>
              <w:t>2</w:t>
            </w:r>
            <w:proofErr w:type="gramEnd"/>
            <w:r w:rsidRPr="00BD25CE">
              <w:rPr>
                <w:rFonts w:eastAsia="Calibri"/>
                <w:sz w:val="20"/>
                <w:szCs w:val="20"/>
              </w:rPr>
              <w:t> </w:t>
            </w:r>
            <w:proofErr w:type="gramStart"/>
            <w:r w:rsidRPr="00BD25CE">
              <w:rPr>
                <w:rFonts w:eastAsia="Calibri"/>
                <w:sz w:val="20"/>
                <w:szCs w:val="20"/>
              </w:rPr>
              <w:t>113,00</w:t>
            </w:r>
            <w:r w:rsidRPr="00BD25CE">
              <w:rPr>
                <w:sz w:val="20"/>
                <w:szCs w:val="20"/>
              </w:rPr>
              <w:t xml:space="preserve"> руб., лота №24: </w:t>
            </w:r>
            <w:r w:rsidRPr="00BD25CE">
              <w:rPr>
                <w:rFonts w:eastAsia="Calibri"/>
                <w:sz w:val="20"/>
                <w:szCs w:val="20"/>
              </w:rPr>
              <w:t>7 359,00</w:t>
            </w:r>
            <w:r w:rsidRPr="00BD25CE">
              <w:rPr>
                <w:sz w:val="20"/>
                <w:szCs w:val="20"/>
              </w:rPr>
              <w:t xml:space="preserve"> руб., </w:t>
            </w:r>
            <w:r w:rsidRPr="00BD25CE">
              <w:rPr>
                <w:bCs/>
                <w:sz w:val="20"/>
                <w:szCs w:val="20"/>
              </w:rPr>
              <w:t xml:space="preserve">лота №25: </w:t>
            </w:r>
            <w:r w:rsidRPr="00BD25CE">
              <w:rPr>
                <w:rFonts w:eastAsia="Calibri"/>
                <w:sz w:val="20"/>
                <w:szCs w:val="20"/>
              </w:rPr>
              <w:t>13 118,00</w:t>
            </w:r>
            <w:r w:rsidRPr="00BD25CE">
              <w:rPr>
                <w:sz w:val="20"/>
                <w:szCs w:val="20"/>
              </w:rPr>
              <w:t xml:space="preserve"> руб., </w:t>
            </w:r>
            <w:r w:rsidRPr="00BD25CE">
              <w:rPr>
                <w:bCs/>
                <w:sz w:val="20"/>
                <w:szCs w:val="20"/>
              </w:rPr>
              <w:t>лота №26:</w:t>
            </w:r>
            <w:r w:rsidRPr="00BD25CE">
              <w:rPr>
                <w:sz w:val="20"/>
                <w:szCs w:val="20"/>
              </w:rPr>
              <w:t xml:space="preserve"> </w:t>
            </w:r>
            <w:r w:rsidRPr="00BD25CE">
              <w:rPr>
                <w:rFonts w:eastAsia="Calibri"/>
                <w:sz w:val="20"/>
                <w:szCs w:val="20"/>
              </w:rPr>
              <w:t>89 924,00</w:t>
            </w:r>
            <w:r w:rsidRPr="00BD25CE">
              <w:rPr>
                <w:sz w:val="20"/>
                <w:szCs w:val="20"/>
              </w:rPr>
              <w:t xml:space="preserve"> руб., </w:t>
            </w:r>
            <w:r w:rsidRPr="00BD25CE">
              <w:rPr>
                <w:bCs/>
                <w:sz w:val="20"/>
                <w:szCs w:val="20"/>
              </w:rPr>
              <w:t>лота №27:</w:t>
            </w:r>
            <w:r w:rsidRPr="00BD25CE">
              <w:rPr>
                <w:sz w:val="20"/>
                <w:szCs w:val="20"/>
              </w:rPr>
              <w:t xml:space="preserve"> </w:t>
            </w:r>
            <w:r w:rsidRPr="00BD25CE">
              <w:rPr>
                <w:rFonts w:eastAsia="Calibri"/>
                <w:sz w:val="20"/>
                <w:szCs w:val="20"/>
              </w:rPr>
              <w:t>146 259,00</w:t>
            </w:r>
            <w:r w:rsidRPr="00BD25CE">
              <w:rPr>
                <w:sz w:val="20"/>
                <w:szCs w:val="20"/>
              </w:rPr>
              <w:t xml:space="preserve"> руб., </w:t>
            </w:r>
            <w:r w:rsidRPr="00BD25CE">
              <w:rPr>
                <w:bCs/>
                <w:sz w:val="20"/>
                <w:szCs w:val="20"/>
              </w:rPr>
              <w:t xml:space="preserve">лота №28: </w:t>
            </w:r>
            <w:r w:rsidRPr="00BD25CE">
              <w:rPr>
                <w:rFonts w:eastAsia="Calibri"/>
                <w:sz w:val="20"/>
                <w:szCs w:val="20"/>
              </w:rPr>
              <w:t>34 055,00</w:t>
            </w:r>
            <w:r w:rsidRPr="00BD25CE">
              <w:rPr>
                <w:sz w:val="20"/>
                <w:szCs w:val="20"/>
              </w:rPr>
              <w:t xml:space="preserve"> руб., </w:t>
            </w:r>
            <w:r w:rsidRPr="00BD25CE">
              <w:rPr>
                <w:bCs/>
                <w:sz w:val="20"/>
                <w:szCs w:val="20"/>
              </w:rPr>
              <w:t xml:space="preserve">лота №29: </w:t>
            </w:r>
            <w:r w:rsidRPr="00BD25CE">
              <w:rPr>
                <w:rFonts w:eastAsia="Calibri"/>
                <w:sz w:val="20"/>
                <w:szCs w:val="20"/>
              </w:rPr>
              <w:t>1 088 837,00</w:t>
            </w:r>
            <w:r w:rsidRPr="00BD25CE">
              <w:rPr>
                <w:sz w:val="20"/>
                <w:szCs w:val="20"/>
              </w:rPr>
              <w:t xml:space="preserve"> руб., </w:t>
            </w:r>
            <w:r w:rsidRPr="00BD25CE">
              <w:rPr>
                <w:bCs/>
                <w:sz w:val="20"/>
                <w:szCs w:val="20"/>
              </w:rPr>
              <w:t xml:space="preserve">лота №30: </w:t>
            </w:r>
            <w:r w:rsidRPr="00BD25CE">
              <w:rPr>
                <w:rFonts w:eastAsia="Calibri"/>
                <w:sz w:val="20"/>
                <w:szCs w:val="20"/>
              </w:rPr>
              <w:t>385 504,00</w:t>
            </w:r>
            <w:r w:rsidRPr="00BD25CE">
              <w:rPr>
                <w:sz w:val="20"/>
                <w:szCs w:val="20"/>
              </w:rPr>
              <w:t xml:space="preserve"> руб., </w:t>
            </w:r>
            <w:r w:rsidRPr="00BD25CE">
              <w:rPr>
                <w:bCs/>
                <w:sz w:val="20"/>
                <w:szCs w:val="20"/>
              </w:rPr>
              <w:t>лота №31:</w:t>
            </w:r>
            <w:r w:rsidRPr="00BD25CE">
              <w:rPr>
                <w:sz w:val="20"/>
                <w:szCs w:val="20"/>
              </w:rPr>
              <w:t xml:space="preserve"> </w:t>
            </w:r>
            <w:r w:rsidRPr="00BD25CE">
              <w:rPr>
                <w:rFonts w:eastAsia="Calibri"/>
                <w:sz w:val="20"/>
                <w:szCs w:val="20"/>
              </w:rPr>
              <w:t>7 131,00</w:t>
            </w:r>
            <w:r w:rsidRPr="00BD25CE">
              <w:rPr>
                <w:sz w:val="20"/>
                <w:szCs w:val="20"/>
              </w:rPr>
              <w:t xml:space="preserve"> руб., </w:t>
            </w:r>
            <w:r w:rsidRPr="00BD25CE">
              <w:rPr>
                <w:bCs/>
                <w:sz w:val="20"/>
                <w:szCs w:val="20"/>
              </w:rPr>
              <w:t xml:space="preserve">лота №32: </w:t>
            </w:r>
            <w:r w:rsidRPr="00BD25CE">
              <w:rPr>
                <w:rFonts w:eastAsia="Calibri"/>
                <w:sz w:val="20"/>
                <w:szCs w:val="20"/>
              </w:rPr>
              <w:t>142 590,00</w:t>
            </w:r>
            <w:r w:rsidRPr="00BD25CE">
              <w:rPr>
                <w:sz w:val="20"/>
                <w:szCs w:val="20"/>
              </w:rPr>
              <w:t xml:space="preserve"> руб., </w:t>
            </w:r>
            <w:r w:rsidRPr="00BD25CE">
              <w:rPr>
                <w:bCs/>
                <w:sz w:val="20"/>
                <w:szCs w:val="20"/>
              </w:rPr>
              <w:t xml:space="preserve">лота №33: </w:t>
            </w:r>
            <w:r w:rsidRPr="00BD25CE">
              <w:rPr>
                <w:rFonts w:eastAsia="Calibri"/>
                <w:sz w:val="20"/>
                <w:szCs w:val="20"/>
              </w:rPr>
              <w:t>102 753,00</w:t>
            </w:r>
            <w:r w:rsidRPr="00BD25CE">
              <w:rPr>
                <w:sz w:val="20"/>
                <w:szCs w:val="20"/>
              </w:rPr>
              <w:t xml:space="preserve"> руб.</w:t>
            </w:r>
            <w:proofErr w:type="gramEnd"/>
          </w:p>
          <w:p w:rsidR="00BD25CE" w:rsidRPr="00BD25CE" w:rsidRDefault="00BD25CE" w:rsidP="00BD25CE">
            <w:pPr>
              <w:ind w:firstLine="459"/>
              <w:jc w:val="both"/>
              <w:rPr>
                <w:sz w:val="20"/>
                <w:szCs w:val="20"/>
              </w:rPr>
            </w:pPr>
            <w:r w:rsidRPr="00BD25CE">
              <w:rPr>
                <w:sz w:val="20"/>
                <w:szCs w:val="20"/>
              </w:rPr>
              <w:t xml:space="preserve">Размер задатка для участия в торгах – 15% от начальной цены лота. Реквизиты для уплаты задатка: получатель: </w:t>
            </w:r>
            <w:r w:rsidRPr="00BD25CE">
              <w:rPr>
                <w:color w:val="000000" w:themeColor="text1"/>
                <w:sz w:val="20"/>
                <w:szCs w:val="20"/>
              </w:rPr>
              <w:t>ОАО «Связьстрой-1»</w:t>
            </w:r>
            <w:r w:rsidRPr="00BD25CE">
              <w:rPr>
                <w:sz w:val="20"/>
                <w:szCs w:val="20"/>
              </w:rPr>
              <w:t>, ИНН 3662020981</w:t>
            </w:r>
            <w:r w:rsidRPr="00BD25CE">
              <w:rPr>
                <w:sz w:val="20"/>
                <w:szCs w:val="20"/>
                <w:shd w:val="clear" w:color="auto" w:fill="FFFFFF"/>
              </w:rPr>
              <w:t>, КПП 366201001,</w:t>
            </w:r>
            <w:r w:rsidRPr="00BD25CE">
              <w:rPr>
                <w:sz w:val="20"/>
                <w:szCs w:val="20"/>
              </w:rPr>
              <w:t xml:space="preserve"> </w:t>
            </w:r>
            <w:proofErr w:type="spellStart"/>
            <w:r w:rsidRPr="00BD25CE">
              <w:rPr>
                <w:sz w:val="20"/>
                <w:szCs w:val="20"/>
              </w:rPr>
              <w:t>р</w:t>
            </w:r>
            <w:proofErr w:type="spellEnd"/>
            <w:r w:rsidRPr="00BD25CE">
              <w:rPr>
                <w:sz w:val="20"/>
                <w:szCs w:val="20"/>
              </w:rPr>
              <w:t>/с 40702810200390002776 в ПАО «МИНБАНК» г</w:t>
            </w:r>
            <w:proofErr w:type="gramStart"/>
            <w:r w:rsidRPr="00BD25CE">
              <w:rPr>
                <w:sz w:val="20"/>
                <w:szCs w:val="20"/>
              </w:rPr>
              <w:t>.М</w:t>
            </w:r>
            <w:proofErr w:type="gramEnd"/>
            <w:r w:rsidRPr="00BD25CE">
              <w:rPr>
                <w:sz w:val="20"/>
                <w:szCs w:val="20"/>
              </w:rPr>
              <w:t>осква, БИК: 044525600, к/с №30101810300000000600.</w:t>
            </w:r>
          </w:p>
          <w:p w:rsidR="00BD25CE" w:rsidRPr="00BD25CE" w:rsidRDefault="00BD25CE" w:rsidP="00BD25CE">
            <w:pPr>
              <w:pStyle w:val="ad"/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CE">
              <w:rPr>
                <w:rFonts w:ascii="Times New Roman" w:hAnsi="Times New Roman"/>
                <w:sz w:val="20"/>
                <w:szCs w:val="20"/>
              </w:rPr>
              <w:lastRenderedPageBreak/>
              <w:t>Шаг аукциона 5% от начальной цены лота.</w:t>
            </w:r>
          </w:p>
          <w:p w:rsidR="00BD25CE" w:rsidRPr="00BD25CE" w:rsidRDefault="00BD25CE" w:rsidP="00BD25CE">
            <w:pPr>
              <w:pStyle w:val="ad"/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CE">
              <w:rPr>
                <w:rFonts w:ascii="Times New Roman" w:hAnsi="Times New Roman"/>
                <w:sz w:val="20"/>
                <w:szCs w:val="20"/>
              </w:rPr>
              <w:t>Для участия в торгах необходимо в срок с 09:00час. 07.08.17г. по 17:00час. 08.09.17г. подать заявку на участие в торгах и оплатить задаток в вышеуказанном порядке.</w:t>
            </w:r>
          </w:p>
          <w:p w:rsidR="00BD25CE" w:rsidRPr="00BD25CE" w:rsidRDefault="00BD25CE" w:rsidP="00BD25C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CE">
              <w:rPr>
                <w:rFonts w:ascii="Times New Roman" w:hAnsi="Times New Roman"/>
                <w:sz w:val="20"/>
                <w:szCs w:val="20"/>
              </w:rPr>
              <w:t>Заявка на участие в торгах должна соответствовать требованиям, установленным п.11 ст.110 ФЗ «О несостоятельности (банкротстве)», там же указан</w:t>
            </w:r>
            <w:r w:rsidRPr="00BD25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перечень документов, подлежащих представлению участниками и требования к их оформлению</w:t>
            </w:r>
            <w:r w:rsidRPr="00BD25CE">
              <w:rPr>
                <w:rFonts w:ascii="Times New Roman" w:hAnsi="Times New Roman"/>
                <w:sz w:val="20"/>
                <w:szCs w:val="20"/>
              </w:rPr>
              <w:t>.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подписания. Оператор электронной площадки в течение одного дня со дня получения указанного протокола направляет всем Участникам в форме электронного документа уведомление о признании их участниками торгов или об отказе в признании Участниками торгов.</w:t>
            </w:r>
          </w:p>
          <w:p w:rsidR="00BD25CE" w:rsidRPr="00BD25CE" w:rsidRDefault="00BD25CE" w:rsidP="00BD25CE">
            <w:pPr>
              <w:pStyle w:val="a8"/>
              <w:tabs>
                <w:tab w:val="left" w:pos="1134"/>
              </w:tabs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CE">
              <w:rPr>
                <w:rFonts w:ascii="Times New Roman" w:hAnsi="Times New Roman"/>
                <w:sz w:val="20"/>
                <w:szCs w:val="20"/>
              </w:rPr>
              <w:t xml:space="preserve">Предложения о цене </w:t>
            </w:r>
            <w:proofErr w:type="gramStart"/>
            <w:r w:rsidRPr="00BD25CE">
              <w:rPr>
                <w:rFonts w:ascii="Times New Roman" w:hAnsi="Times New Roman"/>
                <w:sz w:val="20"/>
                <w:szCs w:val="20"/>
              </w:rPr>
              <w:t>заявляются</w:t>
            </w:r>
            <w:proofErr w:type="gramEnd"/>
            <w:r w:rsidRPr="00BD25CE">
              <w:rPr>
                <w:rFonts w:ascii="Times New Roman" w:hAnsi="Times New Roman"/>
                <w:sz w:val="20"/>
                <w:szCs w:val="20"/>
              </w:rPr>
              <w:t xml:space="preserve"> на электронной площадке участниками торгов открыто в ходе проведения торгов. Оператор электронной площадки размещает на электронной площадке все представленные предложения о цене имущества должника и время их поступления, а также время до истечения времени окончания представления таких предложений.</w:t>
            </w:r>
          </w:p>
          <w:p w:rsidR="00BD25CE" w:rsidRPr="00BD25CE" w:rsidRDefault="00BD25CE" w:rsidP="00BD25CE">
            <w:pPr>
              <w:pStyle w:val="a8"/>
              <w:tabs>
                <w:tab w:val="left" w:pos="1134"/>
              </w:tabs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CE">
              <w:rPr>
                <w:rFonts w:ascii="Times New Roman" w:hAnsi="Times New Roman"/>
                <w:sz w:val="20"/>
                <w:szCs w:val="20"/>
              </w:rPr>
              <w:t xml:space="preserve">Организатор торгов рассматривает предложения Участников торгов о цене имущества должника и определяет победителя открытых торгов. В </w:t>
            </w:r>
            <w:proofErr w:type="gramStart"/>
            <w:r w:rsidRPr="00BD25CE">
              <w:rPr>
                <w:rFonts w:ascii="Times New Roman" w:hAnsi="Times New Roman"/>
                <w:sz w:val="20"/>
                <w:szCs w:val="20"/>
              </w:rPr>
              <w:t>случае</w:t>
            </w:r>
            <w:proofErr w:type="gramEnd"/>
            <w:r w:rsidRPr="00BD25CE">
              <w:rPr>
                <w:rFonts w:ascii="Times New Roman" w:hAnsi="Times New Roman"/>
                <w:sz w:val="20"/>
                <w:szCs w:val="20"/>
              </w:rPr>
              <w:t>, если была предложена цена имущества должника, равная цене имущества должника, предложенной другим (-и) участником (-</w:t>
            </w:r>
            <w:proofErr w:type="spellStart"/>
            <w:r w:rsidRPr="00BD25CE">
              <w:rPr>
                <w:rFonts w:ascii="Times New Roman" w:hAnsi="Times New Roman"/>
                <w:sz w:val="20"/>
                <w:szCs w:val="20"/>
              </w:rPr>
              <w:t>ами</w:t>
            </w:r>
            <w:proofErr w:type="spellEnd"/>
            <w:r w:rsidRPr="00BD25CE">
              <w:rPr>
                <w:rFonts w:ascii="Times New Roman" w:hAnsi="Times New Roman"/>
                <w:sz w:val="20"/>
                <w:szCs w:val="20"/>
              </w:rPr>
              <w:t>) торгов, представленным признается предложение о цене имущества должника, поступившее ранее других предложений. Победителем открытых торгов признается участник торгов, предложивший максимальную цену за лот.</w:t>
            </w:r>
            <w:r w:rsidRPr="00BD25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      </w:r>
          </w:p>
          <w:p w:rsidR="00BD25CE" w:rsidRPr="00BD25CE" w:rsidRDefault="00BD25CE" w:rsidP="00BD25CE">
            <w:pPr>
              <w:pStyle w:val="a8"/>
              <w:tabs>
                <w:tab w:val="left" w:pos="1134"/>
              </w:tabs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C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BD25CE">
              <w:rPr>
                <w:rFonts w:ascii="Times New Roman" w:hAnsi="Times New Roman"/>
                <w:sz w:val="20"/>
                <w:szCs w:val="20"/>
              </w:rPr>
              <w:t>случае</w:t>
            </w:r>
            <w:proofErr w:type="gramEnd"/>
            <w:r w:rsidRPr="00BD25CE">
              <w:rPr>
                <w:rFonts w:ascii="Times New Roman" w:hAnsi="Times New Roman"/>
                <w:sz w:val="20"/>
                <w:szCs w:val="20"/>
              </w:rPr>
              <w:t xml:space="preserve">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      </w:r>
            <w:r w:rsidRPr="00BD25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Время подведения итогов торгов определяется в соответствии с Приказом Минэкономразвития России от 23.07.2015г. №495.</w:t>
            </w:r>
          </w:p>
          <w:p w:rsidR="00BD25CE" w:rsidRPr="00BD25CE" w:rsidRDefault="00BD25CE" w:rsidP="00BD25CE">
            <w:pPr>
              <w:ind w:firstLine="459"/>
              <w:jc w:val="both"/>
              <w:rPr>
                <w:sz w:val="20"/>
                <w:szCs w:val="20"/>
              </w:rPr>
            </w:pPr>
            <w:r w:rsidRPr="00BD25CE">
              <w:rPr>
                <w:color w:val="000000" w:themeColor="text1"/>
                <w:sz w:val="20"/>
                <w:szCs w:val="20"/>
              </w:rPr>
              <w:t>По результатам проведения торгов оператор электронной площадки с помощью программных средств электронной площадки в течение 2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      </w:r>
            <w:r w:rsidRPr="00BD25CE">
              <w:rPr>
                <w:sz w:val="20"/>
                <w:szCs w:val="20"/>
              </w:rPr>
              <w:t xml:space="preserve"> Протокол о результатах проведения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 В течение тридцати минут после размещения на электронной площадке протокола о результатах проведения торгов, оператор торговой площадки обязан направить такой протокол всем участникам открытых торгов. Продажа лота оформляется договором купли-продажи в соответствии с п. 19 ст. 110 ФЗ «О несостоятельности (банкротстве)».</w:t>
            </w:r>
          </w:p>
          <w:p w:rsidR="00BD25CE" w:rsidRPr="00BD25CE" w:rsidRDefault="00BD25CE" w:rsidP="00BD25CE">
            <w:pPr>
              <w:ind w:firstLine="459"/>
              <w:jc w:val="both"/>
              <w:rPr>
                <w:sz w:val="20"/>
                <w:szCs w:val="20"/>
              </w:rPr>
            </w:pPr>
            <w:proofErr w:type="gramStart"/>
            <w:r w:rsidRPr="00BD25CE">
              <w:rPr>
                <w:sz w:val="20"/>
                <w:szCs w:val="20"/>
              </w:rPr>
              <w:t>В случае отказа или уклонения победителя торгов от подписания договора купли-продажи в течение пяти дней с даты получения предложения конкурсного управляющего заключить указанный договор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</w:t>
            </w:r>
            <w:bookmarkStart w:id="5" w:name="_GoBack"/>
            <w:bookmarkEnd w:id="5"/>
            <w:r w:rsidRPr="00BD25CE">
              <w:rPr>
                <w:sz w:val="20"/>
                <w:szCs w:val="20"/>
              </w:rPr>
              <w:t xml:space="preserve"> торгов.</w:t>
            </w:r>
            <w:proofErr w:type="gramEnd"/>
            <w:r w:rsidRPr="00BD25CE">
              <w:rPr>
                <w:sz w:val="20"/>
                <w:szCs w:val="20"/>
              </w:rPr>
              <w:t xml:space="preserve"> В </w:t>
            </w:r>
            <w:proofErr w:type="gramStart"/>
            <w:r w:rsidRPr="00BD25CE">
              <w:rPr>
                <w:sz w:val="20"/>
                <w:szCs w:val="20"/>
              </w:rPr>
              <w:t>случае</w:t>
            </w:r>
            <w:proofErr w:type="gramEnd"/>
            <w:r w:rsidRPr="00BD25CE">
              <w:rPr>
                <w:sz w:val="20"/>
                <w:szCs w:val="20"/>
              </w:rPr>
              <w:t xml:space="preserve"> если победитель, подписавший договор купли-продажи, не оплатит приобретаемое имущество в течение 30 дней со дня подписания этого договора, договор купли-продажи расторгается. При этом победитель теряет право на получение имущества и утрачивает внесенный задаток.</w:t>
            </w:r>
          </w:p>
          <w:p w:rsidR="00BD25CE" w:rsidRPr="00BD25CE" w:rsidRDefault="00BD25CE" w:rsidP="00BD25CE">
            <w:pPr>
              <w:ind w:firstLine="459"/>
              <w:jc w:val="both"/>
              <w:rPr>
                <w:sz w:val="20"/>
                <w:szCs w:val="20"/>
              </w:rPr>
            </w:pPr>
            <w:r w:rsidRPr="00BD25CE">
              <w:rPr>
                <w:sz w:val="20"/>
                <w:szCs w:val="20"/>
              </w:rPr>
              <w:t xml:space="preserve">Оплата в соответствии с договором купли-продажи должна быть осуществлена на основной счет должника: получатель: </w:t>
            </w:r>
            <w:r w:rsidRPr="00BD25CE">
              <w:rPr>
                <w:color w:val="000000" w:themeColor="text1"/>
                <w:sz w:val="20"/>
                <w:szCs w:val="20"/>
              </w:rPr>
              <w:t>ОАО «Связьстрой-1»</w:t>
            </w:r>
            <w:r w:rsidRPr="00BD25CE">
              <w:rPr>
                <w:sz w:val="20"/>
                <w:szCs w:val="20"/>
              </w:rPr>
              <w:t>, ИНН 3662020981</w:t>
            </w:r>
            <w:r w:rsidRPr="00BD25CE">
              <w:rPr>
                <w:sz w:val="20"/>
                <w:szCs w:val="20"/>
                <w:shd w:val="clear" w:color="auto" w:fill="FFFFFF"/>
              </w:rPr>
              <w:t xml:space="preserve">, КПП 366201001, </w:t>
            </w:r>
            <w:proofErr w:type="spellStart"/>
            <w:r w:rsidRPr="00BD25CE">
              <w:rPr>
                <w:sz w:val="20"/>
                <w:szCs w:val="20"/>
                <w:shd w:val="clear" w:color="auto" w:fill="FFFFFF"/>
              </w:rPr>
              <w:t>р</w:t>
            </w:r>
            <w:proofErr w:type="spellEnd"/>
            <w:r w:rsidRPr="00BD25CE">
              <w:rPr>
                <w:sz w:val="20"/>
                <w:szCs w:val="20"/>
                <w:shd w:val="clear" w:color="auto" w:fill="FFFFFF"/>
              </w:rPr>
              <w:t xml:space="preserve">/с 40702810000390002523 </w:t>
            </w:r>
            <w:r w:rsidRPr="00BD25CE">
              <w:rPr>
                <w:sz w:val="20"/>
                <w:szCs w:val="20"/>
              </w:rPr>
              <w:t>в ПАО «МИНБАНК» г</w:t>
            </w:r>
            <w:proofErr w:type="gramStart"/>
            <w:r w:rsidRPr="00BD25CE">
              <w:rPr>
                <w:sz w:val="20"/>
                <w:szCs w:val="20"/>
              </w:rPr>
              <w:t>.М</w:t>
            </w:r>
            <w:proofErr w:type="gramEnd"/>
            <w:r w:rsidRPr="00BD25CE">
              <w:rPr>
                <w:sz w:val="20"/>
                <w:szCs w:val="20"/>
              </w:rPr>
              <w:t>осква, БИК: 044525600, к/с №30101810300000000600.</w:t>
            </w:r>
          </w:p>
          <w:p w:rsidR="00BD25CE" w:rsidRPr="00BD25CE" w:rsidRDefault="00BD25CE" w:rsidP="00BD25CE">
            <w:pPr>
              <w:ind w:firstLine="459"/>
              <w:jc w:val="both"/>
              <w:rPr>
                <w:sz w:val="20"/>
                <w:szCs w:val="20"/>
              </w:rPr>
            </w:pPr>
            <w:r w:rsidRPr="00BD25CE">
              <w:rPr>
                <w:sz w:val="20"/>
                <w:szCs w:val="20"/>
              </w:rPr>
              <w:t>Оформление права собственности на Имущество осуществляется после его полной оплаты в соответствии с законодательством РФ и договором купли-продажи имущества. Организатор торгов вправе отказаться от проведения торгов в любое время до даты и времени проведения торгов.</w:t>
            </w:r>
          </w:p>
          <w:p w:rsidR="00BD25CE" w:rsidRPr="00BD25CE" w:rsidRDefault="00BD25CE" w:rsidP="00BD25CE">
            <w:pPr>
              <w:pStyle w:val="a8"/>
              <w:tabs>
                <w:tab w:val="left" w:pos="1134"/>
              </w:tabs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CE">
              <w:rPr>
                <w:rFonts w:ascii="Times New Roman" w:hAnsi="Times New Roman"/>
                <w:sz w:val="20"/>
                <w:szCs w:val="20"/>
              </w:rPr>
              <w:t xml:space="preserve">Ознакомление с имуществом и документацией по нему производится в рабочие дни с 10:00ч. до 12:00ч. </w:t>
            </w:r>
            <w:r w:rsidRPr="00BD25C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в период приема заявок, </w:t>
            </w:r>
            <w:r w:rsidRPr="00BD25CE">
              <w:rPr>
                <w:rFonts w:ascii="Times New Roman" w:hAnsi="Times New Roman"/>
                <w:sz w:val="20"/>
                <w:szCs w:val="20"/>
              </w:rPr>
              <w:t>по адресу: 394026, г. Воронеж, ул. 45 Стрелковой дивизии, д. 230А, по предварительной записи по тел. 8(473)2727193</w:t>
            </w:r>
            <w:r w:rsidRPr="00BD25CE">
              <w:rPr>
                <w:rStyle w:val="paragraph"/>
                <w:rFonts w:ascii="Times New Roman" w:hAnsi="Times New Roman"/>
                <w:sz w:val="20"/>
                <w:szCs w:val="20"/>
              </w:rPr>
              <w:t>.</w:t>
            </w:r>
            <w:r w:rsidRPr="00BD25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D25CE" w:rsidRPr="00BD25CE" w:rsidRDefault="00BD25CE" w:rsidP="00BD25CE">
            <w:pPr>
              <w:pStyle w:val="ad"/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5CE">
              <w:rPr>
                <w:rFonts w:ascii="Times New Roman" w:hAnsi="Times New Roman"/>
                <w:sz w:val="20"/>
                <w:szCs w:val="20"/>
              </w:rPr>
              <w:t xml:space="preserve">Договор о задатке, проект договора купли-продажи и информация о выставленном на торги  имуществе размещены на сайте </w:t>
            </w:r>
            <w:proofErr w:type="spellStart"/>
            <w:r w:rsidRPr="00BD25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lot-online.ru</w:t>
            </w:r>
            <w:proofErr w:type="spellEnd"/>
            <w:r w:rsidRPr="00BD25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D25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fedresurs.ru</w:t>
            </w:r>
            <w:proofErr w:type="spellEnd"/>
            <w:r w:rsidRPr="00BD25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1C21F9" w:rsidRPr="0042774C" w:rsidRDefault="001C21F9" w:rsidP="00495CCA">
            <w:pPr>
              <w:ind w:firstLine="56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53040" w:rsidRPr="0042774C" w:rsidRDefault="00653040" w:rsidP="004152F6">
      <w:pPr>
        <w:ind w:left="1077"/>
        <w:rPr>
          <w:b/>
          <w:sz w:val="20"/>
          <w:szCs w:val="20"/>
          <w:u w:val="single"/>
        </w:rPr>
      </w:pPr>
    </w:p>
    <w:p w:rsidR="00F9179D" w:rsidRPr="0042774C" w:rsidRDefault="00F9179D" w:rsidP="00F9179D">
      <w:pPr>
        <w:shd w:val="clear" w:color="auto" w:fill="FFFFFF"/>
        <w:ind w:left="426" w:hanging="289"/>
        <w:rPr>
          <w:sz w:val="20"/>
          <w:szCs w:val="20"/>
        </w:rPr>
      </w:pPr>
      <w:r w:rsidRPr="0042774C">
        <w:rPr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 xml:space="preserve">фамилию, имя, отчество утвержденного арбитражного управляющего и адрес для направления ему корреспонденции, а также наименование соответствующей </w:t>
      </w:r>
      <w:proofErr w:type="spellStart"/>
      <w:r w:rsidRPr="0042774C">
        <w:rPr>
          <w:sz w:val="20"/>
          <w:szCs w:val="20"/>
        </w:rPr>
        <w:t>саморегулируемой</w:t>
      </w:r>
      <w:proofErr w:type="spellEnd"/>
      <w:r w:rsidRPr="0042774C">
        <w:rPr>
          <w:sz w:val="20"/>
          <w:szCs w:val="20"/>
        </w:rPr>
        <w:t xml:space="preserve"> организац</w:t>
      </w:r>
      <w:proofErr w:type="gramStart"/>
      <w:r w:rsidRPr="0042774C">
        <w:rPr>
          <w:sz w:val="20"/>
          <w:szCs w:val="20"/>
        </w:rPr>
        <w:t>ии и ее</w:t>
      </w:r>
      <w:proofErr w:type="gramEnd"/>
      <w:r w:rsidRPr="0042774C">
        <w:rPr>
          <w:sz w:val="20"/>
          <w:szCs w:val="20"/>
        </w:rPr>
        <w:t xml:space="preserve"> адрес;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иную информацию в случаях, предусмотренных законом.</w:t>
      </w:r>
    </w:p>
    <w:p w:rsidR="00F9179D" w:rsidRPr="0042774C" w:rsidRDefault="00F9179D" w:rsidP="00F9179D">
      <w:pPr>
        <w:shd w:val="clear" w:color="auto" w:fill="FFFFFF"/>
        <w:ind w:left="137"/>
        <w:rPr>
          <w:sz w:val="20"/>
          <w:szCs w:val="20"/>
        </w:rPr>
      </w:pPr>
      <w:r w:rsidRPr="0042774C">
        <w:rPr>
          <w:sz w:val="20"/>
          <w:szCs w:val="20"/>
        </w:rPr>
        <w:t>К заявке прилагаются подтверждающие документы (введение процедуры, полномочия а/</w:t>
      </w:r>
      <w:proofErr w:type="gramStart"/>
      <w:r w:rsidRPr="0042774C">
        <w:rPr>
          <w:sz w:val="20"/>
          <w:szCs w:val="20"/>
        </w:rPr>
        <w:t>у</w:t>
      </w:r>
      <w:proofErr w:type="gramEnd"/>
      <w:r w:rsidRPr="0042774C">
        <w:rPr>
          <w:sz w:val="20"/>
          <w:szCs w:val="20"/>
        </w:rPr>
        <w:t xml:space="preserve"> </w:t>
      </w:r>
      <w:proofErr w:type="gramStart"/>
      <w:r w:rsidRPr="0042774C">
        <w:rPr>
          <w:sz w:val="20"/>
          <w:szCs w:val="20"/>
        </w:rPr>
        <w:t>в</w:t>
      </w:r>
      <w:proofErr w:type="gramEnd"/>
      <w:r w:rsidRPr="0042774C">
        <w:rPr>
          <w:sz w:val="20"/>
          <w:szCs w:val="20"/>
        </w:rPr>
        <w:t xml:space="preserve"> отношении должника), в противном случае заявка не обрабатывается.</w:t>
      </w:r>
    </w:p>
    <w:p w:rsidR="0098080B" w:rsidRPr="0042774C" w:rsidRDefault="0098080B" w:rsidP="00F9179D">
      <w:pPr>
        <w:shd w:val="clear" w:color="auto" w:fill="FFFFFF"/>
        <w:ind w:left="137"/>
        <w:rPr>
          <w:sz w:val="20"/>
          <w:szCs w:val="20"/>
        </w:rPr>
      </w:pPr>
    </w:p>
    <w:p w:rsidR="00F9179D" w:rsidRPr="0042774C" w:rsidRDefault="00F9179D" w:rsidP="00F9179D">
      <w:pPr>
        <w:rPr>
          <w:rFonts w:cs="AGOpus"/>
          <w:b/>
          <w:bCs/>
          <w:sz w:val="20"/>
          <w:szCs w:val="20"/>
        </w:rPr>
      </w:pP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>Гарантирую предварительную</w:t>
      </w:r>
      <w:r w:rsidRPr="0042774C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42774C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r w:rsidRPr="0042774C">
        <w:rPr>
          <w:rFonts w:cs="AGOpus"/>
          <w:b/>
          <w:bCs/>
          <w:sz w:val="20"/>
          <w:szCs w:val="20"/>
        </w:rPr>
        <w:t xml:space="preserve">ПОЛУЧАТЕЛЬ: </w:t>
      </w:r>
      <w:r w:rsidRPr="0042774C">
        <w:rPr>
          <w:bCs/>
          <w:sz w:val="20"/>
          <w:szCs w:val="20"/>
        </w:rPr>
        <w:t xml:space="preserve">ЗАО "КОММЕРСАНТЪ. ИЗДАТЕЛЬСКИЙ ДОМ" 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bookmarkStart w:id="6" w:name="OLE_LINK1"/>
      <w:r w:rsidRPr="0042774C">
        <w:rPr>
          <w:b/>
          <w:bCs/>
          <w:sz w:val="20"/>
          <w:szCs w:val="20"/>
        </w:rPr>
        <w:t xml:space="preserve">ОГРН </w:t>
      </w:r>
      <w:r w:rsidRPr="0042774C">
        <w:rPr>
          <w:bCs/>
          <w:sz w:val="20"/>
          <w:szCs w:val="20"/>
        </w:rPr>
        <w:t xml:space="preserve">1027700204751 </w:t>
      </w:r>
      <w:r w:rsidRPr="0042774C">
        <w:rPr>
          <w:b/>
          <w:bCs/>
          <w:sz w:val="20"/>
          <w:szCs w:val="20"/>
        </w:rPr>
        <w:t>ИНН</w:t>
      </w:r>
      <w:r w:rsidRPr="0042774C">
        <w:rPr>
          <w:bCs/>
          <w:sz w:val="20"/>
          <w:szCs w:val="20"/>
        </w:rPr>
        <w:t xml:space="preserve"> 7707120552 </w:t>
      </w:r>
      <w:r w:rsidRPr="0042774C">
        <w:rPr>
          <w:b/>
          <w:bCs/>
          <w:sz w:val="20"/>
          <w:szCs w:val="20"/>
        </w:rPr>
        <w:t>КПП</w:t>
      </w:r>
      <w:r w:rsidRPr="0042774C">
        <w:rPr>
          <w:bCs/>
          <w:sz w:val="20"/>
          <w:szCs w:val="20"/>
        </w:rPr>
        <w:t xml:space="preserve">  770701001; </w:t>
      </w:r>
      <w:proofErr w:type="spellStart"/>
      <w:proofErr w:type="gramStart"/>
      <w:r w:rsidRPr="0042774C">
        <w:rPr>
          <w:bCs/>
          <w:sz w:val="20"/>
          <w:szCs w:val="20"/>
        </w:rPr>
        <w:t>р</w:t>
      </w:r>
      <w:proofErr w:type="spellEnd"/>
      <w:proofErr w:type="gramEnd"/>
      <w:r w:rsidRPr="0042774C">
        <w:rPr>
          <w:bCs/>
          <w:sz w:val="20"/>
          <w:szCs w:val="20"/>
        </w:rPr>
        <w:t xml:space="preserve">/с № 40702-810-8-0000-3-400822  в "РАЙФФАЙЗЕНБАНК" (ЗАО) Г. МОСКВА к/с № 30101810200000000700 </w:t>
      </w:r>
      <w:r w:rsidRPr="0042774C">
        <w:rPr>
          <w:b/>
          <w:bCs/>
          <w:sz w:val="20"/>
          <w:szCs w:val="20"/>
        </w:rPr>
        <w:t>БИК</w:t>
      </w:r>
      <w:r w:rsidRPr="0042774C">
        <w:rPr>
          <w:bCs/>
          <w:sz w:val="20"/>
          <w:szCs w:val="20"/>
        </w:rPr>
        <w:t xml:space="preserve"> 044525700  </w:t>
      </w:r>
      <w:r w:rsidRPr="0042774C">
        <w:rPr>
          <w:b/>
          <w:bCs/>
          <w:sz w:val="20"/>
          <w:szCs w:val="20"/>
        </w:rPr>
        <w:t>ОКАТО</w:t>
      </w:r>
      <w:r w:rsidRPr="0042774C">
        <w:rPr>
          <w:bCs/>
          <w:sz w:val="20"/>
          <w:szCs w:val="20"/>
        </w:rPr>
        <w:t xml:space="preserve"> 45286585000</w:t>
      </w:r>
    </w:p>
    <w:bookmarkEnd w:id="6"/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42774C">
        <w:rPr>
          <w:b/>
          <w:bCs/>
          <w:sz w:val="20"/>
          <w:szCs w:val="20"/>
        </w:rPr>
        <w:t>НАЗНАЧЕНИЕ ПЛАТЕЖА</w:t>
      </w:r>
      <w:r w:rsidRPr="0042774C">
        <w:rPr>
          <w:bCs/>
          <w:sz w:val="20"/>
          <w:szCs w:val="20"/>
        </w:rPr>
        <w:t xml:space="preserve">: ОПЛАТА ЗА ПУБЛИКАЦИЮ СВЕДЕНИЙ О БАНКРОТСТВЕ ДОЛЖНИКА </w:t>
      </w:r>
      <w:r w:rsidRPr="0042774C">
        <w:rPr>
          <w:b/>
          <w:bCs/>
          <w:sz w:val="20"/>
          <w:szCs w:val="20"/>
        </w:rPr>
        <w:t>ПО СЧЕТУ (УКАЗАТЬ НАИМЕНОВАНИЕ ДОЛЖНИКА, ОГРН, № СЧЕТА)</w:t>
      </w:r>
    </w:p>
    <w:p w:rsidR="00F9179D" w:rsidRPr="0042774C" w:rsidRDefault="00F9179D" w:rsidP="00F9179D">
      <w:pPr>
        <w:shd w:val="clear" w:color="auto" w:fill="FFFFFF"/>
        <w:spacing w:before="14"/>
        <w:ind w:right="-360"/>
        <w:rPr>
          <w:b/>
          <w:sz w:val="20"/>
          <w:szCs w:val="20"/>
        </w:rPr>
      </w:pPr>
      <w:r w:rsidRPr="0042774C">
        <w:rPr>
          <w:b/>
          <w:sz w:val="20"/>
          <w:szCs w:val="20"/>
        </w:rPr>
        <w:t xml:space="preserve">Публикация объявлений производится в срок не более 10 (десяти) дней </w:t>
      </w:r>
      <w:proofErr w:type="gramStart"/>
      <w:r w:rsidRPr="0042774C">
        <w:rPr>
          <w:b/>
          <w:sz w:val="20"/>
          <w:szCs w:val="20"/>
        </w:rPr>
        <w:t>с даты получения</w:t>
      </w:r>
      <w:proofErr w:type="gramEnd"/>
      <w:r w:rsidRPr="0042774C">
        <w:rPr>
          <w:b/>
          <w:sz w:val="20"/>
          <w:szCs w:val="20"/>
        </w:rPr>
        <w:t xml:space="preserve"> Заявки при условии поступления денежных средств на счет Издателя не позднее, чем за 3 </w:t>
      </w:r>
      <w:r w:rsidRPr="0042774C">
        <w:rPr>
          <w:b/>
          <w:bCs/>
          <w:sz w:val="20"/>
          <w:szCs w:val="20"/>
        </w:rPr>
        <w:t xml:space="preserve">(три) </w:t>
      </w:r>
      <w:r w:rsidRPr="0042774C">
        <w:rPr>
          <w:b/>
          <w:sz w:val="20"/>
          <w:szCs w:val="20"/>
        </w:rPr>
        <w:t>дня до выхода соответствующего номера газеты.</w:t>
      </w:r>
    </w:p>
    <w:p w:rsidR="00F9179D" w:rsidRPr="0042774C" w:rsidRDefault="00F9179D" w:rsidP="00F9179D">
      <w:pPr>
        <w:shd w:val="clear" w:color="auto" w:fill="FFFFFF"/>
        <w:spacing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 xml:space="preserve">Претензии по поводу публикации принимаются в течение семи дней </w:t>
      </w:r>
      <w:proofErr w:type="gramStart"/>
      <w:r w:rsidRPr="0042774C">
        <w:rPr>
          <w:b/>
          <w:bCs/>
          <w:sz w:val="20"/>
          <w:szCs w:val="20"/>
        </w:rPr>
        <w:t>с даты публикации</w:t>
      </w:r>
      <w:proofErr w:type="gramEnd"/>
      <w:r w:rsidRPr="0042774C">
        <w:rPr>
          <w:b/>
          <w:bCs/>
          <w:sz w:val="20"/>
          <w:szCs w:val="20"/>
        </w:rPr>
        <w:t>.</w:t>
      </w:r>
    </w:p>
    <w:p w:rsidR="00F9179D" w:rsidRPr="0042774C" w:rsidRDefault="00F9179D" w:rsidP="00F9179D">
      <w:pPr>
        <w:shd w:val="clear" w:color="auto" w:fill="FFFFFF"/>
        <w:spacing w:before="7"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42774C" w:rsidRDefault="00F9179D" w:rsidP="00F9179D">
      <w:pPr>
        <w:shd w:val="clear" w:color="auto" w:fill="FFFFFF"/>
        <w:spacing w:before="22" w:line="187" w:lineRule="exact"/>
        <w:rPr>
          <w:sz w:val="18"/>
          <w:szCs w:val="18"/>
        </w:rPr>
      </w:pPr>
      <w:r w:rsidRPr="0042774C">
        <w:rPr>
          <w:b/>
          <w:bCs/>
          <w:sz w:val="20"/>
          <w:szCs w:val="20"/>
        </w:rPr>
        <w:t xml:space="preserve">ответственность за это лежит на </w:t>
      </w:r>
      <w:r w:rsidRPr="0042774C">
        <w:rPr>
          <w:b/>
          <w:bCs/>
          <w:sz w:val="18"/>
          <w:szCs w:val="18"/>
        </w:rPr>
        <w:t>Заказчике, повторная публикация в указанном случае не производится.</w:t>
      </w:r>
    </w:p>
    <w:p w:rsidR="00F9179D" w:rsidRPr="0042774C" w:rsidRDefault="00F9179D" w:rsidP="00F9179D">
      <w:pPr>
        <w:shd w:val="clear" w:color="auto" w:fill="FFFFFF"/>
        <w:spacing w:line="187" w:lineRule="exact"/>
        <w:rPr>
          <w:b/>
          <w:sz w:val="18"/>
          <w:szCs w:val="18"/>
        </w:rPr>
      </w:pPr>
      <w:r w:rsidRPr="0042774C">
        <w:rPr>
          <w:b/>
          <w:sz w:val="18"/>
          <w:szCs w:val="18"/>
        </w:rPr>
        <w:t>Издатель оставляет за собой право отказать в публикации: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 xml:space="preserve">при неправильном заполнении или </w:t>
      </w:r>
      <w:proofErr w:type="spellStart"/>
      <w:r w:rsidRPr="0042774C">
        <w:rPr>
          <w:spacing w:val="-1"/>
          <w:sz w:val="18"/>
          <w:szCs w:val="18"/>
        </w:rPr>
        <w:t>незаполнении</w:t>
      </w:r>
      <w:proofErr w:type="spellEnd"/>
      <w:r w:rsidRPr="0042774C">
        <w:rPr>
          <w:spacing w:val="-1"/>
          <w:sz w:val="18"/>
          <w:szCs w:val="18"/>
        </w:rPr>
        <w:t xml:space="preserve"> настоящей заявки;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неоплате услуг Издателя.</w:t>
      </w: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42774C">
        <w:rPr>
          <w:rFonts w:cs="AGOpus"/>
          <w:b/>
          <w:sz w:val="18"/>
          <w:szCs w:val="18"/>
        </w:rPr>
        <w:t>Заказчик</w:t>
      </w:r>
      <w:r w:rsidRPr="0042774C">
        <w:rPr>
          <w:rFonts w:ascii="Times New Roman CYR" w:hAnsi="Times New Roman CYR" w:cs="Times New Roman CYR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495CCA">
        <w:rPr>
          <w:rFonts w:ascii="Times New Roman CYR" w:hAnsi="Times New Roman CYR" w:cs="Times New Roman CYR"/>
          <w:sz w:val="18"/>
          <w:szCs w:val="18"/>
        </w:rPr>
        <w:t>А.Ю.Пономарев</w:t>
      </w:r>
      <w:r w:rsidR="00FB02D4" w:rsidRPr="0042774C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B2226A" w:rsidRPr="0042774C">
        <w:rPr>
          <w:rFonts w:ascii="Times New Roman CYR" w:hAnsi="Times New Roman CYR" w:cs="Times New Roman CYR"/>
          <w:sz w:val="18"/>
          <w:szCs w:val="18"/>
        </w:rPr>
        <w:t xml:space="preserve"> 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42774C" w:rsidTr="00B2226A">
        <w:trPr>
          <w:trHeight w:val="61"/>
        </w:trPr>
        <w:tc>
          <w:tcPr>
            <w:tcW w:w="4503" w:type="dxa"/>
          </w:tcPr>
          <w:p w:rsidR="00F9179D" w:rsidRPr="0042774C" w:rsidRDefault="00237446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</w:tr>
      <w:tr w:rsidR="00F9179D" w:rsidRPr="0042774C" w:rsidTr="00B2226A">
        <w:trPr>
          <w:trHeight w:val="71"/>
        </w:trPr>
        <w:tc>
          <w:tcPr>
            <w:tcW w:w="4503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cs="AGOpus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rPr>
          <w:sz w:val="20"/>
          <w:szCs w:val="20"/>
        </w:rPr>
      </w:pPr>
    </w:p>
    <w:p w:rsidR="00DE1192" w:rsidRPr="0042774C" w:rsidRDefault="00DE1192">
      <w:pPr>
        <w:rPr>
          <w:sz w:val="20"/>
          <w:szCs w:val="20"/>
        </w:rPr>
      </w:pPr>
    </w:p>
    <w:sectPr w:rsidR="00DE1192" w:rsidRPr="0042774C" w:rsidSect="00B2226A">
      <w:headerReference w:type="default" r:id="rId7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340" w:rsidRDefault="00EA0340" w:rsidP="00F9179D">
      <w:r>
        <w:separator/>
      </w:r>
    </w:p>
  </w:endnote>
  <w:endnote w:type="continuationSeparator" w:id="0">
    <w:p w:rsidR="00EA0340" w:rsidRDefault="00EA0340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340" w:rsidRDefault="00EA0340" w:rsidP="00F9179D">
      <w:r>
        <w:separator/>
      </w:r>
    </w:p>
  </w:footnote>
  <w:footnote w:type="continuationSeparator" w:id="0">
    <w:p w:rsidR="00EA0340" w:rsidRDefault="00EA0340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>В ЗАО «</w:t>
    </w:r>
    <w:proofErr w:type="spellStart"/>
    <w:r w:rsidRPr="00957371">
      <w:rPr>
        <w:sz w:val="16"/>
        <w:szCs w:val="16"/>
      </w:rPr>
      <w:t>Коммерсантъ</w:t>
    </w:r>
    <w:proofErr w:type="spellEnd"/>
    <w:r w:rsidRPr="00957371">
      <w:rPr>
        <w:sz w:val="16"/>
        <w:szCs w:val="16"/>
      </w:rPr>
      <w:t xml:space="preserve">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BD25CE">
      <w:rPr>
        <w:b/>
        <w:sz w:val="20"/>
        <w:szCs w:val="20"/>
        <w:lang w:val="en-US"/>
      </w:rPr>
      <w:t>01</w:t>
    </w:r>
    <w:r>
      <w:rPr>
        <w:b/>
        <w:sz w:val="20"/>
        <w:szCs w:val="20"/>
      </w:rPr>
      <w:t>.</w:t>
    </w:r>
    <w:r w:rsidR="00BB2D94" w:rsidRPr="00860BBC">
      <w:rPr>
        <w:b/>
        <w:sz w:val="20"/>
        <w:szCs w:val="20"/>
      </w:rPr>
      <w:t>0</w:t>
    </w:r>
    <w:r w:rsidR="00BD25CE">
      <w:rPr>
        <w:b/>
        <w:sz w:val="20"/>
        <w:szCs w:val="20"/>
        <w:lang w:val="en-US"/>
      </w:rPr>
      <w:t>8</w:t>
    </w:r>
    <w:r>
      <w:rPr>
        <w:b/>
        <w:sz w:val="20"/>
        <w:szCs w:val="20"/>
      </w:rPr>
      <w:t>.201</w:t>
    </w:r>
    <w:r w:rsidR="00BD25CE">
      <w:rPr>
        <w:b/>
        <w:sz w:val="20"/>
        <w:szCs w:val="20"/>
        <w:lang w:val="en-US"/>
      </w:rPr>
      <w:t>7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042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5F7"/>
    <w:rsid w:val="00127E18"/>
    <w:rsid w:val="00127EA2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6810"/>
    <w:rsid w:val="00166F01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BDD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446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53B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EF3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E18"/>
    <w:rsid w:val="003772DE"/>
    <w:rsid w:val="00377620"/>
    <w:rsid w:val="00377BBA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459"/>
    <w:rsid w:val="0039093E"/>
    <w:rsid w:val="003916A0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38BB"/>
    <w:rsid w:val="003D5134"/>
    <w:rsid w:val="003D552E"/>
    <w:rsid w:val="003D7288"/>
    <w:rsid w:val="003D7FAF"/>
    <w:rsid w:val="003E02D7"/>
    <w:rsid w:val="003E0835"/>
    <w:rsid w:val="003E0E5C"/>
    <w:rsid w:val="003E111E"/>
    <w:rsid w:val="003E261A"/>
    <w:rsid w:val="003E397E"/>
    <w:rsid w:val="003E3DEE"/>
    <w:rsid w:val="003E60D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2F6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B61"/>
    <w:rsid w:val="00470F30"/>
    <w:rsid w:val="004715CD"/>
    <w:rsid w:val="00472BA8"/>
    <w:rsid w:val="0047357D"/>
    <w:rsid w:val="00475A95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5CCA"/>
    <w:rsid w:val="004960B7"/>
    <w:rsid w:val="00496748"/>
    <w:rsid w:val="004977F5"/>
    <w:rsid w:val="00497A1A"/>
    <w:rsid w:val="004A27A6"/>
    <w:rsid w:val="004A2A20"/>
    <w:rsid w:val="004A2E03"/>
    <w:rsid w:val="004A3904"/>
    <w:rsid w:val="004A3A76"/>
    <w:rsid w:val="004A42F9"/>
    <w:rsid w:val="004A43D2"/>
    <w:rsid w:val="004A4B6C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D1ACB"/>
    <w:rsid w:val="004D1E08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A2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49FC"/>
    <w:rsid w:val="005A5E99"/>
    <w:rsid w:val="005A60E3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73B4"/>
    <w:rsid w:val="006176BE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6746"/>
    <w:rsid w:val="00A46877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1E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25CE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F0891"/>
    <w:rsid w:val="00BF13AA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3C1F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9DC"/>
    <w:rsid w:val="00C92645"/>
    <w:rsid w:val="00C926CA"/>
    <w:rsid w:val="00C92A78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455F"/>
    <w:rsid w:val="00CC4BE9"/>
    <w:rsid w:val="00CC50A4"/>
    <w:rsid w:val="00CC565D"/>
    <w:rsid w:val="00CC5C86"/>
    <w:rsid w:val="00CC647B"/>
    <w:rsid w:val="00CC6ED1"/>
    <w:rsid w:val="00CC742B"/>
    <w:rsid w:val="00CC79DE"/>
    <w:rsid w:val="00CC7CA8"/>
    <w:rsid w:val="00CD145B"/>
    <w:rsid w:val="00CD1FD7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824"/>
    <w:rsid w:val="00DF1000"/>
    <w:rsid w:val="00DF1BF0"/>
    <w:rsid w:val="00DF28D5"/>
    <w:rsid w:val="00DF3A59"/>
    <w:rsid w:val="00DF3D3C"/>
    <w:rsid w:val="00DF55EA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AEA"/>
    <w:rsid w:val="00E34B13"/>
    <w:rsid w:val="00E350C1"/>
    <w:rsid w:val="00E365E5"/>
    <w:rsid w:val="00E37291"/>
    <w:rsid w:val="00E4015B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999"/>
    <w:rsid w:val="00E66D05"/>
    <w:rsid w:val="00E677ED"/>
    <w:rsid w:val="00E7028F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67A3"/>
    <w:rsid w:val="00E96ACC"/>
    <w:rsid w:val="00E97C3D"/>
    <w:rsid w:val="00EA0340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XKg7FzxAVVMBJNu7V2JQCXgAZKAIx1odu8ZlSzn1mfU=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dcGWTNrQwSy6z5WUYsST/TfxZRFCy64Sw4W6pRD2JeM=</DigestValue>
    </Reference>
  </SignedInfo>
  <SignatureValue>7KBfcNfVCmQVYM8YkjmFvXfScNGplZxiRhRS8pfHhPktB1jPm6SM3eNewPPPbpFx
c/qhI5hUtR5JweT1MjVF1g==</SignatureValue>
  <KeyInfo>
    <X509Data>
      <X509Certificate>MIIICjCCB7mgAwIBAgIQbb+/y+zBwIDmESXXpvUVjjAIBgYqhQMCAgMwggEWMRkw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0L3RgtCw0LrRgiIxFjAUBgNVBAMMDUtPTlRBS1QgQ0EgRzIwHhcNMTcwMTEwMTEw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mNChINCT0KPQpoIRBKgeQAWpGFyC5hGRwmLOajAwHQYDVR0gBBYwFDAIBgYqhQNk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==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mRTzpKFCfASsQ0mRF175yBsc7XQ=</DigestValue>
      </Reference>
      <Reference URI="/word/endnotes.xml?ContentType=application/vnd.openxmlformats-officedocument.wordprocessingml.endnotes+xml">
        <DigestMethod Algorithm="http://www.w3.org/2000/09/xmldsig#sha1"/>
        <DigestValue>2CDUx6aHYPSm2gNX/L5KbCgl8fI=</DigestValue>
      </Reference>
      <Reference URI="/word/fontTable.xml?ContentType=application/vnd.openxmlformats-officedocument.wordprocessingml.fontTable+xml">
        <DigestMethod Algorithm="http://www.w3.org/2000/09/xmldsig#sha1"/>
        <DigestValue>i8ZzpjmZotlU0vlHCLK3zaDey2I=</DigestValue>
      </Reference>
      <Reference URI="/word/footnotes.xml?ContentType=application/vnd.openxmlformats-officedocument.wordprocessingml.footnotes+xml">
        <DigestMethod Algorithm="http://www.w3.org/2000/09/xmldsig#sha1"/>
        <DigestValue>XFxYwZJT7JqhqBp2zh/EXqHvY1I=</DigestValue>
      </Reference>
      <Reference URI="/word/header1.xml?ContentType=application/vnd.openxmlformats-officedocument.wordprocessingml.header+xml">
        <DigestMethod Algorithm="http://www.w3.org/2000/09/xmldsig#sha1"/>
        <DigestValue>L2+VA8LcNa1QSewGJ/RsfaZ6yvg=</DigestValue>
      </Reference>
      <Reference URI="/word/numbering.xml?ContentType=application/vnd.openxmlformats-officedocument.wordprocessingml.numbering+xml">
        <DigestMethod Algorithm="http://www.w3.org/2000/09/xmldsig#sha1"/>
        <DigestValue>VeafBm9KieYkxTrsAdx+VxxDsRc=</DigestValue>
      </Reference>
      <Reference URI="/word/settings.xml?ContentType=application/vnd.openxmlformats-officedocument.wordprocessingml.settings+xml">
        <DigestMethod Algorithm="http://www.w3.org/2000/09/xmldsig#sha1"/>
        <DigestValue>JtCveXsQuE7iMlIGqVExYjtnlVI=</DigestValue>
      </Reference>
      <Reference URI="/word/styles.xml?ContentType=application/vnd.openxmlformats-officedocument.wordprocessingml.styles+xml">
        <DigestMethod Algorithm="http://www.w3.org/2000/09/xmldsig#sha1"/>
        <DigestValue>zxDWZXG4Ji2V3NDPQFtpAU3YKeE=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sMBz+SVZwH7YkvdDr6i6rcDhXGs=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2017-08-03T14:28:14Z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2017-08-03T14:28:14Z</xd:SigningTime>
          <xd:SigningCertificate>
            <xd:Cert>
              <xd:CertDigest>
                <DigestMethod Algorithm="http://www.w3.org/2000/09/xmldsig#sha1"/>
                <DigestValue>50hAcw/djgs/hr8E6esV+TpU5NY=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145881470337359964161424885151803184526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Kamyshev</cp:lastModifiedBy>
  <cp:revision>4</cp:revision>
  <cp:lastPrinted>2016-07-18T14:51:00Z</cp:lastPrinted>
  <dcterms:created xsi:type="dcterms:W3CDTF">2016-07-18T14:51:00Z</dcterms:created>
  <dcterms:modified xsi:type="dcterms:W3CDTF">2017-08-01T07:27:00Z</dcterms:modified>
</cp:coreProperties>
</file>