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Пономарев Алексей Юрьевич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Тел., факс, е-</w:t>
            </w:r>
            <w:proofErr w:type="spellStart"/>
            <w:r w:rsidRPr="0042774C">
              <w:rPr>
                <w:sz w:val="20"/>
                <w:szCs w:val="20"/>
              </w:rPr>
              <w:t>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8A69C5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  <w:lang w:val="en-US"/>
              </w:rPr>
              <w:t>damatra2014@yandex.ru</w:t>
            </w:r>
          </w:p>
          <w:p w:rsidR="00B13211" w:rsidRPr="0042774C" w:rsidRDefault="00B13211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42774C">
              <w:rPr>
                <w:color w:val="333333"/>
                <w:sz w:val="20"/>
                <w:szCs w:val="20"/>
              </w:rPr>
              <w:t>366601457960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8A69C5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Открытое акционерное общество «Связьстрой-1»</w:t>
            </w:r>
          </w:p>
        </w:tc>
      </w:tr>
      <w:tr w:rsidR="00F9179D" w:rsidRPr="0042774C" w:rsidTr="00D526C1">
        <w:trPr>
          <w:trHeight w:hRule="exact" w:val="5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42774C" w:rsidRDefault="00B13211" w:rsidP="00917868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</w:p>
          <w:p w:rsidR="00F9179D" w:rsidRPr="0042774C" w:rsidRDefault="00917868" w:rsidP="0091786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8A69C5" w:rsidRPr="0042774C">
              <w:rPr>
                <w:sz w:val="20"/>
                <w:szCs w:val="20"/>
              </w:rPr>
              <w:t>394026, г. Воронеж, ул. 45 Стрелковой дивизии, д. 230А</w:t>
            </w:r>
          </w:p>
        </w:tc>
      </w:tr>
      <w:tr w:rsidR="00F9179D" w:rsidRPr="0042774C" w:rsidTr="00D526C1">
        <w:trPr>
          <w:trHeight w:hRule="exact" w:val="55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42774C" w:rsidRDefault="00B13211" w:rsidP="00917868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</w:p>
          <w:p w:rsidR="00F9179D" w:rsidRPr="0042774C" w:rsidRDefault="00B13211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>394030, г. Воронеж, ул. Кропоткина, 10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8A69C5" w:rsidRPr="0042774C">
              <w:rPr>
                <w:sz w:val="20"/>
                <w:szCs w:val="20"/>
              </w:rPr>
              <w:t>3662020981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B2D94" w:rsidP="00B13211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1023601610009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2D94" w:rsidRPr="0042774C">
              <w:rPr>
                <w:bCs/>
                <w:sz w:val="20"/>
                <w:szCs w:val="20"/>
              </w:rPr>
              <w:t>Воронежской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B2D94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>№</w:t>
            </w:r>
            <w:r w:rsidRPr="0042774C">
              <w:rPr>
                <w:sz w:val="20"/>
                <w:szCs w:val="20"/>
              </w:rPr>
              <w:t>А14-15642/2014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B2D94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bCs/>
                <w:sz w:val="20"/>
                <w:szCs w:val="20"/>
              </w:rPr>
              <w:t>31.12.2015г.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Тел., факс, е-</w:t>
            </w:r>
            <w:proofErr w:type="spellStart"/>
            <w:r w:rsidRPr="0042774C">
              <w:rPr>
                <w:sz w:val="20"/>
                <w:szCs w:val="20"/>
              </w:rPr>
              <w:t>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8A69C5" w:rsidP="008A69C5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  <w:lang w:val="en-US"/>
              </w:rPr>
              <w:t>damatra2014@yandex.ru</w:t>
            </w:r>
          </w:p>
          <w:p w:rsidR="008A69C5" w:rsidRPr="0042774C" w:rsidRDefault="008A69C5" w:rsidP="0098080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143877" w:rsidRPr="0042774C" w:rsidTr="008A05F5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143877" w:rsidRPr="0042774C" w:rsidRDefault="00143877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877" w:rsidRPr="0042774C" w:rsidRDefault="00143877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AD175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Пономарев Алексей Юрьевич</w:t>
            </w:r>
          </w:p>
        </w:tc>
      </w:tr>
      <w:tr w:rsidR="00143877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877" w:rsidRPr="0042774C" w:rsidRDefault="00143877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AD175C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143877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877" w:rsidRPr="0042774C" w:rsidRDefault="00143877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AD175C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143877" w:rsidRPr="0042774C" w:rsidTr="008A05F5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877" w:rsidRPr="0042774C" w:rsidRDefault="00143877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AD175C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>366601457960</w:t>
            </w:r>
          </w:p>
        </w:tc>
      </w:tr>
      <w:tr w:rsidR="00143877" w:rsidRPr="0042774C" w:rsidTr="008A05F5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877" w:rsidRPr="0042774C" w:rsidRDefault="00143877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AD175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143877" w:rsidRPr="0042774C" w:rsidTr="008A05F5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877" w:rsidRPr="0042774C" w:rsidRDefault="00143877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Тел., факс, е-</w:t>
            </w:r>
            <w:proofErr w:type="spellStart"/>
            <w:r w:rsidRPr="0042774C">
              <w:rPr>
                <w:sz w:val="20"/>
                <w:szCs w:val="20"/>
              </w:rPr>
              <w:t>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877" w:rsidRPr="0042774C" w:rsidRDefault="00143877" w:rsidP="0014387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Pr="0042774C">
              <w:rPr>
                <w:color w:val="000000" w:themeColor="text1"/>
                <w:sz w:val="20"/>
                <w:szCs w:val="20"/>
              </w:rPr>
              <w:t xml:space="preserve"> 8 (4732)727193 </w:t>
            </w:r>
          </w:p>
          <w:p w:rsidR="00143877" w:rsidRPr="0042774C" w:rsidRDefault="00143877" w:rsidP="0014387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  <w:lang w:val="en-US"/>
              </w:rPr>
              <w:t>damatra2014@yandex.ru</w:t>
            </w:r>
          </w:p>
          <w:p w:rsidR="00143877" w:rsidRPr="0042774C" w:rsidRDefault="00143877" w:rsidP="0014387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A05A5A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E621ED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A05A5A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05A5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E621ED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063316" w:rsidRPr="00052B45" w:rsidRDefault="00063316" w:rsidP="00063316">
            <w:pPr>
              <w:ind w:left="176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052B45">
              <w:rPr>
                <w:color w:val="333333"/>
                <w:sz w:val="20"/>
                <w:szCs w:val="20"/>
              </w:rPr>
              <w:t xml:space="preserve">Организатор торгов – конкурсный управляющий </w:t>
            </w:r>
            <w:r w:rsidRPr="00052B45">
              <w:rPr>
                <w:sz w:val="20"/>
                <w:szCs w:val="20"/>
              </w:rPr>
              <w:t>ОАО «Связьстрой-1»</w:t>
            </w:r>
            <w:r w:rsidRPr="00052B45">
              <w:rPr>
                <w:color w:val="333333"/>
                <w:sz w:val="20"/>
                <w:szCs w:val="20"/>
              </w:rPr>
              <w:t xml:space="preserve"> </w:t>
            </w:r>
            <w:r w:rsidRPr="00052B45">
              <w:rPr>
                <w:sz w:val="20"/>
                <w:szCs w:val="20"/>
              </w:rPr>
              <w:t>(394026, г.Воронеж, ул.45 Стрелковой дивизии, д.230А, ОГРН 1023601610009, ИНН 3662020981</w:t>
            </w:r>
            <w:r w:rsidRPr="00052B45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52B45">
              <w:rPr>
                <w:color w:val="333333"/>
                <w:sz w:val="20"/>
                <w:szCs w:val="20"/>
              </w:rPr>
              <w:t>реш</w:t>
            </w:r>
            <w:proofErr w:type="spellEnd"/>
            <w:r w:rsidRPr="00052B45">
              <w:rPr>
                <w:color w:val="333333"/>
                <w:sz w:val="20"/>
                <w:szCs w:val="20"/>
              </w:rPr>
              <w:t xml:space="preserve">. </w:t>
            </w:r>
            <w:r w:rsidRPr="00052B45">
              <w:rPr>
                <w:bCs/>
                <w:sz w:val="20"/>
                <w:szCs w:val="20"/>
              </w:rPr>
              <w:t>Арбитражного суда Воронежской области от 31.12.15г. по делу №</w:t>
            </w:r>
            <w:r w:rsidRPr="00052B45">
              <w:rPr>
                <w:sz w:val="20"/>
                <w:szCs w:val="20"/>
              </w:rPr>
              <w:t>А14-15642/14 признано банкротом, открыто конкурсное производство) Пономарев Алексей Юрьевич (</w:t>
            </w:r>
            <w:r w:rsidRPr="00052B45">
              <w:rPr>
                <w:color w:val="333333"/>
                <w:sz w:val="20"/>
                <w:szCs w:val="20"/>
                <w:shd w:val="clear" w:color="auto" w:fill="FFFFFF"/>
              </w:rPr>
              <w:t xml:space="preserve">ИНН 366601457960; СНИЛС 064-720-52147, адрес для корреспонденции: </w:t>
            </w:r>
            <w:r w:rsidRPr="00052B45">
              <w:rPr>
                <w:sz w:val="20"/>
                <w:szCs w:val="20"/>
              </w:rPr>
              <w:t xml:space="preserve">394030, </w:t>
            </w:r>
            <w:r w:rsidRPr="00052B45">
              <w:rPr>
                <w:rStyle w:val="text"/>
              </w:rPr>
              <w:t xml:space="preserve">г.Воронеж, ул.Кропоткина, д. 10, </w:t>
            </w:r>
            <w:r w:rsidRPr="00052B45">
              <w:rPr>
                <w:color w:val="333333"/>
                <w:sz w:val="20"/>
                <w:szCs w:val="20"/>
              </w:rPr>
              <w:t>e-</w:t>
            </w:r>
            <w:proofErr w:type="spellStart"/>
            <w:r w:rsidRPr="00052B45">
              <w:rPr>
                <w:color w:val="333333"/>
                <w:sz w:val="20"/>
                <w:szCs w:val="20"/>
              </w:rPr>
              <w:t>mail</w:t>
            </w:r>
            <w:proofErr w:type="spellEnd"/>
            <w:r w:rsidRPr="00052B45">
              <w:rPr>
                <w:color w:val="333333"/>
                <w:sz w:val="20"/>
                <w:szCs w:val="20"/>
              </w:rPr>
              <w:t>: ponomarev.alexey@bk.ru; тел. 8(473)272-71-93</w:t>
            </w:r>
            <w:r w:rsidRPr="00052B45">
              <w:rPr>
                <w:sz w:val="20"/>
                <w:szCs w:val="20"/>
              </w:rPr>
              <w:t>), член Ассоциации «МСОПАУ» (125362, г.Москва, ул.Вишневая, д.5, ОГРН 1027701024878, ИНН 7701321710, )</w:t>
            </w:r>
            <w:r w:rsidRPr="00052B45">
              <w:rPr>
                <w:rStyle w:val="text"/>
              </w:rPr>
              <w:t xml:space="preserve">, </w:t>
            </w:r>
            <w:r w:rsidRPr="00052B45">
              <w:rPr>
                <w:color w:val="000000" w:themeColor="text1"/>
                <w:sz w:val="20"/>
                <w:szCs w:val="20"/>
              </w:rPr>
              <w:t>сообщает</w:t>
            </w:r>
            <w:r>
              <w:rPr>
                <w:color w:val="000000" w:themeColor="text1"/>
                <w:sz w:val="20"/>
                <w:szCs w:val="20"/>
              </w:rPr>
              <w:t xml:space="preserve"> о</w:t>
            </w:r>
            <w:r w:rsidRPr="00052B45">
              <w:rPr>
                <w:color w:val="000000" w:themeColor="text1"/>
                <w:sz w:val="20"/>
                <w:szCs w:val="20"/>
              </w:rPr>
              <w:t xml:space="preserve"> проведении </w:t>
            </w:r>
            <w:r w:rsidRPr="00C9042B">
              <w:rPr>
                <w:b/>
                <w:color w:val="000000" w:themeColor="text1"/>
                <w:sz w:val="20"/>
                <w:szCs w:val="20"/>
              </w:rPr>
              <w:t>06.</w:t>
            </w:r>
            <w:r w:rsidRPr="006C51E2">
              <w:rPr>
                <w:b/>
                <w:color w:val="000000" w:themeColor="text1"/>
                <w:sz w:val="20"/>
                <w:szCs w:val="20"/>
              </w:rPr>
              <w:t>10.2017г. в 10:00час.</w:t>
            </w:r>
            <w:r w:rsidRPr="00052B45">
              <w:rPr>
                <w:color w:val="000000" w:themeColor="text1"/>
                <w:sz w:val="20"/>
                <w:szCs w:val="20"/>
              </w:rPr>
              <w:t xml:space="preserve"> на электронной торговой площадке ОАО «Российский аукционный дом» (lot-online.ru</w:t>
            </w:r>
            <w:r w:rsidRPr="00052B45">
              <w:rPr>
                <w:sz w:val="20"/>
                <w:szCs w:val="20"/>
              </w:rPr>
              <w:t>) повторных торгов</w:t>
            </w:r>
            <w:r w:rsidRPr="00052B4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2B45">
              <w:rPr>
                <w:color w:val="000000" w:themeColor="text1"/>
                <w:sz w:val="20"/>
                <w:szCs w:val="20"/>
              </w:rPr>
              <w:t xml:space="preserve">(открытые торги аукцион на повышение, форма подачи предложений открытая) </w:t>
            </w:r>
            <w:r w:rsidRPr="00C9042B">
              <w:rPr>
                <w:color w:val="000000" w:themeColor="text1"/>
                <w:sz w:val="20"/>
                <w:szCs w:val="20"/>
              </w:rPr>
              <w:t>по продаже</w:t>
            </w:r>
            <w:r w:rsidR="00C9042B" w:rsidRPr="00C9042B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042B" w:rsidRPr="008B32D6">
              <w:rPr>
                <w:color w:val="000000" w:themeColor="text1"/>
                <w:sz w:val="20"/>
                <w:szCs w:val="20"/>
              </w:rPr>
              <w:t>заложенного</w:t>
            </w:r>
            <w:r w:rsidRPr="008B32D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042B">
              <w:rPr>
                <w:color w:val="000000" w:themeColor="text1"/>
                <w:sz w:val="20"/>
                <w:szCs w:val="20"/>
              </w:rPr>
              <w:t>им-</w:t>
            </w:r>
            <w:proofErr w:type="spellStart"/>
            <w:r w:rsidRPr="00C9042B">
              <w:rPr>
                <w:color w:val="000000" w:themeColor="text1"/>
                <w:sz w:val="20"/>
                <w:szCs w:val="20"/>
              </w:rPr>
              <w:t>ва</w:t>
            </w:r>
            <w:proofErr w:type="spellEnd"/>
            <w:r w:rsidRPr="00C9042B">
              <w:rPr>
                <w:color w:val="000000" w:themeColor="text1"/>
                <w:sz w:val="20"/>
                <w:szCs w:val="20"/>
              </w:rPr>
              <w:t xml:space="preserve"> должника:</w:t>
            </w:r>
            <w:r w:rsidRPr="00052B4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52B45">
              <w:rPr>
                <w:b/>
                <w:sz w:val="20"/>
                <w:szCs w:val="20"/>
              </w:rPr>
              <w:t xml:space="preserve">лот №1: Бытовой корпус, назначение: нежилое, 3-этажное, площадь: 1 196,5 кв.м., нив. Номер: 9147, литер В, В1, </w:t>
            </w:r>
            <w:proofErr w:type="spellStart"/>
            <w:r w:rsidRPr="00052B45">
              <w:rPr>
                <w:b/>
                <w:sz w:val="20"/>
                <w:szCs w:val="20"/>
              </w:rPr>
              <w:t>расп</w:t>
            </w:r>
            <w:proofErr w:type="spellEnd"/>
            <w:r w:rsidRPr="00052B45">
              <w:rPr>
                <w:b/>
                <w:sz w:val="20"/>
                <w:szCs w:val="20"/>
              </w:rPr>
              <w:t>. по адресу: г.Воронеж, ул. 45 Стрелковой Дивизии, дом 230а, кадастровый (или условный) номер: 36-36-01/023/2009-735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  <w:shd w:val="clear" w:color="auto" w:fill="FFFFFF"/>
              </w:rPr>
            </w:pPr>
            <w:r w:rsidRPr="00052B45">
              <w:rPr>
                <w:b/>
                <w:sz w:val="20"/>
                <w:szCs w:val="20"/>
                <w:shd w:val="clear" w:color="auto" w:fill="FFFFFF"/>
              </w:rPr>
              <w:t>Начальная цена продажи</w:t>
            </w:r>
            <w:r w:rsidRPr="00052B45">
              <w:rPr>
                <w:sz w:val="20"/>
                <w:szCs w:val="20"/>
                <w:shd w:val="clear" w:color="auto" w:fill="FFFFFF"/>
              </w:rPr>
              <w:t xml:space="preserve"> лота №1: 16 636 271,19 рублей</w:t>
            </w:r>
            <w:r w:rsidRPr="00052B45">
              <w:rPr>
                <w:sz w:val="20"/>
                <w:szCs w:val="20"/>
              </w:rPr>
              <w:t xml:space="preserve"> </w:t>
            </w:r>
            <w:r w:rsidRPr="00052B45">
              <w:rPr>
                <w:sz w:val="20"/>
                <w:szCs w:val="20"/>
                <w:shd w:val="clear" w:color="auto" w:fill="FFFFFF"/>
              </w:rPr>
              <w:t>(НДС уплате не подлежит).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</w:rPr>
            </w:pPr>
            <w:r w:rsidRPr="00052B45">
              <w:rPr>
                <w:sz w:val="20"/>
                <w:szCs w:val="20"/>
              </w:rPr>
              <w:lastRenderedPageBreak/>
              <w:t xml:space="preserve">Реквизиты для уплаты задатка: получатель: </w:t>
            </w:r>
            <w:r w:rsidRPr="00052B45">
              <w:rPr>
                <w:color w:val="000000" w:themeColor="text1"/>
                <w:sz w:val="20"/>
                <w:szCs w:val="20"/>
              </w:rPr>
              <w:t>ОАО «Связьстрой-1»</w:t>
            </w:r>
            <w:r w:rsidRPr="00052B45">
              <w:rPr>
                <w:sz w:val="20"/>
                <w:szCs w:val="20"/>
              </w:rPr>
              <w:t>, ИНН 3662020981</w:t>
            </w:r>
            <w:r w:rsidRPr="00052B45">
              <w:rPr>
                <w:sz w:val="20"/>
                <w:szCs w:val="20"/>
                <w:shd w:val="clear" w:color="auto" w:fill="FFFFFF"/>
              </w:rPr>
              <w:t>, КПП 366201001,</w:t>
            </w:r>
            <w:r w:rsidRPr="00052B45">
              <w:rPr>
                <w:sz w:val="20"/>
                <w:szCs w:val="20"/>
              </w:rPr>
              <w:t xml:space="preserve"> р/с 40702810200390002776 в ПАО «МИНБАНК» г.Москва, БИК: 044525600, к/с №30101810300000000600.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</w:rPr>
            </w:pPr>
            <w:r w:rsidRPr="00052B45">
              <w:rPr>
                <w:sz w:val="20"/>
                <w:szCs w:val="20"/>
              </w:rPr>
              <w:t xml:space="preserve">Размер задатка для участия в торгах – </w:t>
            </w:r>
            <w:r>
              <w:rPr>
                <w:sz w:val="20"/>
                <w:szCs w:val="20"/>
              </w:rPr>
              <w:t>30 000 (Тридцать тысяч) рублей.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</w:rPr>
            </w:pPr>
            <w:r w:rsidRPr="00052B45">
              <w:rPr>
                <w:sz w:val="20"/>
                <w:szCs w:val="20"/>
              </w:rPr>
              <w:t>Шаг аукциона 5% от начальной цены лота.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</w:rPr>
            </w:pPr>
            <w:r w:rsidRPr="00052B45">
              <w:rPr>
                <w:sz w:val="20"/>
                <w:szCs w:val="20"/>
              </w:rPr>
              <w:t xml:space="preserve">Для участия в торгах необходимо в срок </w:t>
            </w:r>
            <w:r w:rsidRPr="006C51E2">
              <w:rPr>
                <w:b/>
                <w:sz w:val="20"/>
                <w:szCs w:val="20"/>
              </w:rPr>
              <w:t>с 09:00час.  28.08.17г. по 17:00час. 29.09.17г.</w:t>
            </w:r>
            <w:r w:rsidRPr="00052B45">
              <w:rPr>
                <w:b/>
                <w:sz w:val="20"/>
                <w:szCs w:val="20"/>
              </w:rPr>
              <w:t xml:space="preserve"> </w:t>
            </w:r>
            <w:r w:rsidRPr="00052B45">
              <w:rPr>
                <w:sz w:val="20"/>
                <w:szCs w:val="20"/>
              </w:rPr>
              <w:t>подать заявку на участие в торгах и оплатить задаток в вышеуказанном порядке.</w:t>
            </w:r>
          </w:p>
          <w:p w:rsidR="00063316" w:rsidRPr="00052B45" w:rsidRDefault="00063316" w:rsidP="00063316">
            <w:pPr>
              <w:pStyle w:val="a8"/>
              <w:ind w:left="17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B45">
              <w:rPr>
                <w:rFonts w:ascii="Times New Roman" w:hAnsi="Times New Roman"/>
                <w:sz w:val="20"/>
                <w:szCs w:val="20"/>
              </w:rPr>
              <w:t>Заявка на участие в торгах должна соотв. требованиям, установленным п.11 ст.110 ФЗ «О несостоятельности (банкротстве)», там же указан</w:t>
            </w:r>
            <w:r w:rsidRPr="00052B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перечень документов, подлежащих представлению участниками и требования к их оформлению</w:t>
            </w:r>
            <w:r w:rsidRPr="00052B45">
              <w:rPr>
                <w:rFonts w:ascii="Times New Roman" w:hAnsi="Times New Roman"/>
                <w:sz w:val="20"/>
                <w:szCs w:val="20"/>
              </w:rPr>
              <w:t xml:space="preserve">. Организатор торгов направляет Оператору электронной площадки в форме электронного документа подписанный протокол об определении участников </w:t>
            </w:r>
            <w:bookmarkStart w:id="5" w:name="_GoBack"/>
            <w:bookmarkEnd w:id="5"/>
            <w:r w:rsidRPr="00052B45">
              <w:rPr>
                <w:rFonts w:ascii="Times New Roman" w:hAnsi="Times New Roman"/>
                <w:sz w:val="20"/>
                <w:szCs w:val="20"/>
              </w:rPr>
              <w:t>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      </w:r>
          </w:p>
          <w:p w:rsidR="00063316" w:rsidRPr="00052B45" w:rsidRDefault="00063316" w:rsidP="00063316">
            <w:pPr>
              <w:pStyle w:val="a8"/>
              <w:tabs>
                <w:tab w:val="left" w:pos="1134"/>
              </w:tabs>
              <w:ind w:left="17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B45">
              <w:rPr>
                <w:rFonts w:ascii="Times New Roman" w:hAnsi="Times New Roman"/>
                <w:sz w:val="20"/>
                <w:szCs w:val="20"/>
              </w:rPr>
              <w:t>Предложения о цене заявляются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      </w:r>
          </w:p>
          <w:p w:rsidR="00063316" w:rsidRPr="00052B45" w:rsidRDefault="00063316" w:rsidP="00063316">
            <w:pPr>
              <w:pStyle w:val="a8"/>
              <w:tabs>
                <w:tab w:val="left" w:pos="1134"/>
              </w:tabs>
              <w:ind w:left="17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B45">
              <w:rPr>
                <w:rFonts w:ascii="Times New Roman" w:hAnsi="Times New Roman"/>
                <w:sz w:val="20"/>
                <w:szCs w:val="20"/>
              </w:rPr>
              <w:t>Организатор торгов рассматривает предложения Участников торгов о цене имущества должника и определяет победителя открытых торгов. В случае, если была предложена цена имущества должника, равная цене имущества должника, предложенной другим (-и) участником (-</w:t>
            </w:r>
            <w:proofErr w:type="spellStart"/>
            <w:r w:rsidRPr="00052B45">
              <w:rPr>
                <w:rFonts w:ascii="Times New Roman" w:hAnsi="Times New Roman"/>
                <w:sz w:val="20"/>
                <w:szCs w:val="20"/>
              </w:rPr>
              <w:t>ами</w:t>
            </w:r>
            <w:proofErr w:type="spellEnd"/>
            <w:r w:rsidRPr="00052B45">
              <w:rPr>
                <w:rFonts w:ascii="Times New Roman" w:hAnsi="Times New Roman"/>
                <w:sz w:val="20"/>
                <w:szCs w:val="20"/>
              </w:rPr>
      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      </w:r>
            <w:r w:rsidRPr="00052B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</w:p>
          <w:p w:rsidR="00063316" w:rsidRPr="00052B45" w:rsidRDefault="00063316" w:rsidP="00063316">
            <w:pPr>
              <w:pStyle w:val="a8"/>
              <w:tabs>
                <w:tab w:val="left" w:pos="1134"/>
              </w:tabs>
              <w:ind w:left="17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B45">
              <w:rPr>
                <w:rFonts w:ascii="Times New Roman" w:hAnsi="Times New Roman"/>
                <w:sz w:val="20"/>
                <w:szCs w:val="20"/>
              </w:rPr>
              <w:t xml:space="preserve"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052B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Время подведения итогов торгов определяется в соответствии с Приказом Минэкономразвития России от 23.07.2015г. №495.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</w:rPr>
            </w:pPr>
            <w:r w:rsidRPr="00052B45">
              <w:rPr>
                <w:color w:val="000000" w:themeColor="text1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      </w:r>
            <w:r w:rsidRPr="00052B45">
              <w:rPr>
                <w:sz w:val="20"/>
                <w:szCs w:val="20"/>
              </w:rPr>
      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</w:rPr>
            </w:pPr>
            <w:r w:rsidRPr="00052B45">
              <w:rPr>
                <w:sz w:val="20"/>
                <w:szCs w:val="20"/>
              </w:rPr>
              <w:t xml:space="preserve"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</w:t>
            </w:r>
            <w:r>
              <w:rPr>
                <w:sz w:val="20"/>
                <w:szCs w:val="20"/>
              </w:rPr>
              <w:t xml:space="preserve">о </w:t>
            </w:r>
            <w:r w:rsidRPr="00052B45">
              <w:rPr>
                <w:sz w:val="20"/>
                <w:szCs w:val="20"/>
              </w:rPr>
              <w:t>заключ</w:t>
            </w:r>
            <w:r>
              <w:rPr>
                <w:sz w:val="20"/>
                <w:szCs w:val="20"/>
              </w:rPr>
              <w:t>ении</w:t>
            </w:r>
            <w:r w:rsidRPr="00052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такого</w:t>
            </w:r>
            <w:r w:rsidRPr="00052B45">
              <w:rPr>
                <w:sz w:val="20"/>
                <w:szCs w:val="20"/>
              </w:rPr>
              <w:t xml:space="preserve"> договор</w:t>
            </w:r>
            <w:r>
              <w:rPr>
                <w:sz w:val="20"/>
                <w:szCs w:val="20"/>
              </w:rPr>
              <w:t>а</w:t>
            </w:r>
            <w:r w:rsidRPr="00052B45">
              <w:rPr>
                <w:sz w:val="20"/>
                <w:szCs w:val="20"/>
              </w:rPr>
              <w:t xml:space="preserve"> внесенный задаток ему не возвращается и конкурсный управляющий вправе предложить заключить договор купли-продажи предприятия </w:t>
            </w:r>
            <w:r>
              <w:rPr>
                <w:sz w:val="20"/>
                <w:szCs w:val="20"/>
              </w:rPr>
              <w:t xml:space="preserve"> только одному </w:t>
            </w:r>
            <w:r w:rsidRPr="00052B45">
              <w:rPr>
                <w:sz w:val="20"/>
                <w:szCs w:val="20"/>
              </w:rPr>
              <w:t>участнику</w:t>
            </w:r>
            <w:r>
              <w:rPr>
                <w:sz w:val="20"/>
                <w:szCs w:val="20"/>
              </w:rPr>
              <w:t xml:space="preserve"> повторных </w:t>
            </w:r>
            <w:r w:rsidRPr="00052B45">
              <w:rPr>
                <w:sz w:val="20"/>
                <w:szCs w:val="20"/>
              </w:rPr>
              <w:t xml:space="preserve">торгов, </w:t>
            </w:r>
            <w:r>
              <w:rPr>
                <w:sz w:val="20"/>
                <w:szCs w:val="20"/>
              </w:rPr>
              <w:t>предложившему наиболее высокую цену имущества должника по сравнению с ценой, предложенной другими участниками повторных торгов, за исключением победителя повторных торгов.</w:t>
            </w:r>
            <w:r w:rsidRPr="00052B45">
              <w:rPr>
                <w:sz w:val="20"/>
                <w:szCs w:val="20"/>
              </w:rPr>
              <w:t xml:space="preserve"> В случае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</w:rPr>
            </w:pPr>
            <w:r w:rsidRPr="00052B45">
              <w:rPr>
                <w:sz w:val="20"/>
                <w:szCs w:val="20"/>
              </w:rPr>
              <w:t xml:space="preserve">Оплата в соответствии с договором купли-продажи должна быть осуществлена на специальный счет должника: получатель: </w:t>
            </w:r>
            <w:r w:rsidRPr="00052B45">
              <w:rPr>
                <w:color w:val="000000" w:themeColor="text1"/>
                <w:sz w:val="20"/>
                <w:szCs w:val="20"/>
              </w:rPr>
              <w:t>ОАО «Связьстрой-1»</w:t>
            </w:r>
            <w:r w:rsidRPr="00052B45">
              <w:rPr>
                <w:sz w:val="20"/>
                <w:szCs w:val="20"/>
              </w:rPr>
              <w:t>, ИНН 3662020981</w:t>
            </w:r>
            <w:r w:rsidRPr="00052B45">
              <w:rPr>
                <w:sz w:val="20"/>
                <w:szCs w:val="20"/>
                <w:shd w:val="clear" w:color="auto" w:fill="FFFFFF"/>
              </w:rPr>
              <w:t>, КПП 366201001,</w:t>
            </w:r>
            <w:r w:rsidRPr="00052B45">
              <w:rPr>
                <w:sz w:val="20"/>
                <w:szCs w:val="20"/>
              </w:rPr>
              <w:t xml:space="preserve"> р/с 40702810500390002777 в ПАО «МИНБАНК» г.Москва, БИК: 044525600, к/с №30101810300000000600.</w:t>
            </w:r>
          </w:p>
          <w:p w:rsidR="00063316" w:rsidRPr="00052B45" w:rsidRDefault="00063316" w:rsidP="00063316">
            <w:pPr>
              <w:ind w:left="176" w:firstLine="567"/>
              <w:jc w:val="both"/>
              <w:rPr>
                <w:sz w:val="20"/>
                <w:szCs w:val="20"/>
              </w:rPr>
            </w:pPr>
            <w:r w:rsidRPr="00052B45">
              <w:rPr>
                <w:sz w:val="20"/>
                <w:szCs w:val="20"/>
              </w:rPr>
              <w:t xml:space="preserve">Оформление права собственности на Имущество осуществляется после его полной оплаты в соотв. с </w:t>
            </w:r>
            <w:proofErr w:type="spellStart"/>
            <w:r w:rsidRPr="00052B45">
              <w:rPr>
                <w:sz w:val="20"/>
                <w:szCs w:val="20"/>
              </w:rPr>
              <w:t>зак-вом</w:t>
            </w:r>
            <w:proofErr w:type="spellEnd"/>
            <w:r w:rsidRPr="00052B45">
              <w:rPr>
                <w:sz w:val="20"/>
                <w:szCs w:val="20"/>
              </w:rPr>
              <w:t xml:space="preserve"> РФ и договором купли-продажи имущества. Организатор торгов вправе отказаться от проведения торгов в любое время до д</w:t>
            </w:r>
            <w:r>
              <w:rPr>
                <w:sz w:val="20"/>
                <w:szCs w:val="20"/>
              </w:rPr>
              <w:t>аты и времени проведения торгов (отменить торги).</w:t>
            </w:r>
          </w:p>
          <w:p w:rsidR="00063316" w:rsidRPr="00052B45" w:rsidRDefault="00063316" w:rsidP="00063316">
            <w:pPr>
              <w:pStyle w:val="a8"/>
              <w:tabs>
                <w:tab w:val="left" w:pos="1134"/>
              </w:tabs>
              <w:ind w:left="17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B45">
              <w:rPr>
                <w:rFonts w:ascii="Times New Roman" w:hAnsi="Times New Roman"/>
                <w:sz w:val="20"/>
                <w:szCs w:val="20"/>
              </w:rPr>
              <w:t xml:space="preserve">Ознакомление с имуществом и документацией по нему производится в рабочие дни с 10:00ч. до 12:00ч. </w:t>
            </w:r>
            <w:r w:rsidRPr="00052B45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в период приема заявок, </w:t>
            </w:r>
            <w:r w:rsidRPr="00052B45">
              <w:rPr>
                <w:rFonts w:ascii="Times New Roman" w:hAnsi="Times New Roman"/>
                <w:sz w:val="20"/>
                <w:szCs w:val="20"/>
              </w:rPr>
              <w:t>по адресу: 394026, г. Воронеж, ул. 45 Стрелковой дивизии, д. 230А, по предварительной записи по тел</w:t>
            </w:r>
            <w:r w:rsidRPr="008B32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9042B" w:rsidRPr="008B32D6">
              <w:rPr>
                <w:rFonts w:ascii="Times New Roman" w:hAnsi="Times New Roman"/>
                <w:sz w:val="20"/>
                <w:szCs w:val="20"/>
              </w:rPr>
              <w:t>89805557343.</w:t>
            </w:r>
            <w:r w:rsidRPr="00052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21F9" w:rsidRPr="0042774C" w:rsidRDefault="00063316" w:rsidP="00063316">
            <w:pPr>
              <w:ind w:left="176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052B45">
              <w:rPr>
                <w:sz w:val="20"/>
                <w:szCs w:val="20"/>
              </w:rPr>
              <w:t xml:space="preserve">Договор о задатке, проект договора купли-продажи и информация о выставленном на торги  имуществе размещены на сайте </w:t>
            </w:r>
            <w:r w:rsidRPr="00052B45">
              <w:rPr>
                <w:color w:val="000000" w:themeColor="text1"/>
                <w:sz w:val="20"/>
                <w:szCs w:val="20"/>
              </w:rPr>
              <w:t>lot-online.ru</w:t>
            </w:r>
            <w:r w:rsidRPr="00052B45">
              <w:rPr>
                <w:sz w:val="20"/>
                <w:szCs w:val="20"/>
                <w:shd w:val="clear" w:color="auto" w:fill="FFFFFF"/>
              </w:rPr>
              <w:t xml:space="preserve">, fedresurs.ru. 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98080B" w:rsidRPr="0042774C" w:rsidRDefault="0098080B" w:rsidP="00F9179D">
      <w:pPr>
        <w:shd w:val="clear" w:color="auto" w:fill="FFFFFF"/>
        <w:ind w:left="137"/>
        <w:rPr>
          <w:sz w:val="20"/>
          <w:szCs w:val="20"/>
        </w:rPr>
      </w:pP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6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proofErr w:type="gramStart"/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</w:t>
      </w:r>
      <w:proofErr w:type="gramEnd"/>
      <w:r w:rsidRPr="0042774C">
        <w:rPr>
          <w:bCs/>
          <w:sz w:val="20"/>
          <w:szCs w:val="20"/>
        </w:rPr>
        <w:t xml:space="preserve">; р/с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6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CA248D">
        <w:rPr>
          <w:rFonts w:ascii="Times New Roman CYR" w:hAnsi="Times New Roman CYR" w:cs="Times New Roman CYR"/>
          <w:sz w:val="18"/>
          <w:szCs w:val="18"/>
        </w:rPr>
        <w:t>А.Ю. Пономарев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A05A5A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rPr>
          <w:sz w:val="20"/>
          <w:szCs w:val="20"/>
        </w:rPr>
      </w:pPr>
    </w:p>
    <w:p w:rsidR="00DE1192" w:rsidRPr="0042774C" w:rsidRDefault="00DE1192">
      <w:pPr>
        <w:rPr>
          <w:sz w:val="20"/>
          <w:szCs w:val="20"/>
        </w:rPr>
      </w:pPr>
    </w:p>
    <w:sectPr w:rsidR="00DE1192" w:rsidRPr="0042774C" w:rsidSect="00B2226A">
      <w:headerReference w:type="default" r:id="rId7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ED" w:rsidRDefault="00E621ED" w:rsidP="00F9179D">
      <w:r>
        <w:separator/>
      </w:r>
    </w:p>
  </w:endnote>
  <w:endnote w:type="continuationSeparator" w:id="0">
    <w:p w:rsidR="00E621ED" w:rsidRDefault="00E621ED" w:rsidP="00F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ED" w:rsidRDefault="00E621ED" w:rsidP="00F9179D">
      <w:r>
        <w:separator/>
      </w:r>
    </w:p>
  </w:footnote>
  <w:footnote w:type="continuationSeparator" w:id="0">
    <w:p w:rsidR="00E621ED" w:rsidRDefault="00E621ED" w:rsidP="00F9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615B8D">
      <w:rPr>
        <w:b/>
        <w:sz w:val="20"/>
        <w:szCs w:val="20"/>
      </w:rPr>
      <w:t>22</w:t>
    </w:r>
    <w:r>
      <w:rPr>
        <w:b/>
        <w:sz w:val="20"/>
        <w:szCs w:val="20"/>
      </w:rPr>
      <w:t>.</w:t>
    </w:r>
    <w:r w:rsidR="00143877" w:rsidRPr="00615B8D">
      <w:rPr>
        <w:b/>
        <w:sz w:val="20"/>
        <w:szCs w:val="20"/>
      </w:rPr>
      <w:t>0</w:t>
    </w:r>
    <w:r w:rsidR="00615B8D">
      <w:rPr>
        <w:b/>
        <w:sz w:val="20"/>
        <w:szCs w:val="20"/>
      </w:rPr>
      <w:t>8</w:t>
    </w:r>
    <w:r>
      <w:rPr>
        <w:b/>
        <w:sz w:val="20"/>
        <w:szCs w:val="20"/>
      </w:rPr>
      <w:t>.201</w:t>
    </w:r>
    <w:r w:rsidR="00143877" w:rsidRPr="00615B8D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316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877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12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872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8A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2D29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1F80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5B8D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2D6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6966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5A5A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8D7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1DAA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131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3F6A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42B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48D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40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760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1ED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C54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3FC"/>
    <w:rsid w:val="00F52D29"/>
    <w:rsid w:val="00F52D5E"/>
    <w:rsid w:val="00F52EC8"/>
    <w:rsid w:val="00F533E7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753A8-5785-46BF-ADAF-4CBE422C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Заголовок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P0+M+vhd3usthbJ+QnVJI2MLPqmDM6SBMfOCXDW0LbY=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qJshaIbnQikPoo2SvBE7cOVckvqH41pzRymlJqOjPts=</DigestValue>
    </Reference>
  </SignedInfo>
  <SignatureValue>F9SAFwtrrbzJ5ZPRU6y7BdgZtpFLrvKk1v6EV3OUgnAiSKfKOFLNnKkWq2DNJCs/
zfhRqFF5k16NgwPFr5gLFw==</SignatureValue>
  <KeyInfo>
    <X509Data>
      <X509Certificate>MIIICjCCB7mgAwIBAgIQbb+/y+zBwIDmESXXpvUVjjAIBgYqhQMCAgMwggEWMRkw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0L3RgtCw0LrRgiIxFjAUBgNVBAMMDUtPTlRBS1QgQ0EgRzIwHhcNMTcwMTEwMTEw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mNChINCT0KPQpoIRBKgeQAWpGFyC5hGRwmLOajAwHQYDVR0gBBYwFDAIBgYqhQNk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==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tlg3dgSQAgRSUxXWSz7upaZN0SU=</DigestValue>
      </Reference>
      <Reference URI="/word/endnotes.xml?ContentType=application/vnd.openxmlformats-officedocument.wordprocessingml.endnotes+xml">
        <DigestMethod Algorithm="http://www.w3.org/2000/09/xmldsig#sha1"/>
        <DigestValue>PvwN2pdNmWPU2DEOfDJLY9SXY/0=</DigestValue>
      </Reference>
      <Reference URI="/word/fontTable.xml?ContentType=application/vnd.openxmlformats-officedocument.wordprocessingml.fontTable+xml">
        <DigestMethod Algorithm="http://www.w3.org/2000/09/xmldsig#sha1"/>
        <DigestValue>Cy7fdNbZlQK2bILbaX7+52t0KfM=</DigestValue>
      </Reference>
      <Reference URI="/word/footnotes.xml?ContentType=application/vnd.openxmlformats-officedocument.wordprocessingml.footnotes+xml">
        <DigestMethod Algorithm="http://www.w3.org/2000/09/xmldsig#sha1"/>
        <DigestValue>0q/GuGIim25I5S+8UHsqCoQtHUA=</DigestValue>
      </Reference>
      <Reference URI="/word/header1.xml?ContentType=application/vnd.openxmlformats-officedocument.wordprocessingml.header+xml">
        <DigestMethod Algorithm="http://www.w3.org/2000/09/xmldsig#sha1"/>
        <DigestValue>C5iZupCN4hZ/3ytFvhBWhLVtDZs=</DigestValue>
      </Reference>
      <Reference URI="/word/numbering.xml?ContentType=application/vnd.openxmlformats-officedocument.wordprocessingml.numbering+xml">
        <DigestMethod Algorithm="http://www.w3.org/2000/09/xmldsig#sha1"/>
        <DigestValue>Vc4US1lUz/e8UwRwyUwC1H5lePQ=</DigestValue>
      </Reference>
      <Reference URI="/word/settings.xml?ContentType=application/vnd.openxmlformats-officedocument.wordprocessingml.settings+xml">
        <DigestMethod Algorithm="http://www.w3.org/2000/09/xmldsig#sha1"/>
        <DigestValue>2rp+azVp0N+J6mKyj9b4D/aUcOQ=</DigestValue>
      </Reference>
      <Reference URI="/word/styles.xml?ContentType=application/vnd.openxmlformats-officedocument.wordprocessingml.styles+xml">
        <DigestMethod Algorithm="http://www.w3.org/2000/09/xmldsig#sha1"/>
        <DigestValue>wYVltgf7I+eBAKVSq7vfscryOMo=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dXfr2nid6IfRQQgeofzLwQUiwDg=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2017-08-25T08:26:02Z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2017-08-25T08:26:02Z</xd:SigningTime>
          <xd:SigningCertificate>
            <xd:Cert>
              <xd:CertDigest>
                <DigestMethod Algorithm="http://www.w3.org/2000/09/xmldsig#sha1"/>
                <DigestValue>50hAcw/djgs/hr8E6esV+TpU5NY=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145881470337359964161424885151803184526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Евгений</cp:lastModifiedBy>
  <cp:revision>15</cp:revision>
  <cp:lastPrinted>2014-05-20T07:53:00Z</cp:lastPrinted>
  <dcterms:created xsi:type="dcterms:W3CDTF">2015-10-12T09:08:00Z</dcterms:created>
  <dcterms:modified xsi:type="dcterms:W3CDTF">2017-08-25T06:40:00Z</dcterms:modified>
</cp:coreProperties>
</file>