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89" w:rsidRPr="00682359" w:rsidRDefault="00DE7089" w:rsidP="00DE70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82359">
        <w:rPr>
          <w:rFonts w:ascii="Times New Roman" w:hAnsi="Times New Roman"/>
          <w:b/>
          <w:sz w:val="24"/>
          <w:szCs w:val="24"/>
        </w:rPr>
        <w:t>Тюменский филиал АО «Российский аукционный дом»</w:t>
      </w:r>
      <w:r w:rsidRPr="00682359">
        <w:rPr>
          <w:rFonts w:ascii="Times New Roman" w:hAnsi="Times New Roman"/>
          <w:sz w:val="24"/>
          <w:szCs w:val="24"/>
        </w:rPr>
        <w:t xml:space="preserve"> сообщает </w:t>
      </w:r>
      <w:r w:rsidRPr="00682359">
        <w:rPr>
          <w:rFonts w:ascii="Times New Roman" w:hAnsi="Times New Roman"/>
          <w:b/>
          <w:sz w:val="24"/>
          <w:szCs w:val="24"/>
        </w:rPr>
        <w:t>о переносе даты торгов</w:t>
      </w:r>
      <w:r w:rsidRPr="00682359">
        <w:rPr>
          <w:rFonts w:ascii="Times New Roman" w:hAnsi="Times New Roman"/>
          <w:sz w:val="24"/>
          <w:szCs w:val="24"/>
        </w:rPr>
        <w:t>, опубликованных в «Каталоге Российского аукционного дома» №49(375) от 13 ноября 2017, о проведении 15.12.2017 г. аукциона по продаже недвижимого имущества, находящегося в собственности Публичного акционерного общества «Сбербанк России» (2 лота):</w:t>
      </w:r>
    </w:p>
    <w:p w:rsidR="00DE7089" w:rsidRPr="00682359" w:rsidRDefault="00DE7089" w:rsidP="00DE70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2359">
        <w:rPr>
          <w:rFonts w:ascii="Times New Roman" w:hAnsi="Times New Roman"/>
          <w:sz w:val="24"/>
          <w:szCs w:val="24"/>
        </w:rPr>
        <w:t xml:space="preserve">ЛОТ 2: Адрес имущества: Омская область, </w:t>
      </w:r>
      <w:proofErr w:type="spellStart"/>
      <w:r w:rsidRPr="00682359">
        <w:rPr>
          <w:rFonts w:ascii="Times New Roman" w:hAnsi="Times New Roman"/>
          <w:sz w:val="24"/>
          <w:szCs w:val="24"/>
        </w:rPr>
        <w:t>Любинский</w:t>
      </w:r>
      <w:proofErr w:type="spellEnd"/>
      <w:r w:rsidRPr="006823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682359">
        <w:rPr>
          <w:rFonts w:ascii="Times New Roman" w:hAnsi="Times New Roman"/>
          <w:sz w:val="24"/>
          <w:szCs w:val="24"/>
        </w:rPr>
        <w:t>рп</w:t>
      </w:r>
      <w:proofErr w:type="spellEnd"/>
      <w:r w:rsidRPr="00682359">
        <w:rPr>
          <w:rFonts w:ascii="Times New Roman" w:hAnsi="Times New Roman"/>
          <w:sz w:val="24"/>
          <w:szCs w:val="24"/>
        </w:rPr>
        <w:t xml:space="preserve"> Красный Яр, ул. Первомайская, д. 12А на </w:t>
      </w:r>
      <w:r w:rsidRPr="00682359">
        <w:rPr>
          <w:rFonts w:ascii="Times New Roman" w:hAnsi="Times New Roman"/>
          <w:b/>
          <w:sz w:val="24"/>
          <w:szCs w:val="24"/>
        </w:rPr>
        <w:t>25 декабря 2017 года 11:00.</w:t>
      </w:r>
    </w:p>
    <w:p w:rsidR="00DE7089" w:rsidRPr="00682359" w:rsidRDefault="00DE7089" w:rsidP="00DE7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359">
        <w:rPr>
          <w:rFonts w:ascii="Times New Roman" w:hAnsi="Times New Roman"/>
          <w:sz w:val="24"/>
          <w:szCs w:val="24"/>
        </w:rPr>
        <w:t xml:space="preserve">Прием заявок, с прилагаемыми к ним документами, продлен до </w:t>
      </w:r>
      <w:r w:rsidRPr="00682359">
        <w:rPr>
          <w:rFonts w:ascii="Times New Roman" w:hAnsi="Times New Roman"/>
          <w:b/>
          <w:sz w:val="24"/>
          <w:szCs w:val="24"/>
        </w:rPr>
        <w:t>21 декабря 2017 года 17:00.</w:t>
      </w:r>
    </w:p>
    <w:p w:rsidR="00DE7089" w:rsidRPr="00682359" w:rsidRDefault="00DE7089" w:rsidP="00DE70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2359">
        <w:rPr>
          <w:rFonts w:ascii="Times New Roman" w:hAnsi="Times New Roman"/>
          <w:sz w:val="24"/>
          <w:szCs w:val="24"/>
        </w:rPr>
        <w:t xml:space="preserve">Задаток должен поступить на счет Организатора торгов не позднее </w:t>
      </w:r>
      <w:r w:rsidRPr="00682359">
        <w:rPr>
          <w:rFonts w:ascii="Times New Roman" w:hAnsi="Times New Roman"/>
          <w:b/>
          <w:sz w:val="24"/>
          <w:szCs w:val="24"/>
        </w:rPr>
        <w:t>21 декабря 2017 года.</w:t>
      </w:r>
    </w:p>
    <w:p w:rsidR="00DE7089" w:rsidRPr="00682359" w:rsidRDefault="00DE7089" w:rsidP="00DE7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359">
        <w:rPr>
          <w:rFonts w:ascii="Times New Roman" w:hAnsi="Times New Roman"/>
          <w:sz w:val="24"/>
          <w:szCs w:val="24"/>
        </w:rPr>
        <w:t xml:space="preserve">Аукцион и подведение итогов аукциона по продаже Объектов состоятся </w:t>
      </w:r>
      <w:r w:rsidRPr="00682359">
        <w:rPr>
          <w:rFonts w:ascii="Times New Roman" w:hAnsi="Times New Roman"/>
          <w:b/>
          <w:sz w:val="24"/>
          <w:szCs w:val="24"/>
        </w:rPr>
        <w:t xml:space="preserve">25 декабря 2017 года в </w:t>
      </w:r>
      <w:r w:rsidRPr="006823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11:00 </w:t>
      </w:r>
      <w:r w:rsidRPr="00682359">
        <w:rPr>
          <w:rFonts w:ascii="Times New Roman" w:eastAsia="Times New Roman" w:hAnsi="Times New Roman"/>
          <w:sz w:val="24"/>
          <w:szCs w:val="24"/>
          <w:lang w:eastAsia="ru-RU"/>
        </w:rPr>
        <w:t xml:space="preserve">на электронной торговой площадке АО «Российский аукционный дом» по адресу в сети Интернет </w:t>
      </w:r>
      <w:hyperlink r:id="rId5" w:history="1">
        <w:r w:rsidRPr="00682359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682359">
        <w:rPr>
          <w:rFonts w:ascii="Times New Roman" w:hAnsi="Times New Roman"/>
          <w:sz w:val="24"/>
          <w:szCs w:val="24"/>
        </w:rPr>
        <w:t>.</w:t>
      </w:r>
    </w:p>
    <w:p w:rsidR="00DE7089" w:rsidRPr="00682359" w:rsidRDefault="00DE7089" w:rsidP="00DE70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82359">
        <w:rPr>
          <w:rFonts w:ascii="Times New Roman" w:hAnsi="Times New Roman"/>
          <w:sz w:val="24"/>
          <w:szCs w:val="24"/>
        </w:rPr>
        <w:t>Указанное в настоящем информационном сообщении время – Московское</w:t>
      </w:r>
    </w:p>
    <w:p w:rsidR="00DE7089" w:rsidRDefault="00DE7089" w:rsidP="00DE7089">
      <w:pPr>
        <w:rPr>
          <w:rFonts w:ascii="Times New Roman" w:hAnsi="Times New Roman"/>
          <w:i/>
          <w:sz w:val="24"/>
          <w:szCs w:val="24"/>
        </w:rPr>
      </w:pPr>
      <w:r w:rsidRPr="00682359">
        <w:rPr>
          <w:rFonts w:ascii="Times New Roman" w:hAnsi="Times New Roman"/>
          <w:i/>
          <w:sz w:val="24"/>
          <w:szCs w:val="24"/>
        </w:rPr>
        <w:t>Остальные условия проведения аукциона, не затронутые настоящим информационным сообщением, остаются неизменными</w:t>
      </w:r>
      <w:bookmarkStart w:id="0" w:name="_GoBack"/>
      <w:bookmarkEnd w:id="0"/>
    </w:p>
    <w:sectPr w:rsidR="00DE7089" w:rsidSect="00C11CA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E5"/>
    <w:rsid w:val="000634C4"/>
    <w:rsid w:val="00126669"/>
    <w:rsid w:val="002F0604"/>
    <w:rsid w:val="002F328E"/>
    <w:rsid w:val="003D6094"/>
    <w:rsid w:val="004D30E5"/>
    <w:rsid w:val="00575462"/>
    <w:rsid w:val="00621858"/>
    <w:rsid w:val="006358C5"/>
    <w:rsid w:val="00682359"/>
    <w:rsid w:val="007831F8"/>
    <w:rsid w:val="007C004D"/>
    <w:rsid w:val="007D79E4"/>
    <w:rsid w:val="0089151C"/>
    <w:rsid w:val="00902A7A"/>
    <w:rsid w:val="00B56846"/>
    <w:rsid w:val="00C11CAD"/>
    <w:rsid w:val="00DE7089"/>
    <w:rsid w:val="00E51C25"/>
    <w:rsid w:val="00EA4AE7"/>
    <w:rsid w:val="00FA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0E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4D3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0E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4D3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2017-12-08T08:52:00Z</dcterms:created>
  <dcterms:modified xsi:type="dcterms:W3CDTF">2017-12-08T08:52:00Z</dcterms:modified>
</cp:coreProperties>
</file>