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E4" w:rsidRDefault="007D79E4" w:rsidP="007D79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75D7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C575D7">
        <w:rPr>
          <w:rFonts w:ascii="Times New Roman" w:hAnsi="Times New Roman"/>
          <w:sz w:val="24"/>
          <w:szCs w:val="24"/>
        </w:rPr>
        <w:t xml:space="preserve"> сообщает </w:t>
      </w:r>
      <w:r w:rsidRPr="000C02A6">
        <w:rPr>
          <w:rFonts w:ascii="Times New Roman" w:hAnsi="Times New Roman"/>
          <w:b/>
          <w:sz w:val="24"/>
          <w:szCs w:val="24"/>
        </w:rPr>
        <w:t>о переносе даты торгов</w:t>
      </w:r>
      <w:r w:rsidRPr="001F62AF">
        <w:rPr>
          <w:rFonts w:ascii="Times New Roman" w:hAnsi="Times New Roman"/>
          <w:sz w:val="24"/>
          <w:szCs w:val="24"/>
        </w:rPr>
        <w:t>,</w:t>
      </w:r>
      <w:r w:rsidRPr="00C575D7">
        <w:rPr>
          <w:rFonts w:ascii="Times New Roman" w:hAnsi="Times New Roman"/>
          <w:sz w:val="24"/>
          <w:szCs w:val="24"/>
        </w:rPr>
        <w:t xml:space="preserve"> опубликованн</w:t>
      </w:r>
      <w:r>
        <w:rPr>
          <w:rFonts w:ascii="Times New Roman" w:hAnsi="Times New Roman"/>
          <w:sz w:val="24"/>
          <w:szCs w:val="24"/>
        </w:rPr>
        <w:t>ых</w:t>
      </w:r>
      <w:r w:rsidRPr="00C575D7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>
        <w:rPr>
          <w:rFonts w:ascii="Times New Roman" w:hAnsi="Times New Roman"/>
          <w:sz w:val="24"/>
          <w:szCs w:val="24"/>
        </w:rPr>
        <w:t xml:space="preserve">№49(375) от </w:t>
      </w:r>
      <w:r w:rsidR="00B56846">
        <w:rPr>
          <w:rFonts w:ascii="Times New Roman" w:hAnsi="Times New Roman"/>
          <w:sz w:val="24"/>
          <w:szCs w:val="24"/>
        </w:rPr>
        <w:t>13</w:t>
      </w:r>
      <w:r w:rsidRPr="00C57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C575D7">
        <w:rPr>
          <w:rFonts w:ascii="Times New Roman" w:hAnsi="Times New Roman"/>
          <w:sz w:val="24"/>
          <w:szCs w:val="24"/>
        </w:rPr>
        <w:t xml:space="preserve"> 2017, о проведении </w:t>
      </w:r>
      <w:r w:rsidRPr="007D79E4">
        <w:rPr>
          <w:rFonts w:ascii="Times New Roman" w:hAnsi="Times New Roman"/>
          <w:sz w:val="24"/>
          <w:szCs w:val="24"/>
        </w:rPr>
        <w:t xml:space="preserve">15.12.2017г. в 11:00 </w:t>
      </w:r>
      <w:r w:rsidRPr="00C575D7">
        <w:rPr>
          <w:rFonts w:ascii="Times New Roman" w:hAnsi="Times New Roman"/>
          <w:sz w:val="24"/>
          <w:szCs w:val="24"/>
        </w:rPr>
        <w:t>аукциона по продаже недвижимого имущества, находящегося в собственности Публичного акционерного общества «Сбербанк России»</w:t>
      </w:r>
      <w:r>
        <w:rPr>
          <w:rFonts w:ascii="Times New Roman" w:hAnsi="Times New Roman"/>
          <w:sz w:val="24"/>
          <w:szCs w:val="24"/>
        </w:rPr>
        <w:t xml:space="preserve"> (3 лота)</w:t>
      </w:r>
      <w:r w:rsidRPr="00C575D7">
        <w:rPr>
          <w:rFonts w:ascii="Times New Roman" w:hAnsi="Times New Roman"/>
          <w:sz w:val="24"/>
          <w:szCs w:val="24"/>
        </w:rPr>
        <w:t>:</w:t>
      </w:r>
    </w:p>
    <w:p w:rsidR="007D79E4" w:rsidRPr="00A50249" w:rsidRDefault="007D79E4" w:rsidP="007D7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79E4">
        <w:rPr>
          <w:rFonts w:ascii="Times New Roman" w:hAnsi="Times New Roman"/>
          <w:sz w:val="24"/>
          <w:szCs w:val="24"/>
        </w:rPr>
        <w:t>ЛОТ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9E4">
        <w:rPr>
          <w:rFonts w:ascii="Times New Roman" w:hAnsi="Times New Roman"/>
          <w:sz w:val="24"/>
          <w:szCs w:val="24"/>
        </w:rPr>
        <w:t>Адрес имущества: Челябинская область, г. Озерск, б-р Луначарского, д. 17а</w:t>
      </w:r>
      <w:r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b/>
          <w:sz w:val="24"/>
          <w:szCs w:val="24"/>
        </w:rPr>
        <w:t>25 декабря 2017 года 09:00</w:t>
      </w:r>
      <w:r w:rsidRPr="00A50249">
        <w:rPr>
          <w:rFonts w:ascii="Times New Roman" w:hAnsi="Times New Roman"/>
          <w:b/>
          <w:sz w:val="24"/>
          <w:szCs w:val="24"/>
        </w:rPr>
        <w:t>.</w:t>
      </w:r>
    </w:p>
    <w:p w:rsidR="007D79E4" w:rsidRPr="00A50249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>Прием заявок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49">
        <w:rPr>
          <w:rFonts w:ascii="Times New Roman" w:hAnsi="Times New Roman"/>
          <w:sz w:val="24"/>
          <w:szCs w:val="24"/>
        </w:rPr>
        <w:t xml:space="preserve">с прилагаемыми к ним документами, продлен до </w:t>
      </w:r>
      <w:r>
        <w:rPr>
          <w:rFonts w:ascii="Times New Roman" w:hAnsi="Times New Roman"/>
          <w:b/>
          <w:sz w:val="24"/>
          <w:szCs w:val="24"/>
        </w:rPr>
        <w:t>21 декабря</w:t>
      </w:r>
      <w:r w:rsidRPr="00A50249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A50249">
        <w:rPr>
          <w:rFonts w:ascii="Times New Roman" w:hAnsi="Times New Roman"/>
          <w:b/>
          <w:sz w:val="24"/>
          <w:szCs w:val="24"/>
        </w:rPr>
        <w:t xml:space="preserve"> года 17:00.</w:t>
      </w:r>
    </w:p>
    <w:p w:rsidR="007D79E4" w:rsidRPr="00A50249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/>
          <w:b/>
          <w:sz w:val="24"/>
          <w:szCs w:val="24"/>
        </w:rPr>
        <w:t>21</w:t>
      </w:r>
      <w:r w:rsidRPr="007726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772600">
        <w:rPr>
          <w:rFonts w:ascii="Times New Roman" w:hAnsi="Times New Roman"/>
          <w:b/>
          <w:sz w:val="24"/>
          <w:szCs w:val="24"/>
        </w:rPr>
        <w:t xml:space="preserve"> </w:t>
      </w:r>
      <w:r w:rsidRPr="00A5024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A50249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D79E4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</w:t>
      </w:r>
      <w:r>
        <w:rPr>
          <w:rFonts w:ascii="Times New Roman" w:hAnsi="Times New Roman"/>
          <w:sz w:val="24"/>
          <w:szCs w:val="24"/>
        </w:rPr>
        <w:t xml:space="preserve">Лота №2 и Лота №3 </w:t>
      </w:r>
      <w:r w:rsidRPr="00A50249">
        <w:rPr>
          <w:rFonts w:ascii="Times New Roman" w:hAnsi="Times New Roman"/>
          <w:sz w:val="24"/>
          <w:szCs w:val="24"/>
        </w:rPr>
        <w:t xml:space="preserve">состоятся </w:t>
      </w:r>
      <w:r w:rsidRPr="007D79E4">
        <w:rPr>
          <w:rFonts w:ascii="Times New Roman" w:hAnsi="Times New Roman"/>
          <w:b/>
          <w:sz w:val="24"/>
          <w:szCs w:val="24"/>
        </w:rPr>
        <w:t>25 декабря 2017 года 09:00</w:t>
      </w:r>
      <w:r w:rsidRPr="00C57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C1F83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5" w:history="1">
        <w:r w:rsidRPr="009520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A50249">
        <w:rPr>
          <w:rFonts w:ascii="Times New Roman" w:hAnsi="Times New Roman"/>
          <w:sz w:val="24"/>
          <w:szCs w:val="24"/>
        </w:rPr>
        <w:t>.</w:t>
      </w:r>
    </w:p>
    <w:p w:rsidR="007D79E4" w:rsidRDefault="007D79E4" w:rsidP="007D79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</w:t>
      </w:r>
    </w:p>
    <w:p w:rsidR="006358C5" w:rsidRDefault="007D79E4" w:rsidP="007D79E4">
      <w:pPr>
        <w:rPr>
          <w:rFonts w:ascii="Times New Roman" w:hAnsi="Times New Roman"/>
          <w:i/>
          <w:sz w:val="24"/>
          <w:szCs w:val="24"/>
        </w:rPr>
      </w:pPr>
      <w:r w:rsidRPr="001F62AF">
        <w:rPr>
          <w:rFonts w:ascii="Times New Roman" w:hAnsi="Times New Roman"/>
          <w:i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</w:t>
      </w:r>
      <w:bookmarkStart w:id="0" w:name="_GoBack"/>
      <w:bookmarkEnd w:id="0"/>
    </w:p>
    <w:sectPr w:rsidR="006358C5" w:rsidSect="00C11C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5"/>
    <w:rsid w:val="000634C4"/>
    <w:rsid w:val="00126669"/>
    <w:rsid w:val="002F0604"/>
    <w:rsid w:val="002F328E"/>
    <w:rsid w:val="003D6094"/>
    <w:rsid w:val="004D30E5"/>
    <w:rsid w:val="00575462"/>
    <w:rsid w:val="00621858"/>
    <w:rsid w:val="006358C5"/>
    <w:rsid w:val="007831F8"/>
    <w:rsid w:val="00796E6C"/>
    <w:rsid w:val="007C004D"/>
    <w:rsid w:val="007D79E4"/>
    <w:rsid w:val="0089151C"/>
    <w:rsid w:val="00B56846"/>
    <w:rsid w:val="00C11CAD"/>
    <w:rsid w:val="00EA4AE7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2017-12-08T06:55:00Z</dcterms:created>
  <dcterms:modified xsi:type="dcterms:W3CDTF">2017-12-08T06:55:00Z</dcterms:modified>
</cp:coreProperties>
</file>