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4D" w:rsidRPr="00004DBC" w:rsidRDefault="0077304D" w:rsidP="0077304D">
      <w:pPr>
        <w:jc w:val="center"/>
        <w:rPr>
          <w:b/>
          <w:sz w:val="24"/>
          <w:szCs w:val="24"/>
        </w:rPr>
      </w:pPr>
      <w:r w:rsidRPr="00004DBC">
        <w:rPr>
          <w:b/>
          <w:sz w:val="24"/>
          <w:szCs w:val="24"/>
        </w:rPr>
        <w:t>ДОГОВОР КУПЛИ – ПРОДАЖИ (проект)</w:t>
      </w:r>
      <w:r w:rsidRPr="00004DBC">
        <w:rPr>
          <w:rStyle w:val="aa"/>
          <w:b/>
          <w:sz w:val="24"/>
          <w:szCs w:val="24"/>
        </w:rPr>
        <w:footnoteReference w:id="1"/>
      </w:r>
    </w:p>
    <w:p w:rsidR="0077304D" w:rsidRPr="001E00B2" w:rsidRDefault="0077304D" w:rsidP="0077304D">
      <w:pPr>
        <w:pStyle w:val="3"/>
        <w:jc w:val="center"/>
        <w:rPr>
          <w:szCs w:val="24"/>
        </w:rPr>
      </w:pPr>
    </w:p>
    <w:p w:rsidR="0077304D" w:rsidRPr="001E00B2" w:rsidRDefault="0077304D" w:rsidP="0077304D">
      <w:pPr>
        <w:jc w:val="both"/>
        <w:rPr>
          <w:sz w:val="24"/>
          <w:szCs w:val="24"/>
        </w:rPr>
      </w:pPr>
      <w:r w:rsidRPr="001E00B2">
        <w:rPr>
          <w:sz w:val="24"/>
          <w:szCs w:val="24"/>
        </w:rPr>
        <w:t xml:space="preserve">Российская Федерация </w:t>
      </w:r>
    </w:p>
    <w:p w:rsidR="0077304D" w:rsidRPr="001E00B2" w:rsidRDefault="0077304D" w:rsidP="0077304D">
      <w:pPr>
        <w:rPr>
          <w:sz w:val="24"/>
          <w:szCs w:val="24"/>
        </w:rPr>
      </w:pPr>
      <w:r w:rsidRPr="001E00B2">
        <w:rPr>
          <w:sz w:val="24"/>
          <w:szCs w:val="24"/>
        </w:rPr>
        <w:t xml:space="preserve">город ____________ </w:t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00B2">
        <w:rPr>
          <w:sz w:val="24"/>
          <w:szCs w:val="24"/>
        </w:rPr>
        <w:t>___________________ года</w:t>
      </w:r>
    </w:p>
    <w:p w:rsidR="0077304D" w:rsidRPr="001E00B2" w:rsidRDefault="0077304D" w:rsidP="0077304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7304D" w:rsidRPr="004A676F" w:rsidRDefault="0077304D" w:rsidP="0077304D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Федеральное государственное унитарное предприятие</w:t>
      </w:r>
      <w:r w:rsidRPr="006879C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</w:t>
      </w:r>
      <w:r w:rsidRPr="006879C0">
        <w:rPr>
          <w:b/>
          <w:bCs/>
          <w:sz w:val="24"/>
          <w:szCs w:val="24"/>
        </w:rPr>
        <w:t xml:space="preserve">Научно-производственная фирма </w:t>
      </w:r>
      <w:r>
        <w:rPr>
          <w:b/>
          <w:bCs/>
          <w:sz w:val="24"/>
          <w:szCs w:val="24"/>
        </w:rPr>
        <w:t>«</w:t>
      </w:r>
      <w:r w:rsidRPr="006879C0">
        <w:rPr>
          <w:b/>
          <w:bCs/>
          <w:sz w:val="24"/>
          <w:szCs w:val="24"/>
        </w:rPr>
        <w:t>Ресма</w:t>
      </w:r>
      <w:r>
        <w:rPr>
          <w:b/>
          <w:bCs/>
          <w:sz w:val="24"/>
          <w:szCs w:val="24"/>
        </w:rPr>
        <w:t>»</w:t>
      </w:r>
      <w:r w:rsidRPr="00B366DA">
        <w:rPr>
          <w:b/>
          <w:bCs/>
          <w:sz w:val="24"/>
          <w:szCs w:val="24"/>
        </w:rPr>
        <w:t xml:space="preserve"> </w:t>
      </w:r>
      <w:r w:rsidRPr="00B366DA">
        <w:rPr>
          <w:bCs/>
          <w:sz w:val="24"/>
          <w:szCs w:val="24"/>
        </w:rPr>
        <w:t>(109544, г.Москва, ул.Школьная, д.46; ИНН:7709057440, ОГРН:1027700476561)</w:t>
      </w:r>
      <w:r w:rsidRPr="00B366DA">
        <w:rPr>
          <w:b/>
          <w:bCs/>
          <w:sz w:val="24"/>
          <w:szCs w:val="24"/>
        </w:rPr>
        <w:t xml:space="preserve"> </w:t>
      </w:r>
      <w:r w:rsidRPr="00B366DA">
        <w:rPr>
          <w:sz w:val="24"/>
          <w:szCs w:val="24"/>
        </w:rPr>
        <w:t xml:space="preserve"> в лице </w:t>
      </w:r>
      <w:r w:rsidRPr="00B366DA">
        <w:rPr>
          <w:b/>
          <w:sz w:val="24"/>
          <w:szCs w:val="24"/>
        </w:rPr>
        <w:t>конкурсного управляющего Шуракова</w:t>
      </w:r>
      <w:r>
        <w:rPr>
          <w:b/>
          <w:sz w:val="24"/>
          <w:szCs w:val="24"/>
        </w:rPr>
        <w:t xml:space="preserve"> Дмитрия</w:t>
      </w:r>
      <w:r w:rsidRPr="006879C0">
        <w:rPr>
          <w:b/>
          <w:sz w:val="24"/>
          <w:szCs w:val="24"/>
        </w:rPr>
        <w:t xml:space="preserve"> Андреевич</w:t>
      </w:r>
      <w:r>
        <w:rPr>
          <w:b/>
          <w:sz w:val="24"/>
          <w:szCs w:val="24"/>
        </w:rPr>
        <w:t>а</w:t>
      </w:r>
      <w:r w:rsidRPr="006879C0">
        <w:rPr>
          <w:b/>
          <w:sz w:val="24"/>
          <w:szCs w:val="24"/>
        </w:rPr>
        <w:t xml:space="preserve"> </w:t>
      </w:r>
      <w:r w:rsidRPr="00B366DA">
        <w:rPr>
          <w:sz w:val="24"/>
          <w:szCs w:val="24"/>
        </w:rPr>
        <w:t xml:space="preserve">(163000, г.Архангельск, пр.Ломоносова, д.92, корп.2, оф.2; ИНН:290100194190, СНИЛС:049-723-508-81, shurakov14@bk.ru, тел.: (8182)-65-79-22), член Союза СРО </w:t>
      </w:r>
      <w:r>
        <w:rPr>
          <w:sz w:val="24"/>
          <w:szCs w:val="24"/>
        </w:rPr>
        <w:t>«</w:t>
      </w:r>
      <w:r w:rsidRPr="00B366DA">
        <w:rPr>
          <w:sz w:val="24"/>
          <w:szCs w:val="24"/>
        </w:rPr>
        <w:t>СЕМТЭК</w:t>
      </w:r>
      <w:r>
        <w:rPr>
          <w:sz w:val="24"/>
          <w:szCs w:val="24"/>
        </w:rPr>
        <w:t>»</w:t>
      </w:r>
      <w:r w:rsidRPr="00B366DA">
        <w:rPr>
          <w:sz w:val="24"/>
          <w:szCs w:val="24"/>
        </w:rPr>
        <w:t xml:space="preserve"> (129626, г.Москва, проспект Мира, д.102, стр.34, офис 307, ИНН:7703363900, </w:t>
      </w:r>
      <w:r>
        <w:rPr>
          <w:sz w:val="24"/>
          <w:szCs w:val="24"/>
        </w:rPr>
        <w:t>ОГРН:1027703026130), действующего</w:t>
      </w:r>
      <w:r w:rsidRPr="00B366DA">
        <w:rPr>
          <w:sz w:val="24"/>
          <w:szCs w:val="24"/>
        </w:rPr>
        <w:t xml:space="preserve"> на основании решения АС города Москвы по делу №А40-27521/14-174-32 от 02.02.15 г. и определений от 30.05.16 г, 28.07.16 г., именуемое далее </w:t>
      </w:r>
      <w:r>
        <w:rPr>
          <w:sz w:val="24"/>
          <w:szCs w:val="24"/>
        </w:rPr>
        <w:t>«</w:t>
      </w:r>
      <w:r w:rsidRPr="00B366DA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»</w:t>
      </w:r>
      <w:r w:rsidRPr="00B366DA">
        <w:rPr>
          <w:sz w:val="24"/>
          <w:szCs w:val="24"/>
        </w:rPr>
        <w:t>, с одной стороны,</w:t>
      </w:r>
    </w:p>
    <w:p w:rsidR="0077304D" w:rsidRPr="001E00B2" w:rsidRDefault="0077304D" w:rsidP="0077304D">
      <w:pPr>
        <w:ind w:firstLine="709"/>
        <w:jc w:val="both"/>
        <w:rPr>
          <w:sz w:val="24"/>
          <w:szCs w:val="24"/>
        </w:rPr>
      </w:pPr>
      <w:r w:rsidRPr="004A676F">
        <w:rPr>
          <w:sz w:val="24"/>
          <w:szCs w:val="24"/>
        </w:rPr>
        <w:t xml:space="preserve">и </w:t>
      </w:r>
      <w:r w:rsidRPr="004A676F">
        <w:rPr>
          <w:bCs/>
          <w:i/>
          <w:sz w:val="24"/>
          <w:szCs w:val="24"/>
        </w:rPr>
        <w:t>(победитель торгов</w:t>
      </w:r>
      <w:r w:rsidRPr="004A676F">
        <w:rPr>
          <w:bCs/>
          <w:sz w:val="24"/>
          <w:szCs w:val="24"/>
        </w:rPr>
        <w:t xml:space="preserve">), именуемое в дальнейшем </w:t>
      </w:r>
      <w:r>
        <w:rPr>
          <w:b/>
          <w:bCs/>
          <w:sz w:val="24"/>
          <w:szCs w:val="24"/>
        </w:rPr>
        <w:t>«</w:t>
      </w:r>
      <w:r w:rsidRPr="004A676F">
        <w:rPr>
          <w:b/>
          <w:bCs/>
          <w:sz w:val="24"/>
          <w:szCs w:val="24"/>
        </w:rPr>
        <w:t>Покупатель</w:t>
      </w:r>
      <w:r>
        <w:rPr>
          <w:b/>
          <w:bCs/>
          <w:sz w:val="24"/>
          <w:szCs w:val="24"/>
        </w:rPr>
        <w:t>»</w:t>
      </w:r>
      <w:r w:rsidRPr="004A676F">
        <w:rPr>
          <w:b/>
          <w:bCs/>
          <w:sz w:val="24"/>
          <w:szCs w:val="24"/>
        </w:rPr>
        <w:t xml:space="preserve">, </w:t>
      </w:r>
      <w:r w:rsidRPr="004A676F">
        <w:rPr>
          <w:bCs/>
          <w:sz w:val="24"/>
          <w:szCs w:val="24"/>
        </w:rPr>
        <w:t>в лице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i/>
          <w:sz w:val="24"/>
          <w:szCs w:val="24"/>
        </w:rPr>
        <w:t>(уполномоченное лицо победителя торгов)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действующий на основании</w:t>
      </w:r>
      <w:r>
        <w:rPr>
          <w:b/>
          <w:bCs/>
          <w:sz w:val="24"/>
          <w:szCs w:val="24"/>
        </w:rPr>
        <w:t xml:space="preserve"> </w:t>
      </w:r>
      <w:r w:rsidRPr="0064069E">
        <w:rPr>
          <w:bCs/>
          <w:i/>
          <w:sz w:val="24"/>
          <w:szCs w:val="24"/>
        </w:rPr>
        <w:t>(правоустанавливающий документ)</w:t>
      </w:r>
      <w:r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с другой</w:t>
      </w:r>
      <w:r w:rsidRPr="001E00B2">
        <w:rPr>
          <w:bCs/>
          <w:sz w:val="24"/>
          <w:szCs w:val="24"/>
        </w:rPr>
        <w:t xml:space="preserve"> стороны</w:t>
      </w:r>
      <w:r w:rsidRPr="001E00B2">
        <w:rPr>
          <w:sz w:val="24"/>
          <w:szCs w:val="24"/>
        </w:rPr>
        <w:t xml:space="preserve">, далее совместно именуемые </w:t>
      </w:r>
      <w:r>
        <w:rPr>
          <w:b/>
          <w:sz w:val="24"/>
          <w:szCs w:val="24"/>
        </w:rPr>
        <w:t>«</w:t>
      </w:r>
      <w:r w:rsidRPr="001E00B2">
        <w:rPr>
          <w:b/>
          <w:sz w:val="24"/>
          <w:szCs w:val="24"/>
        </w:rPr>
        <w:t>Стороны</w:t>
      </w:r>
      <w:r>
        <w:rPr>
          <w:b/>
          <w:sz w:val="24"/>
          <w:szCs w:val="24"/>
        </w:rPr>
        <w:t>»</w:t>
      </w:r>
      <w:r w:rsidRPr="001E00B2">
        <w:rPr>
          <w:sz w:val="24"/>
          <w:szCs w:val="24"/>
        </w:rPr>
        <w:t>, заключили настоящий договор о нижеследующем:</w:t>
      </w:r>
    </w:p>
    <w:p w:rsidR="0077304D" w:rsidRPr="00943693" w:rsidRDefault="0077304D" w:rsidP="0077304D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77304D" w:rsidRPr="00943693" w:rsidRDefault="0077304D" w:rsidP="0077304D">
      <w:pPr>
        <w:pStyle w:val="a6"/>
        <w:numPr>
          <w:ilvl w:val="0"/>
          <w:numId w:val="1"/>
        </w:numPr>
        <w:ind w:left="0" w:firstLine="709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77304D" w:rsidRPr="00AA069D" w:rsidRDefault="0077304D" w:rsidP="0077304D">
      <w:pPr>
        <w:pStyle w:val="a6"/>
        <w:ind w:firstLine="709"/>
        <w:rPr>
          <w:rStyle w:val="a7"/>
          <w:sz w:val="24"/>
          <w:szCs w:val="24"/>
        </w:rPr>
      </w:pPr>
    </w:p>
    <w:p w:rsidR="0077304D" w:rsidRPr="00E8783E" w:rsidRDefault="0077304D" w:rsidP="0077304D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8783E">
        <w:rPr>
          <w:sz w:val="24"/>
          <w:szCs w:val="24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имущество,</w:t>
      </w:r>
    </w:p>
    <w:p w:rsidR="0077304D" w:rsidRPr="004752F4" w:rsidRDefault="0077304D" w:rsidP="0077304D">
      <w:pPr>
        <w:tabs>
          <w:tab w:val="left" w:pos="1080"/>
        </w:tabs>
        <w:ind w:left="7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4752F4">
        <w:rPr>
          <w:b/>
          <w:sz w:val="22"/>
          <w:szCs w:val="22"/>
        </w:rPr>
        <w:t>Здание; назначение нежилое (административное); 1896 год постройки; общ.пл. - 1389,5 кв.м.; расположенное по адресу: г. Москва, ул. Школьная,</w:t>
      </w:r>
      <w:r>
        <w:rPr>
          <w:b/>
          <w:sz w:val="22"/>
          <w:szCs w:val="22"/>
        </w:rPr>
        <w:t xml:space="preserve"> </w:t>
      </w:r>
      <w:r w:rsidRPr="004752F4">
        <w:rPr>
          <w:b/>
          <w:sz w:val="22"/>
          <w:szCs w:val="22"/>
        </w:rPr>
        <w:t>д.44-46-46А, стр.1;</w:t>
      </w:r>
    </w:p>
    <w:p w:rsidR="0077304D" w:rsidRPr="004752F4" w:rsidRDefault="0077304D" w:rsidP="0077304D">
      <w:pPr>
        <w:tabs>
          <w:tab w:val="left" w:pos="1080"/>
        </w:tabs>
        <w:ind w:left="7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4752F4">
        <w:rPr>
          <w:b/>
          <w:sz w:val="22"/>
          <w:szCs w:val="22"/>
        </w:rPr>
        <w:t>Оборудование в административном здании, находящемся по адресу: г.</w:t>
      </w:r>
      <w:r>
        <w:rPr>
          <w:b/>
          <w:sz w:val="22"/>
          <w:szCs w:val="22"/>
        </w:rPr>
        <w:t xml:space="preserve"> </w:t>
      </w:r>
      <w:r w:rsidRPr="004752F4">
        <w:rPr>
          <w:b/>
          <w:sz w:val="22"/>
          <w:szCs w:val="22"/>
        </w:rPr>
        <w:t>Москва, ул. Школьная, д.44-46-46А, стр.1:</w:t>
      </w:r>
    </w:p>
    <w:p w:rsidR="0077304D" w:rsidRPr="004810F7" w:rsidRDefault="0077304D" w:rsidP="0077304D">
      <w:pPr>
        <w:tabs>
          <w:tab w:val="left" w:pos="1080"/>
        </w:tabs>
        <w:ind w:firstLine="1077"/>
        <w:jc w:val="both"/>
        <w:rPr>
          <w:b/>
          <w:sz w:val="22"/>
          <w:szCs w:val="22"/>
        </w:rPr>
      </w:pPr>
      <w:r w:rsidRPr="004810F7">
        <w:rPr>
          <w:b/>
          <w:sz w:val="22"/>
          <w:szCs w:val="22"/>
        </w:rPr>
        <w:t>- АТС Panasonic ( цифровая гибридная IP-ATC), 00000413; 1 шт.</w:t>
      </w:r>
    </w:p>
    <w:p w:rsidR="0077304D" w:rsidRDefault="0077304D" w:rsidP="0077304D">
      <w:pPr>
        <w:tabs>
          <w:tab w:val="left" w:pos="1080"/>
        </w:tabs>
        <w:ind w:firstLine="1077"/>
        <w:jc w:val="both"/>
        <w:rPr>
          <w:b/>
          <w:sz w:val="22"/>
          <w:szCs w:val="22"/>
        </w:rPr>
      </w:pPr>
      <w:r w:rsidRPr="004810F7">
        <w:rPr>
          <w:b/>
          <w:sz w:val="22"/>
          <w:szCs w:val="22"/>
        </w:rPr>
        <w:t>- АТС Panasonic KX-TDA200RU с к</w:t>
      </w:r>
      <w:r>
        <w:rPr>
          <w:b/>
          <w:sz w:val="22"/>
          <w:szCs w:val="22"/>
        </w:rPr>
        <w:t>омплектующими, 00000500; 1 шт.;</w:t>
      </w:r>
    </w:p>
    <w:p w:rsidR="0077304D" w:rsidRDefault="0077304D" w:rsidP="0077304D">
      <w:pPr>
        <w:tabs>
          <w:tab w:val="left" w:pos="1080"/>
        </w:tabs>
        <w:ind w:firstLine="1077"/>
        <w:jc w:val="both"/>
        <w:rPr>
          <w:b/>
          <w:sz w:val="22"/>
          <w:szCs w:val="22"/>
        </w:rPr>
      </w:pPr>
      <w:r w:rsidRPr="004810F7">
        <w:rPr>
          <w:b/>
          <w:sz w:val="22"/>
          <w:szCs w:val="22"/>
        </w:rPr>
        <w:t>- кондиционер FTXR-28 E внутр и RXR-28</w:t>
      </w:r>
      <w:r>
        <w:rPr>
          <w:b/>
          <w:sz w:val="22"/>
          <w:szCs w:val="22"/>
        </w:rPr>
        <w:t>E наруж. блок, 00000414; 1 шт.;</w:t>
      </w:r>
    </w:p>
    <w:p w:rsidR="0077304D" w:rsidRPr="004810F7" w:rsidRDefault="0077304D" w:rsidP="0077304D">
      <w:pPr>
        <w:tabs>
          <w:tab w:val="left" w:pos="1080"/>
        </w:tabs>
        <w:ind w:firstLine="107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4810F7">
        <w:rPr>
          <w:b/>
          <w:sz w:val="22"/>
          <w:szCs w:val="22"/>
        </w:rPr>
        <w:t xml:space="preserve"> кондиционер FTXR-28E внутр и RXR-28E наруж. блок, 00000415; 1 шт.;</w:t>
      </w:r>
    </w:p>
    <w:p w:rsidR="0077304D" w:rsidRPr="004810F7" w:rsidRDefault="0077304D" w:rsidP="0077304D">
      <w:pPr>
        <w:tabs>
          <w:tab w:val="left" w:pos="1080"/>
        </w:tabs>
        <w:ind w:firstLine="1077"/>
        <w:jc w:val="both"/>
        <w:rPr>
          <w:b/>
          <w:sz w:val="22"/>
          <w:szCs w:val="22"/>
        </w:rPr>
      </w:pPr>
      <w:r w:rsidRPr="004810F7">
        <w:rPr>
          <w:b/>
          <w:sz w:val="22"/>
          <w:szCs w:val="22"/>
        </w:rPr>
        <w:t>- Кондиционер Panasonic CS-C 7 HKD, 0000536; 1 шт.;</w:t>
      </w:r>
    </w:p>
    <w:p w:rsidR="0077304D" w:rsidRPr="004810F7" w:rsidRDefault="0077304D" w:rsidP="0077304D">
      <w:pPr>
        <w:tabs>
          <w:tab w:val="left" w:pos="1080"/>
        </w:tabs>
        <w:ind w:firstLine="1077"/>
        <w:jc w:val="both"/>
        <w:rPr>
          <w:b/>
          <w:sz w:val="22"/>
          <w:szCs w:val="22"/>
        </w:rPr>
      </w:pPr>
      <w:r w:rsidRPr="004810F7">
        <w:rPr>
          <w:b/>
          <w:sz w:val="22"/>
          <w:szCs w:val="22"/>
        </w:rPr>
        <w:t xml:space="preserve">- Очистная установка </w:t>
      </w:r>
      <w:r>
        <w:rPr>
          <w:b/>
          <w:sz w:val="22"/>
          <w:szCs w:val="22"/>
        </w:rPr>
        <w:t>«</w:t>
      </w:r>
      <w:r w:rsidRPr="004810F7">
        <w:rPr>
          <w:b/>
          <w:sz w:val="22"/>
          <w:szCs w:val="22"/>
        </w:rPr>
        <w:t>Каскад-Эконом</w:t>
      </w:r>
      <w:r>
        <w:rPr>
          <w:b/>
          <w:sz w:val="22"/>
          <w:szCs w:val="22"/>
        </w:rPr>
        <w:t>»</w:t>
      </w:r>
      <w:r w:rsidRPr="004810F7">
        <w:rPr>
          <w:b/>
          <w:sz w:val="22"/>
          <w:szCs w:val="22"/>
        </w:rPr>
        <w:t>, 00000484; 1 шт.;</w:t>
      </w:r>
    </w:p>
    <w:p w:rsidR="0077304D" w:rsidRPr="004810F7" w:rsidRDefault="0077304D" w:rsidP="0077304D">
      <w:pPr>
        <w:tabs>
          <w:tab w:val="left" w:pos="1080"/>
        </w:tabs>
        <w:ind w:firstLine="1077"/>
        <w:jc w:val="both"/>
        <w:rPr>
          <w:b/>
          <w:sz w:val="22"/>
          <w:szCs w:val="22"/>
        </w:rPr>
      </w:pPr>
      <w:r w:rsidRPr="004810F7">
        <w:rPr>
          <w:b/>
          <w:sz w:val="22"/>
          <w:szCs w:val="22"/>
        </w:rPr>
        <w:t>- Система пожарной сигнализации, 0000541; 1 шт.;</w:t>
      </w:r>
    </w:p>
    <w:p w:rsidR="0077304D" w:rsidRPr="004752F4" w:rsidRDefault="0077304D" w:rsidP="0077304D">
      <w:pPr>
        <w:tabs>
          <w:tab w:val="left" w:pos="1080"/>
        </w:tabs>
        <w:ind w:firstLine="1077"/>
        <w:jc w:val="both"/>
        <w:rPr>
          <w:b/>
          <w:sz w:val="22"/>
          <w:szCs w:val="22"/>
        </w:rPr>
      </w:pPr>
      <w:r w:rsidRPr="004752F4">
        <w:rPr>
          <w:b/>
          <w:sz w:val="22"/>
          <w:szCs w:val="22"/>
        </w:rPr>
        <w:t xml:space="preserve">- </w:t>
      </w:r>
      <w:r w:rsidRPr="004810F7">
        <w:rPr>
          <w:b/>
          <w:sz w:val="22"/>
          <w:szCs w:val="22"/>
        </w:rPr>
        <w:t>МФУ</w:t>
      </w:r>
      <w:r w:rsidRPr="004752F4">
        <w:rPr>
          <w:b/>
          <w:sz w:val="22"/>
          <w:szCs w:val="22"/>
        </w:rPr>
        <w:t xml:space="preserve"> </w:t>
      </w:r>
      <w:r w:rsidRPr="004810F7">
        <w:rPr>
          <w:b/>
          <w:sz w:val="22"/>
          <w:szCs w:val="22"/>
          <w:lang w:val="en-US"/>
        </w:rPr>
        <w:t>Ricoh</w:t>
      </w:r>
      <w:r w:rsidRPr="004752F4">
        <w:rPr>
          <w:b/>
          <w:sz w:val="22"/>
          <w:szCs w:val="22"/>
        </w:rPr>
        <w:t xml:space="preserve"> </w:t>
      </w:r>
      <w:r w:rsidRPr="004810F7">
        <w:rPr>
          <w:b/>
          <w:sz w:val="22"/>
          <w:szCs w:val="22"/>
          <w:lang w:val="en-US"/>
        </w:rPr>
        <w:t>Aficio</w:t>
      </w:r>
      <w:r w:rsidRPr="004752F4">
        <w:rPr>
          <w:b/>
          <w:sz w:val="22"/>
          <w:szCs w:val="22"/>
        </w:rPr>
        <w:t xml:space="preserve"> </w:t>
      </w:r>
      <w:r w:rsidRPr="004810F7">
        <w:rPr>
          <w:b/>
          <w:sz w:val="22"/>
          <w:szCs w:val="22"/>
          <w:lang w:val="en-US"/>
        </w:rPr>
        <w:t>MP</w:t>
      </w:r>
      <w:r w:rsidRPr="004752F4">
        <w:rPr>
          <w:b/>
          <w:sz w:val="22"/>
          <w:szCs w:val="22"/>
        </w:rPr>
        <w:t xml:space="preserve"> </w:t>
      </w:r>
      <w:r w:rsidRPr="004810F7">
        <w:rPr>
          <w:b/>
          <w:sz w:val="22"/>
          <w:szCs w:val="22"/>
          <w:lang w:val="en-US"/>
        </w:rPr>
        <w:t>C</w:t>
      </w:r>
      <w:r w:rsidRPr="004752F4">
        <w:rPr>
          <w:b/>
          <w:sz w:val="22"/>
          <w:szCs w:val="22"/>
        </w:rPr>
        <w:t>5501</w:t>
      </w:r>
      <w:r w:rsidRPr="004810F7">
        <w:rPr>
          <w:b/>
          <w:sz w:val="22"/>
          <w:szCs w:val="22"/>
          <w:lang w:val="en-US"/>
        </w:rPr>
        <w:t>A</w:t>
      </w:r>
      <w:r w:rsidRPr="004752F4">
        <w:rPr>
          <w:b/>
          <w:sz w:val="22"/>
          <w:szCs w:val="22"/>
        </w:rPr>
        <w:t xml:space="preserve"> (415599), 0359-0017; 1 </w:t>
      </w:r>
      <w:r w:rsidRPr="004810F7">
        <w:rPr>
          <w:b/>
          <w:sz w:val="22"/>
          <w:szCs w:val="22"/>
        </w:rPr>
        <w:t>шт</w:t>
      </w:r>
      <w:r w:rsidRPr="004752F4">
        <w:rPr>
          <w:b/>
          <w:sz w:val="22"/>
          <w:szCs w:val="22"/>
        </w:rPr>
        <w:t>.;</w:t>
      </w:r>
    </w:p>
    <w:p w:rsidR="0077304D" w:rsidRPr="004810F7" w:rsidRDefault="0077304D" w:rsidP="0077304D">
      <w:pPr>
        <w:tabs>
          <w:tab w:val="left" w:pos="1080"/>
        </w:tabs>
        <w:ind w:firstLine="1077"/>
        <w:jc w:val="both"/>
        <w:rPr>
          <w:b/>
          <w:sz w:val="22"/>
          <w:szCs w:val="22"/>
        </w:rPr>
      </w:pPr>
      <w:r w:rsidRPr="004810F7">
        <w:rPr>
          <w:b/>
          <w:sz w:val="22"/>
          <w:szCs w:val="22"/>
        </w:rPr>
        <w:t>- Финишер SR790 (412730), 0359-0018; 1 шт.;</w:t>
      </w:r>
    </w:p>
    <w:p w:rsidR="0077304D" w:rsidRPr="004810F7" w:rsidRDefault="0077304D" w:rsidP="0077304D">
      <w:pPr>
        <w:tabs>
          <w:tab w:val="left" w:pos="1080"/>
        </w:tabs>
        <w:ind w:firstLine="1077"/>
        <w:jc w:val="both"/>
        <w:rPr>
          <w:b/>
          <w:sz w:val="22"/>
          <w:szCs w:val="22"/>
        </w:rPr>
      </w:pPr>
      <w:r w:rsidRPr="004810F7">
        <w:rPr>
          <w:b/>
          <w:sz w:val="22"/>
          <w:szCs w:val="22"/>
        </w:rPr>
        <w:t>- Система контроля доступа, 0359-0022; 1 шт.;</w:t>
      </w:r>
    </w:p>
    <w:p w:rsidR="0077304D" w:rsidRPr="004810F7" w:rsidRDefault="0077304D" w:rsidP="0077304D">
      <w:pPr>
        <w:tabs>
          <w:tab w:val="left" w:pos="1080"/>
        </w:tabs>
        <w:ind w:firstLine="1077"/>
        <w:jc w:val="both"/>
        <w:rPr>
          <w:b/>
          <w:sz w:val="22"/>
          <w:szCs w:val="22"/>
        </w:rPr>
      </w:pPr>
      <w:r w:rsidRPr="004810F7">
        <w:rPr>
          <w:b/>
          <w:sz w:val="22"/>
          <w:szCs w:val="22"/>
        </w:rPr>
        <w:t>- комплект ворот DHPSN 140 (сдвижные) с комплектующими, 0000557; 1</w:t>
      </w:r>
      <w:r>
        <w:rPr>
          <w:b/>
          <w:sz w:val="22"/>
          <w:szCs w:val="22"/>
        </w:rPr>
        <w:t xml:space="preserve"> </w:t>
      </w:r>
      <w:r w:rsidRPr="004810F7">
        <w:rPr>
          <w:b/>
          <w:sz w:val="22"/>
          <w:szCs w:val="22"/>
        </w:rPr>
        <w:t>шт.;</w:t>
      </w:r>
    </w:p>
    <w:p w:rsidR="0077304D" w:rsidRDefault="0077304D" w:rsidP="0077304D">
      <w:pPr>
        <w:tabs>
          <w:tab w:val="left" w:pos="1080"/>
        </w:tabs>
        <w:ind w:firstLine="1077"/>
        <w:jc w:val="both"/>
        <w:rPr>
          <w:b/>
          <w:sz w:val="22"/>
          <w:szCs w:val="22"/>
        </w:rPr>
      </w:pPr>
      <w:r w:rsidRPr="004810F7">
        <w:rPr>
          <w:b/>
          <w:sz w:val="22"/>
          <w:szCs w:val="22"/>
        </w:rPr>
        <w:t>- Кондиционер Tosh</w:t>
      </w:r>
      <w:r>
        <w:rPr>
          <w:b/>
          <w:sz w:val="22"/>
          <w:szCs w:val="22"/>
        </w:rPr>
        <w:t>iba RAS-07, 00000563; 1 шт.;</w:t>
      </w:r>
    </w:p>
    <w:p w:rsidR="0077304D" w:rsidRPr="004810F7" w:rsidRDefault="0077304D" w:rsidP="0077304D">
      <w:pPr>
        <w:tabs>
          <w:tab w:val="left" w:pos="1080"/>
        </w:tabs>
        <w:ind w:firstLine="1077"/>
        <w:jc w:val="both"/>
        <w:rPr>
          <w:b/>
          <w:sz w:val="22"/>
          <w:szCs w:val="22"/>
        </w:rPr>
      </w:pPr>
      <w:r w:rsidRPr="004810F7">
        <w:rPr>
          <w:b/>
          <w:sz w:val="22"/>
          <w:szCs w:val="22"/>
        </w:rPr>
        <w:t xml:space="preserve">- Система радиоканального оповещения </w:t>
      </w:r>
      <w:r>
        <w:rPr>
          <w:b/>
          <w:sz w:val="22"/>
          <w:szCs w:val="22"/>
        </w:rPr>
        <w:t>«</w:t>
      </w:r>
      <w:r w:rsidRPr="004810F7">
        <w:rPr>
          <w:b/>
          <w:sz w:val="22"/>
          <w:szCs w:val="22"/>
        </w:rPr>
        <w:t>Орфей-Р</w:t>
      </w:r>
      <w:r>
        <w:rPr>
          <w:b/>
          <w:sz w:val="22"/>
          <w:szCs w:val="22"/>
        </w:rPr>
        <w:t>»</w:t>
      </w:r>
      <w:r w:rsidRPr="004810F7">
        <w:rPr>
          <w:b/>
          <w:sz w:val="22"/>
          <w:szCs w:val="22"/>
        </w:rPr>
        <w:t>, 00000580; 1 шт.;</w:t>
      </w:r>
    </w:p>
    <w:p w:rsidR="0077304D" w:rsidRDefault="0077304D" w:rsidP="0077304D">
      <w:pPr>
        <w:tabs>
          <w:tab w:val="left" w:pos="1080"/>
        </w:tabs>
        <w:ind w:firstLine="1077"/>
        <w:jc w:val="both"/>
        <w:rPr>
          <w:b/>
          <w:sz w:val="22"/>
          <w:szCs w:val="22"/>
        </w:rPr>
      </w:pPr>
      <w:r w:rsidRPr="004810F7">
        <w:rPr>
          <w:b/>
          <w:sz w:val="22"/>
          <w:szCs w:val="22"/>
        </w:rPr>
        <w:t>- Система Автоматической Пожарной</w:t>
      </w:r>
      <w:r>
        <w:rPr>
          <w:b/>
          <w:sz w:val="22"/>
          <w:szCs w:val="22"/>
        </w:rPr>
        <w:t xml:space="preserve"> Сигнализации, 00000583; 1 шт.;</w:t>
      </w:r>
    </w:p>
    <w:p w:rsidR="0077304D" w:rsidRPr="004810F7" w:rsidRDefault="0077304D" w:rsidP="0077304D">
      <w:pPr>
        <w:tabs>
          <w:tab w:val="left" w:pos="1080"/>
        </w:tabs>
        <w:ind w:firstLine="1077"/>
        <w:jc w:val="both"/>
        <w:rPr>
          <w:b/>
          <w:sz w:val="22"/>
          <w:szCs w:val="22"/>
        </w:rPr>
      </w:pPr>
      <w:r w:rsidRPr="004810F7">
        <w:rPr>
          <w:b/>
          <w:sz w:val="22"/>
          <w:szCs w:val="22"/>
        </w:rPr>
        <w:t>- Кондиционер SAP-RC77, 00000586; 1 шт.;</w:t>
      </w:r>
    </w:p>
    <w:p w:rsidR="0077304D" w:rsidRPr="004810F7" w:rsidRDefault="0077304D" w:rsidP="0077304D">
      <w:pPr>
        <w:tabs>
          <w:tab w:val="left" w:pos="1080"/>
        </w:tabs>
        <w:ind w:firstLine="1077"/>
        <w:jc w:val="both"/>
        <w:rPr>
          <w:b/>
          <w:sz w:val="22"/>
          <w:szCs w:val="22"/>
        </w:rPr>
      </w:pPr>
      <w:r w:rsidRPr="004810F7">
        <w:rPr>
          <w:b/>
          <w:sz w:val="22"/>
          <w:szCs w:val="22"/>
        </w:rPr>
        <w:t>- Кондиционер SAP-RC77, 00000585; 1 шт.;</w:t>
      </w:r>
    </w:p>
    <w:p w:rsidR="0077304D" w:rsidRPr="004810F7" w:rsidRDefault="0077304D" w:rsidP="0077304D">
      <w:pPr>
        <w:tabs>
          <w:tab w:val="left" w:pos="1080"/>
        </w:tabs>
        <w:ind w:firstLine="1077"/>
        <w:jc w:val="both"/>
        <w:rPr>
          <w:sz w:val="24"/>
          <w:szCs w:val="24"/>
        </w:rPr>
      </w:pPr>
      <w:r w:rsidRPr="004810F7">
        <w:rPr>
          <w:b/>
          <w:sz w:val="22"/>
          <w:szCs w:val="22"/>
        </w:rPr>
        <w:t xml:space="preserve">- Кондиционер SAP-KC77, 1 шт. </w:t>
      </w:r>
    </w:p>
    <w:p w:rsidR="0077304D" w:rsidRPr="00E8783E" w:rsidRDefault="0077304D" w:rsidP="0077304D">
      <w:pPr>
        <w:numPr>
          <w:ilvl w:val="1"/>
          <w:numId w:val="4"/>
        </w:numPr>
        <w:tabs>
          <w:tab w:val="left" w:pos="1080"/>
        </w:tabs>
        <w:jc w:val="both"/>
        <w:rPr>
          <w:sz w:val="24"/>
          <w:szCs w:val="24"/>
        </w:rPr>
      </w:pPr>
      <w:r w:rsidRPr="00E8783E">
        <w:rPr>
          <w:sz w:val="24"/>
          <w:szCs w:val="24"/>
        </w:rPr>
        <w:t>Имущество принадлежит Продавцу на основании:</w:t>
      </w:r>
    </w:p>
    <w:p w:rsidR="0077304D" w:rsidRPr="006471C5" w:rsidRDefault="0077304D" w:rsidP="0077304D">
      <w:pPr>
        <w:jc w:val="both"/>
        <w:rPr>
          <w:sz w:val="24"/>
          <w:szCs w:val="24"/>
        </w:rPr>
      </w:pPr>
      <w:r w:rsidRPr="00E8783E">
        <w:rPr>
          <w:rFonts w:eastAsia="Calibri"/>
          <w:sz w:val="24"/>
          <w:szCs w:val="24"/>
        </w:rPr>
        <w:t>________________(</w:t>
      </w:r>
      <w:r w:rsidRPr="00E8783E">
        <w:rPr>
          <w:rFonts w:eastAsia="Calibri"/>
          <w:sz w:val="24"/>
          <w:szCs w:val="24"/>
          <w:u w:val="single"/>
        </w:rPr>
        <w:t>сведения о правоустанавливающих</w:t>
      </w:r>
      <w:r w:rsidRPr="00E50C47">
        <w:rPr>
          <w:rFonts w:eastAsia="Calibri"/>
          <w:sz w:val="24"/>
          <w:szCs w:val="24"/>
          <w:u w:val="single"/>
        </w:rPr>
        <w:t xml:space="preserve"> документах</w:t>
      </w:r>
      <w:r>
        <w:rPr>
          <w:rFonts w:eastAsia="Calibri"/>
          <w:sz w:val="24"/>
          <w:szCs w:val="24"/>
        </w:rPr>
        <w:t>)_________________________</w:t>
      </w:r>
    </w:p>
    <w:p w:rsidR="0077304D" w:rsidRPr="004A3031" w:rsidRDefault="0077304D" w:rsidP="0077304D">
      <w:pPr>
        <w:numPr>
          <w:ilvl w:val="1"/>
          <w:numId w:val="4"/>
        </w:numPr>
        <w:jc w:val="both"/>
        <w:rPr>
          <w:sz w:val="24"/>
          <w:szCs w:val="24"/>
          <w:u w:val="single"/>
        </w:rPr>
      </w:pPr>
      <w:r w:rsidRPr="00C0543A">
        <w:rPr>
          <w:sz w:val="24"/>
          <w:szCs w:val="24"/>
        </w:rPr>
        <w:t xml:space="preserve">Существующие ограничения (обременения) прав </w:t>
      </w:r>
      <w:r w:rsidRPr="004A3031">
        <w:rPr>
          <w:sz w:val="24"/>
          <w:szCs w:val="24"/>
        </w:rPr>
        <w:t>на Имущество: Не имеется.</w:t>
      </w:r>
    </w:p>
    <w:p w:rsidR="0077304D" w:rsidRPr="005B4947" w:rsidRDefault="0077304D" w:rsidP="0077304D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1.</w:t>
      </w:r>
      <w:r>
        <w:rPr>
          <w:rStyle w:val="a7"/>
          <w:b w:val="0"/>
          <w:sz w:val="24"/>
          <w:szCs w:val="24"/>
        </w:rPr>
        <w:t>4</w:t>
      </w:r>
      <w:r w:rsidRPr="005B4947">
        <w:rPr>
          <w:rStyle w:val="a7"/>
          <w:b w:val="0"/>
          <w:sz w:val="24"/>
          <w:szCs w:val="24"/>
        </w:rPr>
        <w:t>.</w:t>
      </w:r>
      <w:r w:rsidRPr="005B4947">
        <w:rPr>
          <w:rStyle w:val="a7"/>
          <w:b w:val="0"/>
          <w:sz w:val="24"/>
          <w:szCs w:val="24"/>
        </w:rPr>
        <w:tab/>
        <w:t>Покупатель приобретает имущество в связи со следующими обстоятельствами: ______(</w:t>
      </w:r>
      <w:r w:rsidRPr="005B4947">
        <w:rPr>
          <w:rStyle w:val="a7"/>
          <w:b w:val="0"/>
          <w:sz w:val="24"/>
          <w:szCs w:val="24"/>
          <w:u w:val="single"/>
        </w:rPr>
        <w:t>описание процесса торгов</w:t>
      </w:r>
      <w:r w:rsidRPr="005B4947">
        <w:rPr>
          <w:rStyle w:val="a7"/>
          <w:b w:val="0"/>
          <w:sz w:val="24"/>
          <w:szCs w:val="24"/>
        </w:rPr>
        <w:t>)_____________________________________________________</w:t>
      </w:r>
    </w:p>
    <w:p w:rsidR="0077304D" w:rsidRPr="00AA069D" w:rsidRDefault="0077304D" w:rsidP="0077304D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77304D" w:rsidRPr="00AA069D" w:rsidRDefault="0077304D" w:rsidP="0077304D">
      <w:pPr>
        <w:pStyle w:val="a6"/>
        <w:numPr>
          <w:ilvl w:val="0"/>
          <w:numId w:val="2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ЦЕНА ДОГОВОРА</w:t>
      </w:r>
    </w:p>
    <w:p w:rsidR="0077304D" w:rsidRPr="00AA069D" w:rsidRDefault="0077304D" w:rsidP="0077304D">
      <w:pPr>
        <w:pStyle w:val="a6"/>
        <w:ind w:firstLine="709"/>
        <w:rPr>
          <w:rStyle w:val="a7"/>
          <w:sz w:val="24"/>
          <w:szCs w:val="24"/>
        </w:rPr>
      </w:pPr>
    </w:p>
    <w:p w:rsidR="0077304D" w:rsidRPr="005A52BF" w:rsidRDefault="0077304D" w:rsidP="0077304D">
      <w:pPr>
        <w:pStyle w:val="a6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5A52BF">
        <w:rPr>
          <w:rStyle w:val="a7"/>
          <w:b w:val="0"/>
          <w:sz w:val="24"/>
          <w:szCs w:val="24"/>
        </w:rPr>
        <w:t xml:space="preserve">Стоимость </w:t>
      </w:r>
      <w:r w:rsidRPr="005A52BF">
        <w:rPr>
          <w:sz w:val="24"/>
          <w:szCs w:val="24"/>
        </w:rPr>
        <w:t>Имущества</w:t>
      </w:r>
      <w:r w:rsidRPr="005A52BF">
        <w:rPr>
          <w:b/>
          <w:sz w:val="24"/>
          <w:szCs w:val="24"/>
        </w:rPr>
        <w:t xml:space="preserve"> </w:t>
      </w:r>
      <w:r w:rsidRPr="005A52BF">
        <w:rPr>
          <w:rStyle w:val="a7"/>
          <w:b w:val="0"/>
          <w:sz w:val="24"/>
          <w:szCs w:val="24"/>
        </w:rPr>
        <w:t>составляет ______________(в соответствии с результатами торгов)</w:t>
      </w:r>
      <w:r w:rsidRPr="005A52BF">
        <w:rPr>
          <w:rStyle w:val="a7"/>
          <w:sz w:val="24"/>
          <w:szCs w:val="24"/>
        </w:rPr>
        <w:t xml:space="preserve"> </w:t>
      </w:r>
      <w:r w:rsidRPr="005A52BF">
        <w:rPr>
          <w:sz w:val="24"/>
          <w:szCs w:val="24"/>
        </w:rPr>
        <w:t>___________________________________________________________.</w:t>
      </w:r>
    </w:p>
    <w:p w:rsidR="0077304D" w:rsidRPr="005B4947" w:rsidRDefault="0077304D" w:rsidP="0077304D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2.2.</w:t>
      </w:r>
      <w:r w:rsidRPr="005B4947">
        <w:rPr>
          <w:rStyle w:val="a7"/>
          <w:b w:val="0"/>
          <w:sz w:val="24"/>
          <w:szCs w:val="24"/>
        </w:rPr>
        <w:tab/>
      </w:r>
      <w:r w:rsidRPr="008155DE">
        <w:rPr>
          <w:rStyle w:val="a7"/>
          <w:b w:val="0"/>
          <w:sz w:val="24"/>
          <w:szCs w:val="24"/>
        </w:rPr>
        <w:t xml:space="preserve"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</w:t>
      </w:r>
      <w:r w:rsidRPr="00A93622">
        <w:rPr>
          <w:rStyle w:val="a7"/>
          <w:b w:val="0"/>
          <w:sz w:val="24"/>
          <w:szCs w:val="24"/>
        </w:rPr>
        <w:t>8</w:t>
      </w:r>
      <w:r w:rsidRPr="008155DE">
        <w:rPr>
          <w:rStyle w:val="a7"/>
          <w:b w:val="0"/>
          <w:sz w:val="24"/>
          <w:szCs w:val="24"/>
        </w:rPr>
        <w:t xml:space="preserve"> </w:t>
      </w:r>
      <w:r>
        <w:rPr>
          <w:rStyle w:val="a7"/>
          <w:b w:val="0"/>
          <w:sz w:val="24"/>
          <w:szCs w:val="24"/>
        </w:rPr>
        <w:t>настоящего Договора</w:t>
      </w:r>
      <w:r w:rsidRPr="005B4947">
        <w:rPr>
          <w:rStyle w:val="a7"/>
          <w:b w:val="0"/>
          <w:sz w:val="24"/>
          <w:szCs w:val="24"/>
        </w:rPr>
        <w:t xml:space="preserve">. </w:t>
      </w:r>
    </w:p>
    <w:p w:rsidR="0077304D" w:rsidRPr="00AA069D" w:rsidRDefault="0077304D" w:rsidP="0077304D">
      <w:pPr>
        <w:pStyle w:val="a6"/>
        <w:ind w:firstLine="709"/>
        <w:jc w:val="center"/>
        <w:rPr>
          <w:rStyle w:val="a7"/>
          <w:sz w:val="24"/>
          <w:szCs w:val="24"/>
        </w:rPr>
      </w:pPr>
    </w:p>
    <w:p w:rsidR="0077304D" w:rsidRPr="00AA069D" w:rsidRDefault="0077304D" w:rsidP="0077304D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ПЕРЕДАЧА ИМУЩЕСТВА</w:t>
      </w:r>
    </w:p>
    <w:p w:rsidR="0077304D" w:rsidRPr="00AA069D" w:rsidRDefault="0077304D" w:rsidP="0077304D">
      <w:pPr>
        <w:pStyle w:val="a6"/>
        <w:ind w:firstLine="709"/>
        <w:rPr>
          <w:rStyle w:val="a7"/>
          <w:sz w:val="24"/>
          <w:szCs w:val="24"/>
        </w:rPr>
      </w:pPr>
    </w:p>
    <w:p w:rsidR="0077304D" w:rsidRPr="009E2752" w:rsidRDefault="0077304D" w:rsidP="0077304D">
      <w:pPr>
        <w:pStyle w:val="ab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9E2752">
        <w:rPr>
          <w:rStyle w:val="a7"/>
          <w:b w:val="0"/>
          <w:sz w:val="24"/>
          <w:szCs w:val="24"/>
        </w:rPr>
        <w:t xml:space="preserve"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дней с момента после полной оплаты стоимости Имущества, указанной в п. 2.1 договора. С даты подписания акта Покупателем ответственность за сохранность недвижимости, равно как и риск случайной порчи или гибели имущества, несет Покупатель. </w:t>
      </w:r>
    </w:p>
    <w:p w:rsidR="0077304D" w:rsidRPr="005B4947" w:rsidRDefault="0077304D" w:rsidP="0077304D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:rsidR="0077304D" w:rsidRDefault="0077304D" w:rsidP="0077304D">
      <w:pPr>
        <w:pStyle w:val="a6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ОБЯЗАТЕЛЬСТВА СТОРОН</w:t>
      </w:r>
    </w:p>
    <w:p w:rsidR="0077304D" w:rsidRDefault="0077304D" w:rsidP="0077304D">
      <w:pPr>
        <w:pStyle w:val="a6"/>
        <w:ind w:left="360"/>
        <w:rPr>
          <w:rStyle w:val="a7"/>
          <w:sz w:val="24"/>
          <w:szCs w:val="24"/>
        </w:rPr>
      </w:pPr>
    </w:p>
    <w:p w:rsidR="0077304D" w:rsidRDefault="0077304D" w:rsidP="0077304D">
      <w:pPr>
        <w:pStyle w:val="ConsPlusNormal"/>
        <w:numPr>
          <w:ilvl w:val="1"/>
          <w:numId w:val="3"/>
        </w:numPr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005C4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Покупатель берет на себя обязательство исполнять условия конкурса, а именно: </w:t>
      </w:r>
    </w:p>
    <w:p w:rsidR="0077304D" w:rsidRPr="003C3865" w:rsidRDefault="0077304D" w:rsidP="00773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3865">
        <w:rPr>
          <w:rFonts w:ascii="Times New Roman" w:hAnsi="Times New Roman" w:cs="Times New Roman"/>
          <w:sz w:val="24"/>
          <w:szCs w:val="24"/>
        </w:rPr>
        <w:t>обязательства покупателей обеспечивать надлежащее содержание и использование указанных объектов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обязательств.</w:t>
      </w:r>
    </w:p>
    <w:p w:rsidR="0077304D" w:rsidRPr="003C3865" w:rsidRDefault="0077304D" w:rsidP="007730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C3865">
        <w:rPr>
          <w:sz w:val="24"/>
          <w:szCs w:val="24"/>
        </w:rPr>
        <w:t>обязательство заключить с органом местного самоуправления соглашение об исполнении условий конкурса.</w:t>
      </w:r>
    </w:p>
    <w:p w:rsidR="0077304D" w:rsidRPr="003C3865" w:rsidRDefault="0077304D" w:rsidP="0077304D">
      <w:pPr>
        <w:ind w:firstLine="709"/>
        <w:jc w:val="both"/>
        <w:rPr>
          <w:sz w:val="24"/>
          <w:szCs w:val="24"/>
        </w:rPr>
      </w:pPr>
      <w:r w:rsidRPr="003C3865">
        <w:rPr>
          <w:sz w:val="24"/>
          <w:szCs w:val="24"/>
        </w:rPr>
        <w:t>В случае существенного нарушения или неисполнения покупателем социально значимых объектов соглашения об исполнении условий конкурса указанные соглашение и договор купли-продажи социально значимых объектов подлежат расторжению судом на основании заявления органа местного самоуправления.</w:t>
      </w:r>
    </w:p>
    <w:p w:rsidR="0077304D" w:rsidRPr="003C3865" w:rsidRDefault="0077304D" w:rsidP="007730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C3865">
        <w:rPr>
          <w:sz w:val="24"/>
          <w:szCs w:val="24"/>
        </w:rPr>
        <w:t>обязательства по проведению ремонтно-реставрационных работ Усадьбы Ясенево, расположенной по адресу: г.Москва, Новоясеневск</w:t>
      </w:r>
      <w:r>
        <w:rPr>
          <w:sz w:val="24"/>
          <w:szCs w:val="24"/>
        </w:rPr>
        <w:t>ий проспект, д.42, корп. 1,2,3</w:t>
      </w:r>
      <w:r w:rsidRPr="003C3865">
        <w:rPr>
          <w:sz w:val="24"/>
          <w:szCs w:val="24"/>
        </w:rPr>
        <w:t xml:space="preserve"> до 2018 года (между ФГУП </w:t>
      </w:r>
      <w:r>
        <w:rPr>
          <w:sz w:val="24"/>
          <w:szCs w:val="24"/>
        </w:rPr>
        <w:t>«</w:t>
      </w:r>
      <w:r w:rsidRPr="003C3865">
        <w:rPr>
          <w:sz w:val="24"/>
          <w:szCs w:val="24"/>
        </w:rPr>
        <w:t xml:space="preserve">Научно-производственная фирма </w:t>
      </w:r>
      <w:r>
        <w:rPr>
          <w:sz w:val="24"/>
          <w:szCs w:val="24"/>
        </w:rPr>
        <w:t>«</w:t>
      </w:r>
      <w:r w:rsidRPr="003C3865">
        <w:rPr>
          <w:sz w:val="24"/>
          <w:szCs w:val="24"/>
        </w:rPr>
        <w:t>Ресма</w:t>
      </w:r>
      <w:r>
        <w:rPr>
          <w:sz w:val="24"/>
          <w:szCs w:val="24"/>
        </w:rPr>
        <w:t>»</w:t>
      </w:r>
      <w:r w:rsidRPr="003C3865">
        <w:rPr>
          <w:sz w:val="24"/>
          <w:szCs w:val="24"/>
        </w:rPr>
        <w:t xml:space="preserve"> и ФГУП </w:t>
      </w:r>
      <w:r>
        <w:rPr>
          <w:sz w:val="24"/>
          <w:szCs w:val="24"/>
        </w:rPr>
        <w:t>«</w:t>
      </w:r>
      <w:r w:rsidRPr="003C3865">
        <w:rPr>
          <w:sz w:val="24"/>
          <w:szCs w:val="24"/>
        </w:rPr>
        <w:t xml:space="preserve">Институт по реставрации памятников истории и культуры </w:t>
      </w:r>
      <w:r>
        <w:rPr>
          <w:sz w:val="24"/>
          <w:szCs w:val="24"/>
        </w:rPr>
        <w:t>«</w:t>
      </w:r>
      <w:r w:rsidRPr="003C3865">
        <w:rPr>
          <w:sz w:val="24"/>
          <w:szCs w:val="24"/>
        </w:rPr>
        <w:t>Спецпроектреставрация</w:t>
      </w:r>
      <w:r>
        <w:rPr>
          <w:sz w:val="24"/>
          <w:szCs w:val="24"/>
        </w:rPr>
        <w:t>»</w:t>
      </w:r>
      <w:r w:rsidRPr="003C3865">
        <w:rPr>
          <w:sz w:val="24"/>
          <w:szCs w:val="24"/>
        </w:rPr>
        <w:t xml:space="preserve"> был заключен договор № Я-2/14 от 11.11.2013г. на разработку проектной документации по выполнению ремонтно-реставрационных работ Усадьбы Ясенево, расположенной по адресу: г.Москва, Новоясеневск</w:t>
      </w:r>
      <w:r>
        <w:rPr>
          <w:sz w:val="24"/>
          <w:szCs w:val="24"/>
        </w:rPr>
        <w:t>ий проспект, д.42, корп. 1,2,3</w:t>
      </w:r>
      <w:r w:rsidRPr="003C3865">
        <w:rPr>
          <w:sz w:val="24"/>
          <w:szCs w:val="24"/>
        </w:rPr>
        <w:t xml:space="preserve">. Работы по договору были сданы, что подтверждается актом сдачи-приемки выполненных работ №509-14. Соответственно ФГУП </w:t>
      </w:r>
      <w:r>
        <w:rPr>
          <w:sz w:val="24"/>
          <w:szCs w:val="24"/>
        </w:rPr>
        <w:t>«</w:t>
      </w:r>
      <w:r w:rsidRPr="003C3865">
        <w:rPr>
          <w:sz w:val="24"/>
          <w:szCs w:val="24"/>
        </w:rPr>
        <w:t xml:space="preserve">Научно-производственная фирма </w:t>
      </w:r>
      <w:r>
        <w:rPr>
          <w:sz w:val="24"/>
          <w:szCs w:val="24"/>
        </w:rPr>
        <w:t>«</w:t>
      </w:r>
      <w:r w:rsidRPr="003C3865">
        <w:rPr>
          <w:sz w:val="24"/>
          <w:szCs w:val="24"/>
        </w:rPr>
        <w:t>Ресма</w:t>
      </w:r>
      <w:r>
        <w:rPr>
          <w:sz w:val="24"/>
          <w:szCs w:val="24"/>
        </w:rPr>
        <w:t>»</w:t>
      </w:r>
      <w:r w:rsidRPr="003C3865">
        <w:rPr>
          <w:sz w:val="24"/>
          <w:szCs w:val="24"/>
        </w:rPr>
        <w:t xml:space="preserve"> приняло на себя обязательства по проведению ремонтно-реставрационных работ Усадьбы Ясенево, расположенной по адресу: г.Москва, Новоясеневск</w:t>
      </w:r>
      <w:r>
        <w:rPr>
          <w:sz w:val="24"/>
          <w:szCs w:val="24"/>
        </w:rPr>
        <w:t>ий проспект, д.42, корп. 1,2,3</w:t>
      </w:r>
      <w:r w:rsidRPr="003C3865">
        <w:rPr>
          <w:sz w:val="24"/>
          <w:szCs w:val="24"/>
        </w:rPr>
        <w:t xml:space="preserve"> до 2018 года).</w:t>
      </w:r>
    </w:p>
    <w:p w:rsidR="0077304D" w:rsidRPr="003C3865" w:rsidRDefault="0077304D" w:rsidP="007730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C3865">
        <w:rPr>
          <w:sz w:val="24"/>
          <w:szCs w:val="24"/>
        </w:rPr>
        <w:t xml:space="preserve">обязательства покупателей по соблюдению установленных в соответствии с Федеральным законом от 25 июня 2002 года N 73-ФЗ </w:t>
      </w:r>
      <w:r>
        <w:rPr>
          <w:sz w:val="24"/>
          <w:szCs w:val="24"/>
        </w:rPr>
        <w:t>«</w:t>
      </w:r>
      <w:r w:rsidRPr="003C3865">
        <w:rPr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4"/>
          <w:szCs w:val="24"/>
        </w:rPr>
        <w:t>»</w:t>
      </w:r>
      <w:r w:rsidRPr="003C3865">
        <w:rPr>
          <w:sz w:val="24"/>
          <w:szCs w:val="24"/>
        </w:rPr>
        <w:t xml:space="preserve">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:rsidR="0077304D" w:rsidRPr="003C3865" w:rsidRDefault="0077304D" w:rsidP="007730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3C3865">
        <w:rPr>
          <w:sz w:val="24"/>
          <w:szCs w:val="24"/>
        </w:rPr>
        <w:t xml:space="preserve">Обязательство по исполнению охранного обязательства пользователя объекта культурного наследия </w:t>
      </w:r>
      <w:r>
        <w:rPr>
          <w:sz w:val="24"/>
          <w:szCs w:val="24"/>
        </w:rPr>
        <w:t>от 12.09.2007 №16-23/007-218/7.</w:t>
      </w:r>
    </w:p>
    <w:p w:rsidR="0077304D" w:rsidRPr="00AA069D" w:rsidRDefault="0077304D" w:rsidP="0077304D">
      <w:pPr>
        <w:pStyle w:val="a6"/>
        <w:rPr>
          <w:rStyle w:val="a7"/>
          <w:sz w:val="24"/>
          <w:szCs w:val="24"/>
        </w:rPr>
      </w:pPr>
    </w:p>
    <w:p w:rsidR="0077304D" w:rsidRPr="00AA069D" w:rsidRDefault="0077304D" w:rsidP="0077304D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ОТВЕТСТВЕННОСТЬ СТОРОН</w:t>
      </w:r>
    </w:p>
    <w:p w:rsidR="0077304D" w:rsidRPr="005B4947" w:rsidRDefault="0077304D" w:rsidP="0077304D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77304D" w:rsidRPr="00781B5E" w:rsidRDefault="0077304D" w:rsidP="0077304D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77304D" w:rsidRDefault="0077304D" w:rsidP="0077304D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FB7D28">
        <w:rPr>
          <w:rStyle w:val="a7"/>
          <w:b w:val="0"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:rsidR="0077304D" w:rsidRPr="00FB7D28" w:rsidRDefault="0077304D" w:rsidP="0077304D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:rsidR="0077304D" w:rsidRPr="00AA069D" w:rsidRDefault="0077304D" w:rsidP="0077304D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ВОЗНИКНОВЕНИЕ ПРАВА СОБСТВЕННОСТИ</w:t>
      </w:r>
    </w:p>
    <w:p w:rsidR="0077304D" w:rsidRPr="00AA069D" w:rsidRDefault="0077304D" w:rsidP="0077304D">
      <w:pPr>
        <w:pStyle w:val="a6"/>
        <w:ind w:firstLine="709"/>
        <w:rPr>
          <w:rStyle w:val="a7"/>
          <w:sz w:val="24"/>
          <w:szCs w:val="24"/>
        </w:rPr>
      </w:pPr>
    </w:p>
    <w:p w:rsidR="0077304D" w:rsidRPr="005B4947" w:rsidRDefault="0077304D" w:rsidP="0077304D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6</w:t>
      </w:r>
      <w:r w:rsidRPr="005B4947">
        <w:rPr>
          <w:rStyle w:val="a7"/>
          <w:b w:val="0"/>
          <w:sz w:val="24"/>
          <w:szCs w:val="24"/>
        </w:rPr>
        <w:t>.1.</w:t>
      </w:r>
      <w:r w:rsidRPr="005B4947">
        <w:rPr>
          <w:rStyle w:val="a7"/>
          <w:b w:val="0"/>
          <w:sz w:val="24"/>
          <w:szCs w:val="24"/>
        </w:rPr>
        <w:tab/>
        <w:t xml:space="preserve">Стороны договорились, что государственная регистрация перехода права собственности на </w:t>
      </w:r>
      <w:r>
        <w:rPr>
          <w:rStyle w:val="a7"/>
          <w:b w:val="0"/>
          <w:sz w:val="24"/>
          <w:szCs w:val="24"/>
        </w:rPr>
        <w:t>недвижимое и</w:t>
      </w:r>
      <w:r w:rsidRPr="005B4947">
        <w:rPr>
          <w:rStyle w:val="a7"/>
          <w:b w:val="0"/>
          <w:sz w:val="24"/>
          <w:szCs w:val="24"/>
        </w:rPr>
        <w:t>мущество производится после подписания передаточного акта.</w:t>
      </w:r>
    </w:p>
    <w:p w:rsidR="0077304D" w:rsidRDefault="0077304D" w:rsidP="0077304D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6</w:t>
      </w:r>
      <w:r w:rsidRPr="005B4947">
        <w:rPr>
          <w:rStyle w:val="a7"/>
          <w:b w:val="0"/>
          <w:sz w:val="24"/>
          <w:szCs w:val="24"/>
        </w:rPr>
        <w:t>.2.</w:t>
      </w:r>
      <w:r w:rsidRPr="005B4947">
        <w:rPr>
          <w:rStyle w:val="a7"/>
          <w:b w:val="0"/>
          <w:sz w:val="24"/>
          <w:szCs w:val="24"/>
        </w:rPr>
        <w:tab/>
        <w:t xml:space="preserve">Право собственности на </w:t>
      </w:r>
      <w:r>
        <w:rPr>
          <w:rStyle w:val="a7"/>
          <w:b w:val="0"/>
          <w:sz w:val="24"/>
          <w:szCs w:val="24"/>
        </w:rPr>
        <w:t>недвижимое и</w:t>
      </w:r>
      <w:r w:rsidRPr="005B4947">
        <w:rPr>
          <w:rStyle w:val="a7"/>
          <w:b w:val="0"/>
          <w:sz w:val="24"/>
          <w:szCs w:val="24"/>
        </w:rPr>
        <w:t xml:space="preserve">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</w:t>
      </w:r>
      <w:r>
        <w:rPr>
          <w:rStyle w:val="a7"/>
          <w:b w:val="0"/>
          <w:sz w:val="24"/>
          <w:szCs w:val="24"/>
        </w:rPr>
        <w:t>городу Москве</w:t>
      </w:r>
      <w:r w:rsidRPr="005B4947">
        <w:rPr>
          <w:rStyle w:val="a7"/>
          <w:b w:val="0"/>
          <w:sz w:val="24"/>
          <w:szCs w:val="24"/>
        </w:rPr>
        <w:t>.</w:t>
      </w:r>
    </w:p>
    <w:p w:rsidR="0077304D" w:rsidRPr="005B4947" w:rsidRDefault="0077304D" w:rsidP="0077304D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6.3. Право собственности на движимое имущество возникает с момента его передачи по передаточному акту.</w:t>
      </w:r>
    </w:p>
    <w:p w:rsidR="0077304D" w:rsidRPr="005B4947" w:rsidRDefault="0077304D" w:rsidP="0077304D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6.4</w:t>
      </w:r>
      <w:r w:rsidRPr="005B4947">
        <w:rPr>
          <w:rStyle w:val="a7"/>
          <w:b w:val="0"/>
          <w:sz w:val="24"/>
          <w:szCs w:val="24"/>
        </w:rPr>
        <w:t>.</w:t>
      </w:r>
      <w:r w:rsidRPr="005B4947">
        <w:rPr>
          <w:rStyle w:val="a7"/>
          <w:b w:val="0"/>
          <w:sz w:val="24"/>
          <w:szCs w:val="24"/>
        </w:rPr>
        <w:tab/>
        <w:t>Все расходы по государственной регистрации перехода права собственности на недвижимое имущество несет Покупатель.</w:t>
      </w:r>
    </w:p>
    <w:p w:rsidR="0077304D" w:rsidRPr="00AA069D" w:rsidRDefault="0077304D" w:rsidP="0077304D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77304D" w:rsidRPr="00AA069D" w:rsidRDefault="0077304D" w:rsidP="0077304D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РАСТОРЖЕНИЕ ДОГОВОРА.</w:t>
      </w:r>
    </w:p>
    <w:p w:rsidR="0077304D" w:rsidRPr="00AA069D" w:rsidRDefault="0077304D" w:rsidP="0077304D">
      <w:pPr>
        <w:pStyle w:val="a6"/>
        <w:ind w:firstLine="709"/>
        <w:rPr>
          <w:rStyle w:val="a7"/>
          <w:sz w:val="24"/>
          <w:szCs w:val="24"/>
        </w:rPr>
      </w:pPr>
    </w:p>
    <w:p w:rsidR="0077304D" w:rsidRPr="005B4947" w:rsidRDefault="0077304D" w:rsidP="0077304D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Порядок расторжения договора определяется действ</w:t>
      </w:r>
      <w:r>
        <w:rPr>
          <w:rStyle w:val="a7"/>
          <w:b w:val="0"/>
          <w:sz w:val="24"/>
          <w:szCs w:val="24"/>
        </w:rPr>
        <w:t>ующим законодательством.</w:t>
      </w:r>
    </w:p>
    <w:p w:rsidR="0077304D" w:rsidRPr="00AA069D" w:rsidRDefault="0077304D" w:rsidP="0077304D">
      <w:pPr>
        <w:pStyle w:val="a6"/>
        <w:ind w:firstLine="709"/>
        <w:rPr>
          <w:rStyle w:val="a7"/>
          <w:sz w:val="24"/>
          <w:szCs w:val="24"/>
        </w:rPr>
      </w:pPr>
    </w:p>
    <w:p w:rsidR="0077304D" w:rsidRPr="00AA069D" w:rsidRDefault="0077304D" w:rsidP="0077304D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ЗАКЛЮЧИТЕЛЬНЫЕ ПОЛОЖЕНИЯ</w:t>
      </w:r>
    </w:p>
    <w:p w:rsidR="0077304D" w:rsidRPr="00AA069D" w:rsidRDefault="0077304D" w:rsidP="0077304D">
      <w:pPr>
        <w:pStyle w:val="a6"/>
        <w:ind w:firstLine="709"/>
        <w:rPr>
          <w:rStyle w:val="a7"/>
          <w:sz w:val="24"/>
          <w:szCs w:val="24"/>
        </w:rPr>
      </w:pPr>
    </w:p>
    <w:p w:rsidR="0077304D" w:rsidRPr="005B4947" w:rsidRDefault="0077304D" w:rsidP="0077304D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8</w:t>
      </w:r>
      <w:r w:rsidRPr="005B4947">
        <w:rPr>
          <w:rStyle w:val="a7"/>
          <w:b w:val="0"/>
          <w:sz w:val="24"/>
          <w:szCs w:val="24"/>
        </w:rPr>
        <w:t>.1.</w:t>
      </w:r>
      <w:r w:rsidRPr="005B4947">
        <w:rPr>
          <w:rStyle w:val="a7"/>
          <w:b w:val="0"/>
          <w:sz w:val="24"/>
          <w:szCs w:val="24"/>
        </w:rPr>
        <w:tab/>
        <w:t>Договор считается заключенным и вступает в силу с момента его подписания сторонами.</w:t>
      </w:r>
    </w:p>
    <w:p w:rsidR="0077304D" w:rsidRPr="005B4947" w:rsidRDefault="0077304D" w:rsidP="0077304D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>
        <w:rPr>
          <w:rStyle w:val="a7"/>
          <w:b w:val="0"/>
          <w:sz w:val="24"/>
          <w:szCs w:val="24"/>
        </w:rPr>
        <w:t>города Москвы.</w:t>
      </w:r>
    </w:p>
    <w:p w:rsidR="0077304D" w:rsidRPr="005B4947" w:rsidRDefault="0077304D" w:rsidP="0077304D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8</w:t>
      </w:r>
      <w:r w:rsidRPr="005B4947">
        <w:rPr>
          <w:rStyle w:val="a7"/>
          <w:b w:val="0"/>
          <w:sz w:val="24"/>
          <w:szCs w:val="24"/>
        </w:rPr>
        <w:t>.2.</w:t>
      </w:r>
      <w:r w:rsidRPr="005B4947">
        <w:rPr>
          <w:rStyle w:val="a7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77304D" w:rsidRPr="005B4947" w:rsidRDefault="0077304D" w:rsidP="0077304D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8</w:t>
      </w:r>
      <w:r w:rsidRPr="005B4947">
        <w:rPr>
          <w:rStyle w:val="a7"/>
          <w:b w:val="0"/>
          <w:sz w:val="24"/>
          <w:szCs w:val="24"/>
        </w:rPr>
        <w:t>.3.</w:t>
      </w:r>
      <w:r w:rsidRPr="005B4947">
        <w:rPr>
          <w:rStyle w:val="a7"/>
          <w:b w:val="0"/>
          <w:sz w:val="24"/>
          <w:szCs w:val="24"/>
        </w:rPr>
        <w:tab/>
        <w:t>Настоящий договор составлен в трех экземплярах, имеющих равную юридическую силу:</w:t>
      </w:r>
    </w:p>
    <w:p w:rsidR="0077304D" w:rsidRPr="005B4947" w:rsidRDefault="0077304D" w:rsidP="0077304D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первый экземпляр Продавцу;</w:t>
      </w:r>
    </w:p>
    <w:p w:rsidR="0077304D" w:rsidRPr="005B4947" w:rsidRDefault="0077304D" w:rsidP="0077304D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второй экземпляр Покупателю;</w:t>
      </w:r>
    </w:p>
    <w:p w:rsidR="0077304D" w:rsidRPr="005B4947" w:rsidRDefault="0077304D" w:rsidP="0077304D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 xml:space="preserve">третий экземпляр для хранения в управлении Федеральной службы государственной регистрации, кадастра и картографии по </w:t>
      </w:r>
      <w:r>
        <w:rPr>
          <w:rStyle w:val="a7"/>
          <w:b w:val="0"/>
          <w:sz w:val="24"/>
          <w:szCs w:val="24"/>
        </w:rPr>
        <w:t>городу Москве.</w:t>
      </w:r>
    </w:p>
    <w:p w:rsidR="0077304D" w:rsidRPr="00AA069D" w:rsidRDefault="0077304D" w:rsidP="0077304D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</w:p>
    <w:p w:rsidR="0077304D" w:rsidRPr="00AA069D" w:rsidRDefault="0077304D" w:rsidP="0077304D">
      <w:pPr>
        <w:pStyle w:val="a6"/>
        <w:ind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АДРЕСА И РЕКВИЗИТЫ СТОРОН</w:t>
      </w:r>
    </w:p>
    <w:p w:rsidR="0077304D" w:rsidRPr="00AA069D" w:rsidRDefault="0077304D" w:rsidP="0077304D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77304D" w:rsidRPr="005B4947" w:rsidRDefault="0077304D" w:rsidP="0077304D">
      <w:pPr>
        <w:pStyle w:val="a6"/>
        <w:ind w:firstLine="709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Продавец</w:t>
      </w:r>
    </w:p>
    <w:p w:rsidR="0077304D" w:rsidRPr="005B4947" w:rsidRDefault="0077304D" w:rsidP="0077304D">
      <w:pPr>
        <w:pStyle w:val="a6"/>
        <w:ind w:firstLine="709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lastRenderedPageBreak/>
        <w:t>_____________________________________________________________________________</w:t>
      </w:r>
    </w:p>
    <w:p w:rsidR="0077304D" w:rsidRPr="005B4947" w:rsidRDefault="0077304D" w:rsidP="0077304D">
      <w:pPr>
        <w:pStyle w:val="a6"/>
        <w:ind w:firstLine="709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Покупатель</w:t>
      </w:r>
    </w:p>
    <w:p w:rsidR="0077304D" w:rsidRPr="005B4947" w:rsidRDefault="0077304D" w:rsidP="0077304D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</w:p>
    <w:p w:rsidR="0077304D" w:rsidRPr="005B4947" w:rsidRDefault="0077304D" w:rsidP="0077304D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77304D" w:rsidRPr="008C240C" w:rsidRDefault="0077304D" w:rsidP="0077304D">
      <w:pPr>
        <w:pStyle w:val="a6"/>
        <w:ind w:firstLine="709"/>
        <w:jc w:val="center"/>
        <w:rPr>
          <w:rStyle w:val="a7"/>
          <w:sz w:val="24"/>
          <w:szCs w:val="24"/>
        </w:rPr>
      </w:pPr>
      <w:r w:rsidRPr="008C240C">
        <w:rPr>
          <w:rStyle w:val="a7"/>
          <w:sz w:val="24"/>
          <w:szCs w:val="24"/>
        </w:rPr>
        <w:t>ПОДПИСИ СТОРОН</w:t>
      </w:r>
    </w:p>
    <w:p w:rsidR="0077304D" w:rsidRPr="005B4947" w:rsidRDefault="0077304D" w:rsidP="0077304D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77304D" w:rsidRPr="005B4947" w:rsidRDefault="0077304D" w:rsidP="0077304D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Продавец</w:t>
      </w:r>
    </w:p>
    <w:p w:rsidR="0077304D" w:rsidRPr="005B4947" w:rsidRDefault="0077304D" w:rsidP="0077304D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</w:p>
    <w:p w:rsidR="0077304D" w:rsidRPr="005B4947" w:rsidRDefault="0077304D" w:rsidP="0077304D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77304D" w:rsidRPr="005B4947" w:rsidRDefault="0077304D" w:rsidP="0077304D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77304D" w:rsidRPr="005B4947" w:rsidRDefault="0077304D" w:rsidP="0077304D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Покупатель</w:t>
      </w:r>
    </w:p>
    <w:p w:rsidR="0077304D" w:rsidRPr="00FB7D28" w:rsidRDefault="0077304D" w:rsidP="0077304D">
      <w:pPr>
        <w:pStyle w:val="a6"/>
        <w:ind w:firstLine="709"/>
        <w:jc w:val="center"/>
        <w:rPr>
          <w:b/>
          <w:bCs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</w:t>
      </w:r>
    </w:p>
    <w:p w:rsidR="006E0FE0" w:rsidRDefault="006E0FE0">
      <w:bookmarkStart w:id="0" w:name="_GoBack"/>
      <w:bookmarkEnd w:id="0"/>
    </w:p>
    <w:sectPr w:rsidR="006E0FE0" w:rsidSect="005F194B">
      <w:footerReference w:type="even" r:id="rId8"/>
      <w:footerReference w:type="default" r:id="rId9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4D" w:rsidRDefault="0077304D" w:rsidP="0077304D">
      <w:r>
        <w:separator/>
      </w:r>
    </w:p>
  </w:endnote>
  <w:endnote w:type="continuationSeparator" w:id="0">
    <w:p w:rsidR="0077304D" w:rsidRDefault="0077304D" w:rsidP="0077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4B" w:rsidRDefault="007730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F194B" w:rsidRDefault="0077304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4B" w:rsidRPr="00712F93" w:rsidRDefault="0077304D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F194B" w:rsidRDefault="0077304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4D" w:rsidRDefault="0077304D" w:rsidP="0077304D">
      <w:r>
        <w:separator/>
      </w:r>
    </w:p>
  </w:footnote>
  <w:footnote w:type="continuationSeparator" w:id="0">
    <w:p w:rsidR="0077304D" w:rsidRDefault="0077304D" w:rsidP="0077304D">
      <w:r>
        <w:continuationSeparator/>
      </w:r>
    </w:p>
  </w:footnote>
  <w:footnote w:id="1">
    <w:p w:rsidR="0077304D" w:rsidRDefault="0077304D" w:rsidP="0077304D">
      <w:pPr>
        <w:ind w:firstLine="720"/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77304D" w:rsidRDefault="0077304D" w:rsidP="0077304D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60862DF"/>
    <w:multiLevelType w:val="multilevel"/>
    <w:tmpl w:val="A9DE2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CE6C8E"/>
    <w:multiLevelType w:val="multilevel"/>
    <w:tmpl w:val="B1A81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9D"/>
    <w:rsid w:val="006E0FE0"/>
    <w:rsid w:val="0077304D"/>
    <w:rsid w:val="0093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304D"/>
    <w:pPr>
      <w:keepNext/>
      <w:outlineLvl w:val="2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304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footer"/>
    <w:basedOn w:val="a"/>
    <w:link w:val="a4"/>
    <w:rsid w:val="0077304D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77304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77304D"/>
  </w:style>
  <w:style w:type="paragraph" w:styleId="a6">
    <w:name w:val="No Spacing"/>
    <w:uiPriority w:val="1"/>
    <w:qFormat/>
    <w:rsid w:val="00773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77304D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77304D"/>
    <w:rPr>
      <w:lang w:val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77304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a">
    <w:name w:val="footnote reference"/>
    <w:uiPriority w:val="99"/>
    <w:semiHidden/>
    <w:unhideWhenUsed/>
    <w:rsid w:val="0077304D"/>
    <w:rPr>
      <w:vertAlign w:val="superscript"/>
    </w:rPr>
  </w:style>
  <w:style w:type="paragraph" w:customStyle="1" w:styleId="ConsPlusNormal">
    <w:name w:val="ConsPlusNormal"/>
    <w:rsid w:val="00773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73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304D"/>
    <w:pPr>
      <w:keepNext/>
      <w:outlineLvl w:val="2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304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footer"/>
    <w:basedOn w:val="a"/>
    <w:link w:val="a4"/>
    <w:rsid w:val="0077304D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77304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77304D"/>
  </w:style>
  <w:style w:type="paragraph" w:styleId="a6">
    <w:name w:val="No Spacing"/>
    <w:uiPriority w:val="1"/>
    <w:qFormat/>
    <w:rsid w:val="00773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77304D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77304D"/>
    <w:rPr>
      <w:lang w:val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77304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a">
    <w:name w:val="footnote reference"/>
    <w:uiPriority w:val="99"/>
    <w:semiHidden/>
    <w:unhideWhenUsed/>
    <w:rsid w:val="0077304D"/>
    <w:rPr>
      <w:vertAlign w:val="superscript"/>
    </w:rPr>
  </w:style>
  <w:style w:type="paragraph" w:customStyle="1" w:styleId="ConsPlusNormal">
    <w:name w:val="ConsPlusNormal"/>
    <w:rsid w:val="00773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73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Qg63LX6ZFGtJ8viFtpeXa5JiLaFlmLzMuev0uT/KB2Y=</DigestValue>
    </Reference>
    <Reference URI="#idOfficeObject" Type="http://www.w3.org/2000/09/xmldsig#Object">
      <DigestMethod Algorithm="urn:ietf:params:xml:ns:cpxmlsec:algorithms:gostr3411"/>
      <DigestValue>CbsbIEJFEsYb5cxWZ8qMff1DlzxEQSTrB4c2DJxs27I=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PQTa8ODvgZfwXbw5DO4i9taVa127d0KBVw7ma+QM2C8=</DigestValue>
    </Reference>
  </SignedInfo>
  <SignatureValue>VHydYSLtHMm9/CIaIV5RxC0riANRhH0GJ8OduKUZszaG+iv9tsEx87oeTV2v6Luo
rpgWwzcQXeSbdcwgbir7kA==</SignatureValue>
  <KeyInfo>
    <X509Data>
      <X509Certificate>MIILYzCCCxKgAwIBAgIKZ7pI5wAFAANleTAIBgYqhQMCAgMwggFLMRgwFgYFKoUD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7PK4DmetQv3SWQdobrXX22cSwWY=</DigestValue>
      </Reference>
      <Reference URI="/word/settings.xml?ContentType=application/vnd.openxmlformats-officedocument.wordprocessingml.settings+xml">
        <DigestMethod Algorithm="http://www.w3.org/2000/09/xmldsig#sha1"/>
        <DigestValue>rV8TOl7+1916dU8eSG53R8j/Yqc=</DigestValue>
      </Reference>
      <Reference URI="/word/stylesWithEffects.xml?ContentType=application/vnd.ms-word.stylesWithEffects+xml">
        <DigestMethod Algorithm="http://www.w3.org/2000/09/xmldsig#sha1"/>
        <DigestValue>RJYcqwWqgW0x7bV3X5xFa1PPaRo=</DigestValue>
      </Reference>
      <Reference URI="/word/styles.xml?ContentType=application/vnd.openxmlformats-officedocument.wordprocessingml.styles+xml">
        <DigestMethod Algorithm="http://www.w3.org/2000/09/xmldsig#sha1"/>
        <DigestValue>iVaOEx6S02D+zla06Nv2IwXZcRY=</DigestValue>
      </Reference>
      <Reference URI="/word/fontTable.xml?ContentType=application/vnd.openxmlformats-officedocument.wordprocessingml.fontTable+xml">
        <DigestMethod Algorithm="http://www.w3.org/2000/09/xmldsig#sha1"/>
        <DigestValue>6MbKzTiwZVOqA1x8jvBY09x3iNQ=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1.xml?ContentType=application/vnd.openxmlformats-officedocument.wordprocessingml.footer+xml">
        <DigestMethod Algorithm="http://www.w3.org/2000/09/xmldsig#sha1"/>
        <DigestValue>XjPJHghOHRhxrpUHwGwA/h527UQ=</DigestValue>
      </Reference>
      <Reference URI="/word/endnotes.xml?ContentType=application/vnd.openxmlformats-officedocument.wordprocessingml.endnotes+xml">
        <DigestMethod Algorithm="http://www.w3.org/2000/09/xmldsig#sha1"/>
        <DigestValue>WTuQB6B6V7bk8aemy9vMAAziYP4=</DigestValue>
      </Reference>
      <Reference URI="/word/document.xml?ContentType=application/vnd.openxmlformats-officedocument.wordprocessingml.document.main+xml">
        <DigestMethod Algorithm="http://www.w3.org/2000/09/xmldsig#sha1"/>
        <DigestValue>mQk/2TjL0pXjsbce6BWgt7slt/o=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otnotes.xml?ContentType=application/vnd.openxmlformats-officedocument.wordprocessingml.footnotes+xml">
        <DigestMethod Algorithm="http://www.w3.org/2000/09/xmldsig#sha1"/>
        <DigestValue>+IgKERXmpiyvduZFEaZSqgZA23o=</DigestValue>
      </Reference>
      <Reference URI="/word/footer2.xml?ContentType=application/vnd.openxmlformats-officedocument.wordprocessingml.footer+xml">
        <DigestMethod Algorithm="http://www.w3.org/2000/09/xmldsig#sha1"/>
        <DigestValue>HscxsWeQR1QhSVb7XQlEXRqfpKg=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</Manifest>
    <SignatureProperties>
      <SignatureProperty Id="idSignatureTime" Target="#idPackageSignature">
        <mdssi:SignatureTime>
          <mdssi:Format>YYYY-MM-DDThh:mm:ssTZD</mdssi:Format>
          <mdssi:Value>2017-12-27T09:21:24Z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2017-12-27T09:21:24Z</xd:SigningTime>
          <xd:SigningCertificate>
            <xd:Cert>
              <xd:CertDigest>
                <DigestMethod Algorithm="http://www.w3.org/2000/09/xmldsig#sha1"/>
                <DigestValue>DZfPFbxZO9YkuAKiBcSaLHCeNFg=</DigestValue>
              </xd:CertDigest>
              <xd:IssuerSerial>
                <X509IssuerName>ОГРН=1021602855262, ИНН=001655045406, STREET=ул. К. Насыри д. 28, E=ca@taxnet.ru, C=RU, S=16 Республика Татарстан, L=Казань, O=ЗАО ТаксНет, OU=Удостоверяющий центр, CN=УЦ ЗАО ТаксНет</X509IssuerName>
                <X509SerialNumber>489840095300795259643257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2017-12-27T09:20:00Z</dcterms:created>
  <dcterms:modified xsi:type="dcterms:W3CDTF">2017-12-27T09:21:00Z</dcterms:modified>
</cp:coreProperties>
</file>