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4D" w:rsidRPr="00004DBC" w:rsidRDefault="0077304D" w:rsidP="0077304D">
      <w:pPr>
        <w:jc w:val="center"/>
        <w:rPr>
          <w:b/>
          <w:sz w:val="24"/>
          <w:szCs w:val="24"/>
        </w:rPr>
      </w:pPr>
      <w:r w:rsidRPr="00004DBC">
        <w:rPr>
          <w:b/>
          <w:sz w:val="24"/>
          <w:szCs w:val="24"/>
        </w:rPr>
        <w:t>ДОГОВОР КУПЛИ – ПРОДАЖИ (проект)</w:t>
      </w:r>
      <w:r w:rsidRPr="00004DBC">
        <w:rPr>
          <w:rStyle w:val="aa"/>
          <w:b/>
          <w:sz w:val="24"/>
          <w:szCs w:val="24"/>
        </w:rPr>
        <w:footnoteReference w:id="1"/>
      </w:r>
    </w:p>
    <w:p w:rsidR="0077304D" w:rsidRPr="001E00B2" w:rsidRDefault="0077304D" w:rsidP="0077304D">
      <w:pPr>
        <w:pStyle w:val="3"/>
        <w:jc w:val="center"/>
        <w:rPr>
          <w:szCs w:val="24"/>
        </w:rPr>
      </w:pPr>
    </w:p>
    <w:p w:rsidR="0077304D" w:rsidRPr="001E00B2" w:rsidRDefault="0077304D" w:rsidP="0077304D">
      <w:pPr>
        <w:jc w:val="both"/>
        <w:rPr>
          <w:sz w:val="24"/>
          <w:szCs w:val="24"/>
        </w:rPr>
      </w:pPr>
      <w:r w:rsidRPr="001E00B2">
        <w:rPr>
          <w:sz w:val="24"/>
          <w:szCs w:val="24"/>
        </w:rPr>
        <w:t xml:space="preserve">Российская Федерация </w:t>
      </w:r>
    </w:p>
    <w:p w:rsidR="0077304D" w:rsidRPr="001E00B2" w:rsidRDefault="0077304D" w:rsidP="0077304D">
      <w:pPr>
        <w:rPr>
          <w:sz w:val="24"/>
          <w:szCs w:val="24"/>
        </w:rPr>
      </w:pPr>
      <w:r w:rsidRPr="001E00B2">
        <w:rPr>
          <w:sz w:val="24"/>
          <w:szCs w:val="24"/>
        </w:rPr>
        <w:t xml:space="preserve">город ____________ </w:t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E00B2">
        <w:rPr>
          <w:sz w:val="24"/>
          <w:szCs w:val="24"/>
        </w:rPr>
        <w:t>___________________ года</w:t>
      </w:r>
    </w:p>
    <w:p w:rsidR="0077304D" w:rsidRPr="001E00B2" w:rsidRDefault="0077304D" w:rsidP="0077304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7304D" w:rsidRPr="004A676F" w:rsidRDefault="0077304D" w:rsidP="0077304D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Федеральное государственное унитарное предприятие</w:t>
      </w:r>
      <w:r w:rsidRPr="006879C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«</w:t>
      </w:r>
      <w:r w:rsidRPr="006879C0">
        <w:rPr>
          <w:b/>
          <w:bCs/>
          <w:sz w:val="24"/>
          <w:szCs w:val="24"/>
        </w:rPr>
        <w:t xml:space="preserve">Научно-производственная фирма </w:t>
      </w:r>
      <w:r>
        <w:rPr>
          <w:b/>
          <w:bCs/>
          <w:sz w:val="24"/>
          <w:szCs w:val="24"/>
        </w:rPr>
        <w:t>«</w:t>
      </w:r>
      <w:r w:rsidRPr="006879C0">
        <w:rPr>
          <w:b/>
          <w:bCs/>
          <w:sz w:val="24"/>
          <w:szCs w:val="24"/>
        </w:rPr>
        <w:t>Ресма</w:t>
      </w:r>
      <w:r>
        <w:rPr>
          <w:b/>
          <w:bCs/>
          <w:sz w:val="24"/>
          <w:szCs w:val="24"/>
        </w:rPr>
        <w:t>»</w:t>
      </w:r>
      <w:r w:rsidRPr="00B366DA">
        <w:rPr>
          <w:b/>
          <w:bCs/>
          <w:sz w:val="24"/>
          <w:szCs w:val="24"/>
        </w:rPr>
        <w:t xml:space="preserve"> </w:t>
      </w:r>
      <w:r w:rsidRPr="00B366DA">
        <w:rPr>
          <w:bCs/>
          <w:sz w:val="24"/>
          <w:szCs w:val="24"/>
        </w:rPr>
        <w:t>(109544, г.Москва, ул.Школьная, д.46; ИНН:7709057440, ОГРН:1027700476561)</w:t>
      </w:r>
      <w:r w:rsidRPr="00B366DA">
        <w:rPr>
          <w:b/>
          <w:bCs/>
          <w:sz w:val="24"/>
          <w:szCs w:val="24"/>
        </w:rPr>
        <w:t xml:space="preserve"> </w:t>
      </w:r>
      <w:r w:rsidRPr="00B366DA">
        <w:rPr>
          <w:sz w:val="24"/>
          <w:szCs w:val="24"/>
        </w:rPr>
        <w:t xml:space="preserve"> в лице </w:t>
      </w:r>
      <w:r w:rsidRPr="00B366DA">
        <w:rPr>
          <w:b/>
          <w:sz w:val="24"/>
          <w:szCs w:val="24"/>
        </w:rPr>
        <w:t>конкурсного управляющего Шуракова</w:t>
      </w:r>
      <w:r>
        <w:rPr>
          <w:b/>
          <w:sz w:val="24"/>
          <w:szCs w:val="24"/>
        </w:rPr>
        <w:t xml:space="preserve"> Дмитрия</w:t>
      </w:r>
      <w:r w:rsidRPr="006879C0">
        <w:rPr>
          <w:b/>
          <w:sz w:val="24"/>
          <w:szCs w:val="24"/>
        </w:rPr>
        <w:t xml:space="preserve"> Андреевич</w:t>
      </w:r>
      <w:r>
        <w:rPr>
          <w:b/>
          <w:sz w:val="24"/>
          <w:szCs w:val="24"/>
        </w:rPr>
        <w:t>а</w:t>
      </w:r>
      <w:r w:rsidRPr="006879C0">
        <w:rPr>
          <w:b/>
          <w:sz w:val="24"/>
          <w:szCs w:val="24"/>
        </w:rPr>
        <w:t xml:space="preserve"> </w:t>
      </w:r>
      <w:r w:rsidRPr="00B366DA">
        <w:rPr>
          <w:sz w:val="24"/>
          <w:szCs w:val="24"/>
        </w:rPr>
        <w:t xml:space="preserve">(163000, г.Архангельск, пр.Ломоносова, д.92, корп.2, оф.2; ИНН:290100194190, СНИЛС:049-723-508-81, shurakov14@bk.ru, тел.: (8182)-65-79-22), член Союза СРО </w:t>
      </w:r>
      <w:r>
        <w:rPr>
          <w:sz w:val="24"/>
          <w:szCs w:val="24"/>
        </w:rPr>
        <w:t>«</w:t>
      </w:r>
      <w:r w:rsidRPr="00B366DA">
        <w:rPr>
          <w:sz w:val="24"/>
          <w:szCs w:val="24"/>
        </w:rPr>
        <w:t>СЕМТЭК</w:t>
      </w:r>
      <w:r>
        <w:rPr>
          <w:sz w:val="24"/>
          <w:szCs w:val="24"/>
        </w:rPr>
        <w:t>»</w:t>
      </w:r>
      <w:r w:rsidRPr="00B366DA">
        <w:rPr>
          <w:sz w:val="24"/>
          <w:szCs w:val="24"/>
        </w:rPr>
        <w:t xml:space="preserve"> (129626, г.Москва, проспект Мира, д.102, стр.34, офис 307, ИНН:7703363900, </w:t>
      </w:r>
      <w:r>
        <w:rPr>
          <w:sz w:val="24"/>
          <w:szCs w:val="24"/>
        </w:rPr>
        <w:t>ОГРН:1027703026130), действующего</w:t>
      </w:r>
      <w:r w:rsidRPr="00B366DA">
        <w:rPr>
          <w:sz w:val="24"/>
          <w:szCs w:val="24"/>
        </w:rPr>
        <w:t xml:space="preserve"> на основании решения АС города Москвы по делу №А40-27521/14-174-32 от 02.02.15 г. и определений от 30.05.16 г, 28.07.16 г., именуемое далее </w:t>
      </w:r>
      <w:r>
        <w:rPr>
          <w:sz w:val="24"/>
          <w:szCs w:val="24"/>
        </w:rPr>
        <w:t>«</w:t>
      </w:r>
      <w:r w:rsidRPr="00B366DA">
        <w:rPr>
          <w:b/>
          <w:sz w:val="24"/>
          <w:szCs w:val="24"/>
        </w:rPr>
        <w:t>Продавец</w:t>
      </w:r>
      <w:r>
        <w:rPr>
          <w:b/>
          <w:sz w:val="24"/>
          <w:szCs w:val="24"/>
        </w:rPr>
        <w:t>»</w:t>
      </w:r>
      <w:r w:rsidRPr="00B366DA">
        <w:rPr>
          <w:sz w:val="24"/>
          <w:szCs w:val="24"/>
        </w:rPr>
        <w:t>, с одной стороны,</w:t>
      </w:r>
    </w:p>
    <w:p w:rsidR="0077304D" w:rsidRPr="001E00B2" w:rsidRDefault="0077304D" w:rsidP="0077304D">
      <w:pPr>
        <w:ind w:firstLine="709"/>
        <w:jc w:val="both"/>
        <w:rPr>
          <w:sz w:val="24"/>
          <w:szCs w:val="24"/>
        </w:rPr>
      </w:pPr>
      <w:r w:rsidRPr="004A676F">
        <w:rPr>
          <w:sz w:val="24"/>
          <w:szCs w:val="24"/>
        </w:rPr>
        <w:t xml:space="preserve">и </w:t>
      </w:r>
      <w:r w:rsidRPr="004A676F">
        <w:rPr>
          <w:bCs/>
          <w:i/>
          <w:sz w:val="24"/>
          <w:szCs w:val="24"/>
        </w:rPr>
        <w:t>(победитель торгов</w:t>
      </w:r>
      <w:r w:rsidRPr="004A676F">
        <w:rPr>
          <w:bCs/>
          <w:sz w:val="24"/>
          <w:szCs w:val="24"/>
        </w:rPr>
        <w:t xml:space="preserve">), именуемое в дальнейшем </w:t>
      </w:r>
      <w:r>
        <w:rPr>
          <w:b/>
          <w:bCs/>
          <w:sz w:val="24"/>
          <w:szCs w:val="24"/>
        </w:rPr>
        <w:t>«</w:t>
      </w:r>
      <w:r w:rsidRPr="004A676F">
        <w:rPr>
          <w:b/>
          <w:bCs/>
          <w:sz w:val="24"/>
          <w:szCs w:val="24"/>
        </w:rPr>
        <w:t>Покупатель</w:t>
      </w:r>
      <w:r>
        <w:rPr>
          <w:b/>
          <w:bCs/>
          <w:sz w:val="24"/>
          <w:szCs w:val="24"/>
        </w:rPr>
        <w:t>»</w:t>
      </w:r>
      <w:r w:rsidRPr="004A676F">
        <w:rPr>
          <w:b/>
          <w:bCs/>
          <w:sz w:val="24"/>
          <w:szCs w:val="24"/>
        </w:rPr>
        <w:t xml:space="preserve">, </w:t>
      </w:r>
      <w:r w:rsidRPr="004A676F">
        <w:rPr>
          <w:bCs/>
          <w:sz w:val="24"/>
          <w:szCs w:val="24"/>
        </w:rPr>
        <w:t>в лице</w:t>
      </w:r>
      <w:r w:rsidRPr="004A676F">
        <w:rPr>
          <w:b/>
          <w:bCs/>
          <w:sz w:val="24"/>
          <w:szCs w:val="24"/>
        </w:rPr>
        <w:t xml:space="preserve"> </w:t>
      </w:r>
      <w:r w:rsidRPr="004A676F">
        <w:rPr>
          <w:bCs/>
          <w:i/>
          <w:sz w:val="24"/>
          <w:szCs w:val="24"/>
        </w:rPr>
        <w:t>(уполномоченное лицо победителя торгов)</w:t>
      </w:r>
      <w:r w:rsidRPr="004A676F">
        <w:rPr>
          <w:b/>
          <w:bCs/>
          <w:sz w:val="24"/>
          <w:szCs w:val="24"/>
        </w:rPr>
        <w:t xml:space="preserve"> </w:t>
      </w:r>
      <w:r w:rsidRPr="004A676F">
        <w:rPr>
          <w:bCs/>
          <w:sz w:val="24"/>
          <w:szCs w:val="24"/>
        </w:rPr>
        <w:t>действующий на основании</w:t>
      </w:r>
      <w:r>
        <w:rPr>
          <w:b/>
          <w:bCs/>
          <w:sz w:val="24"/>
          <w:szCs w:val="24"/>
        </w:rPr>
        <w:t xml:space="preserve"> </w:t>
      </w:r>
      <w:r w:rsidRPr="0064069E">
        <w:rPr>
          <w:bCs/>
          <w:i/>
          <w:sz w:val="24"/>
          <w:szCs w:val="24"/>
        </w:rPr>
        <w:t>(правоустанавливающий документ)</w:t>
      </w:r>
      <w:r>
        <w:rPr>
          <w:b/>
          <w:bCs/>
          <w:sz w:val="24"/>
          <w:szCs w:val="24"/>
        </w:rPr>
        <w:t xml:space="preserve"> </w:t>
      </w:r>
      <w:r w:rsidRPr="004A676F">
        <w:rPr>
          <w:bCs/>
          <w:sz w:val="24"/>
          <w:szCs w:val="24"/>
        </w:rPr>
        <w:t>с другой</w:t>
      </w:r>
      <w:r w:rsidRPr="001E00B2">
        <w:rPr>
          <w:bCs/>
          <w:sz w:val="24"/>
          <w:szCs w:val="24"/>
        </w:rPr>
        <w:t xml:space="preserve"> стороны</w:t>
      </w:r>
      <w:r w:rsidRPr="001E00B2">
        <w:rPr>
          <w:sz w:val="24"/>
          <w:szCs w:val="24"/>
        </w:rPr>
        <w:t xml:space="preserve">, далее совместно именуемые </w:t>
      </w:r>
      <w:r>
        <w:rPr>
          <w:b/>
          <w:sz w:val="24"/>
          <w:szCs w:val="24"/>
        </w:rPr>
        <w:t>«</w:t>
      </w:r>
      <w:r w:rsidRPr="001E00B2">
        <w:rPr>
          <w:b/>
          <w:sz w:val="24"/>
          <w:szCs w:val="24"/>
        </w:rPr>
        <w:t>Стороны</w:t>
      </w:r>
      <w:r>
        <w:rPr>
          <w:b/>
          <w:sz w:val="24"/>
          <w:szCs w:val="24"/>
        </w:rPr>
        <w:t>»</w:t>
      </w:r>
      <w:r w:rsidRPr="001E00B2">
        <w:rPr>
          <w:sz w:val="24"/>
          <w:szCs w:val="24"/>
        </w:rPr>
        <w:t>, заключили настоящий договор о нижеследующем:</w:t>
      </w:r>
    </w:p>
    <w:p w:rsidR="0077304D" w:rsidRPr="00943693" w:rsidRDefault="0077304D" w:rsidP="0077304D">
      <w:pPr>
        <w:pStyle w:val="a6"/>
        <w:ind w:firstLine="709"/>
        <w:rPr>
          <w:rStyle w:val="a7"/>
          <w:b w:val="0"/>
          <w:sz w:val="22"/>
          <w:szCs w:val="22"/>
        </w:rPr>
      </w:pPr>
    </w:p>
    <w:p w:rsidR="0077304D" w:rsidRPr="00943693" w:rsidRDefault="0077304D" w:rsidP="0077304D">
      <w:pPr>
        <w:pStyle w:val="a6"/>
        <w:numPr>
          <w:ilvl w:val="0"/>
          <w:numId w:val="1"/>
        </w:numPr>
        <w:ind w:left="0" w:firstLine="709"/>
        <w:jc w:val="center"/>
        <w:rPr>
          <w:rStyle w:val="a7"/>
          <w:sz w:val="22"/>
          <w:szCs w:val="22"/>
        </w:rPr>
      </w:pPr>
      <w:r w:rsidRPr="00943693">
        <w:rPr>
          <w:rStyle w:val="a7"/>
          <w:sz w:val="22"/>
          <w:szCs w:val="22"/>
        </w:rPr>
        <w:t>ПРЕДМЕТ ДОГОВОРА</w:t>
      </w:r>
    </w:p>
    <w:p w:rsidR="0077304D" w:rsidRPr="00AA069D" w:rsidRDefault="0077304D" w:rsidP="0077304D">
      <w:pPr>
        <w:pStyle w:val="a6"/>
        <w:ind w:firstLine="709"/>
        <w:rPr>
          <w:rStyle w:val="a7"/>
          <w:sz w:val="24"/>
          <w:szCs w:val="24"/>
        </w:rPr>
      </w:pPr>
    </w:p>
    <w:p w:rsidR="0077304D" w:rsidRPr="00E8783E" w:rsidRDefault="0077304D" w:rsidP="0077304D">
      <w:pPr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E8783E">
        <w:rPr>
          <w:sz w:val="24"/>
          <w:szCs w:val="24"/>
        </w:rPr>
        <w:t>Продавец обязуется передать в собственность, а Покупатель оплатить и принять в собственность в соответствии с условиями настоящего Договора следующее имущество,</w:t>
      </w:r>
    </w:p>
    <w:p w:rsidR="0077304D" w:rsidRPr="004752F4" w:rsidRDefault="0077304D" w:rsidP="0077304D">
      <w:pPr>
        <w:tabs>
          <w:tab w:val="left" w:pos="1080"/>
        </w:tabs>
        <w:ind w:left="7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Pr="004752F4">
        <w:rPr>
          <w:b/>
          <w:sz w:val="22"/>
          <w:szCs w:val="22"/>
        </w:rPr>
        <w:t>Здание; назначение нежилое (административное); 1896 год постройки; общ.пл. - 1389,5 кв.м.; расположенное по адресу: г. Москва, ул. Школьная,</w:t>
      </w:r>
      <w:r>
        <w:rPr>
          <w:b/>
          <w:sz w:val="22"/>
          <w:szCs w:val="22"/>
        </w:rPr>
        <w:t xml:space="preserve"> </w:t>
      </w:r>
      <w:r w:rsidRPr="004752F4">
        <w:rPr>
          <w:b/>
          <w:sz w:val="22"/>
          <w:szCs w:val="22"/>
        </w:rPr>
        <w:t>д.44-46-46А, стр.1;</w:t>
      </w:r>
    </w:p>
    <w:p w:rsidR="0077304D" w:rsidRPr="004752F4" w:rsidRDefault="0077304D" w:rsidP="0077304D">
      <w:pPr>
        <w:tabs>
          <w:tab w:val="left" w:pos="1080"/>
        </w:tabs>
        <w:ind w:left="7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Pr="004752F4">
        <w:rPr>
          <w:b/>
          <w:sz w:val="22"/>
          <w:szCs w:val="22"/>
        </w:rPr>
        <w:t>Оборудование в административном здании, находящемся по адресу: г.</w:t>
      </w:r>
      <w:r>
        <w:rPr>
          <w:b/>
          <w:sz w:val="22"/>
          <w:szCs w:val="22"/>
        </w:rPr>
        <w:t xml:space="preserve"> </w:t>
      </w:r>
      <w:r w:rsidRPr="004752F4">
        <w:rPr>
          <w:b/>
          <w:sz w:val="22"/>
          <w:szCs w:val="22"/>
        </w:rPr>
        <w:t>Москва, ул. Школьная, д.44-46-46А, стр.1:</w:t>
      </w:r>
    </w:p>
    <w:p w:rsidR="0077304D" w:rsidRPr="004810F7" w:rsidRDefault="0077304D" w:rsidP="0077304D">
      <w:pPr>
        <w:tabs>
          <w:tab w:val="left" w:pos="1080"/>
        </w:tabs>
        <w:ind w:firstLine="1077"/>
        <w:jc w:val="both"/>
        <w:rPr>
          <w:b/>
          <w:sz w:val="22"/>
          <w:szCs w:val="22"/>
        </w:rPr>
      </w:pPr>
      <w:r w:rsidRPr="004810F7">
        <w:rPr>
          <w:b/>
          <w:sz w:val="22"/>
          <w:szCs w:val="22"/>
        </w:rPr>
        <w:t>- АТС Panasonic ( цифровая гибридная IP-ATC), 00000413; 1 шт.</w:t>
      </w:r>
    </w:p>
    <w:p w:rsidR="0077304D" w:rsidRDefault="0077304D" w:rsidP="0077304D">
      <w:pPr>
        <w:tabs>
          <w:tab w:val="left" w:pos="1080"/>
        </w:tabs>
        <w:ind w:firstLine="1077"/>
        <w:jc w:val="both"/>
        <w:rPr>
          <w:b/>
          <w:sz w:val="22"/>
          <w:szCs w:val="22"/>
        </w:rPr>
      </w:pPr>
      <w:r w:rsidRPr="004810F7">
        <w:rPr>
          <w:b/>
          <w:sz w:val="22"/>
          <w:szCs w:val="22"/>
        </w:rPr>
        <w:t>- АТС Panasonic KX-TDA200RU с к</w:t>
      </w:r>
      <w:r>
        <w:rPr>
          <w:b/>
          <w:sz w:val="22"/>
          <w:szCs w:val="22"/>
        </w:rPr>
        <w:t>омплектующими, 00000500; 1 шт.;</w:t>
      </w:r>
    </w:p>
    <w:p w:rsidR="0077304D" w:rsidRDefault="0077304D" w:rsidP="0077304D">
      <w:pPr>
        <w:tabs>
          <w:tab w:val="left" w:pos="1080"/>
        </w:tabs>
        <w:ind w:firstLine="1077"/>
        <w:jc w:val="both"/>
        <w:rPr>
          <w:b/>
          <w:sz w:val="22"/>
          <w:szCs w:val="22"/>
        </w:rPr>
      </w:pPr>
      <w:r w:rsidRPr="004810F7">
        <w:rPr>
          <w:b/>
          <w:sz w:val="22"/>
          <w:szCs w:val="22"/>
        </w:rPr>
        <w:t>- кондиционер FTXR-28 E внутр и RXR-28</w:t>
      </w:r>
      <w:r>
        <w:rPr>
          <w:b/>
          <w:sz w:val="22"/>
          <w:szCs w:val="22"/>
        </w:rPr>
        <w:t>E наруж. блок, 00000414; 1 шт.;</w:t>
      </w:r>
    </w:p>
    <w:p w:rsidR="0077304D" w:rsidRPr="004810F7" w:rsidRDefault="0077304D" w:rsidP="0077304D">
      <w:pPr>
        <w:tabs>
          <w:tab w:val="left" w:pos="1080"/>
        </w:tabs>
        <w:ind w:firstLine="107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4810F7">
        <w:rPr>
          <w:b/>
          <w:sz w:val="22"/>
          <w:szCs w:val="22"/>
        </w:rPr>
        <w:t xml:space="preserve"> кондиционер FTXR-28E внутр и RXR-28E наруж. блок, 00000415; 1 шт.;</w:t>
      </w:r>
    </w:p>
    <w:p w:rsidR="0077304D" w:rsidRPr="004810F7" w:rsidRDefault="0077304D" w:rsidP="0077304D">
      <w:pPr>
        <w:tabs>
          <w:tab w:val="left" w:pos="1080"/>
        </w:tabs>
        <w:ind w:firstLine="1077"/>
        <w:jc w:val="both"/>
        <w:rPr>
          <w:b/>
          <w:sz w:val="22"/>
          <w:szCs w:val="22"/>
        </w:rPr>
      </w:pPr>
      <w:r w:rsidRPr="004810F7">
        <w:rPr>
          <w:b/>
          <w:sz w:val="22"/>
          <w:szCs w:val="22"/>
        </w:rPr>
        <w:t>- Кондиционер Panasonic CS-C 7 HKD, 0000536; 1 шт.;</w:t>
      </w:r>
    </w:p>
    <w:p w:rsidR="0077304D" w:rsidRPr="004810F7" w:rsidRDefault="0077304D" w:rsidP="0077304D">
      <w:pPr>
        <w:tabs>
          <w:tab w:val="left" w:pos="1080"/>
        </w:tabs>
        <w:ind w:firstLine="1077"/>
        <w:jc w:val="both"/>
        <w:rPr>
          <w:b/>
          <w:sz w:val="22"/>
          <w:szCs w:val="22"/>
        </w:rPr>
      </w:pPr>
      <w:r w:rsidRPr="004810F7">
        <w:rPr>
          <w:b/>
          <w:sz w:val="22"/>
          <w:szCs w:val="22"/>
        </w:rPr>
        <w:t xml:space="preserve">- Очистная установка </w:t>
      </w:r>
      <w:r>
        <w:rPr>
          <w:b/>
          <w:sz w:val="22"/>
          <w:szCs w:val="22"/>
        </w:rPr>
        <w:t>«</w:t>
      </w:r>
      <w:r w:rsidRPr="004810F7">
        <w:rPr>
          <w:b/>
          <w:sz w:val="22"/>
          <w:szCs w:val="22"/>
        </w:rPr>
        <w:t>Каскад-Эконом</w:t>
      </w:r>
      <w:r>
        <w:rPr>
          <w:b/>
          <w:sz w:val="22"/>
          <w:szCs w:val="22"/>
        </w:rPr>
        <w:t>»</w:t>
      </w:r>
      <w:r w:rsidRPr="004810F7">
        <w:rPr>
          <w:b/>
          <w:sz w:val="22"/>
          <w:szCs w:val="22"/>
        </w:rPr>
        <w:t>, 00000484; 1 шт.;</w:t>
      </w:r>
    </w:p>
    <w:p w:rsidR="0077304D" w:rsidRPr="004810F7" w:rsidRDefault="0077304D" w:rsidP="0077304D">
      <w:pPr>
        <w:tabs>
          <w:tab w:val="left" w:pos="1080"/>
        </w:tabs>
        <w:ind w:firstLine="1077"/>
        <w:jc w:val="both"/>
        <w:rPr>
          <w:b/>
          <w:sz w:val="22"/>
          <w:szCs w:val="22"/>
        </w:rPr>
      </w:pPr>
      <w:r w:rsidRPr="004810F7">
        <w:rPr>
          <w:b/>
          <w:sz w:val="22"/>
          <w:szCs w:val="22"/>
        </w:rPr>
        <w:t>- Система пожарной сигнализации, 0000541; 1 шт.;</w:t>
      </w:r>
    </w:p>
    <w:p w:rsidR="0077304D" w:rsidRPr="004752F4" w:rsidRDefault="0077304D" w:rsidP="0077304D">
      <w:pPr>
        <w:tabs>
          <w:tab w:val="left" w:pos="1080"/>
        </w:tabs>
        <w:ind w:firstLine="1077"/>
        <w:jc w:val="both"/>
        <w:rPr>
          <w:b/>
          <w:sz w:val="22"/>
          <w:szCs w:val="22"/>
        </w:rPr>
      </w:pPr>
      <w:r w:rsidRPr="004752F4">
        <w:rPr>
          <w:b/>
          <w:sz w:val="22"/>
          <w:szCs w:val="22"/>
        </w:rPr>
        <w:t xml:space="preserve">- </w:t>
      </w:r>
      <w:r w:rsidRPr="004810F7">
        <w:rPr>
          <w:b/>
          <w:sz w:val="22"/>
          <w:szCs w:val="22"/>
        </w:rPr>
        <w:t>МФУ</w:t>
      </w:r>
      <w:r w:rsidRPr="004752F4">
        <w:rPr>
          <w:b/>
          <w:sz w:val="22"/>
          <w:szCs w:val="22"/>
        </w:rPr>
        <w:t xml:space="preserve"> </w:t>
      </w:r>
      <w:r w:rsidRPr="004810F7">
        <w:rPr>
          <w:b/>
          <w:sz w:val="22"/>
          <w:szCs w:val="22"/>
          <w:lang w:val="en-US"/>
        </w:rPr>
        <w:t>Ricoh</w:t>
      </w:r>
      <w:r w:rsidRPr="004752F4">
        <w:rPr>
          <w:b/>
          <w:sz w:val="22"/>
          <w:szCs w:val="22"/>
        </w:rPr>
        <w:t xml:space="preserve"> </w:t>
      </w:r>
      <w:r w:rsidRPr="004810F7">
        <w:rPr>
          <w:b/>
          <w:sz w:val="22"/>
          <w:szCs w:val="22"/>
          <w:lang w:val="en-US"/>
        </w:rPr>
        <w:t>Aficio</w:t>
      </w:r>
      <w:r w:rsidRPr="004752F4">
        <w:rPr>
          <w:b/>
          <w:sz w:val="22"/>
          <w:szCs w:val="22"/>
        </w:rPr>
        <w:t xml:space="preserve"> </w:t>
      </w:r>
      <w:r w:rsidRPr="004810F7">
        <w:rPr>
          <w:b/>
          <w:sz w:val="22"/>
          <w:szCs w:val="22"/>
          <w:lang w:val="en-US"/>
        </w:rPr>
        <w:t>MP</w:t>
      </w:r>
      <w:r w:rsidRPr="004752F4">
        <w:rPr>
          <w:b/>
          <w:sz w:val="22"/>
          <w:szCs w:val="22"/>
        </w:rPr>
        <w:t xml:space="preserve"> </w:t>
      </w:r>
      <w:r w:rsidRPr="004810F7">
        <w:rPr>
          <w:b/>
          <w:sz w:val="22"/>
          <w:szCs w:val="22"/>
          <w:lang w:val="en-US"/>
        </w:rPr>
        <w:t>C</w:t>
      </w:r>
      <w:r w:rsidRPr="004752F4">
        <w:rPr>
          <w:b/>
          <w:sz w:val="22"/>
          <w:szCs w:val="22"/>
        </w:rPr>
        <w:t>5501</w:t>
      </w:r>
      <w:r w:rsidRPr="004810F7">
        <w:rPr>
          <w:b/>
          <w:sz w:val="22"/>
          <w:szCs w:val="22"/>
          <w:lang w:val="en-US"/>
        </w:rPr>
        <w:t>A</w:t>
      </w:r>
      <w:r w:rsidRPr="004752F4">
        <w:rPr>
          <w:b/>
          <w:sz w:val="22"/>
          <w:szCs w:val="22"/>
        </w:rPr>
        <w:t xml:space="preserve"> (415599), 0359-0017; 1 </w:t>
      </w:r>
      <w:r w:rsidRPr="004810F7">
        <w:rPr>
          <w:b/>
          <w:sz w:val="22"/>
          <w:szCs w:val="22"/>
        </w:rPr>
        <w:t>шт</w:t>
      </w:r>
      <w:r w:rsidRPr="004752F4">
        <w:rPr>
          <w:b/>
          <w:sz w:val="22"/>
          <w:szCs w:val="22"/>
        </w:rPr>
        <w:t>.;</w:t>
      </w:r>
    </w:p>
    <w:p w:rsidR="0077304D" w:rsidRPr="004810F7" w:rsidRDefault="0077304D" w:rsidP="0077304D">
      <w:pPr>
        <w:tabs>
          <w:tab w:val="left" w:pos="1080"/>
        </w:tabs>
        <w:ind w:firstLine="1077"/>
        <w:jc w:val="both"/>
        <w:rPr>
          <w:b/>
          <w:sz w:val="22"/>
          <w:szCs w:val="22"/>
        </w:rPr>
      </w:pPr>
      <w:r w:rsidRPr="004810F7">
        <w:rPr>
          <w:b/>
          <w:sz w:val="22"/>
          <w:szCs w:val="22"/>
        </w:rPr>
        <w:t>- Финишер SR790 (412730), 0359-0018; 1 шт.;</w:t>
      </w:r>
    </w:p>
    <w:p w:rsidR="0077304D" w:rsidRPr="004810F7" w:rsidRDefault="0077304D" w:rsidP="0077304D">
      <w:pPr>
        <w:tabs>
          <w:tab w:val="left" w:pos="1080"/>
        </w:tabs>
        <w:ind w:firstLine="1077"/>
        <w:jc w:val="both"/>
        <w:rPr>
          <w:b/>
          <w:sz w:val="22"/>
          <w:szCs w:val="22"/>
        </w:rPr>
      </w:pPr>
      <w:r w:rsidRPr="004810F7">
        <w:rPr>
          <w:b/>
          <w:sz w:val="22"/>
          <w:szCs w:val="22"/>
        </w:rPr>
        <w:t>- Система контроля доступа, 0359-0022; 1 шт.;</w:t>
      </w:r>
    </w:p>
    <w:p w:rsidR="0077304D" w:rsidRPr="004810F7" w:rsidRDefault="0077304D" w:rsidP="0077304D">
      <w:pPr>
        <w:tabs>
          <w:tab w:val="left" w:pos="1080"/>
        </w:tabs>
        <w:ind w:firstLine="1077"/>
        <w:jc w:val="both"/>
        <w:rPr>
          <w:b/>
          <w:sz w:val="22"/>
          <w:szCs w:val="22"/>
        </w:rPr>
      </w:pPr>
      <w:r w:rsidRPr="004810F7">
        <w:rPr>
          <w:b/>
          <w:sz w:val="22"/>
          <w:szCs w:val="22"/>
        </w:rPr>
        <w:t>- комплект ворот DHPSN 140 (сдвижные) с комплектующими, 0000557; 1</w:t>
      </w:r>
      <w:r>
        <w:rPr>
          <w:b/>
          <w:sz w:val="22"/>
          <w:szCs w:val="22"/>
        </w:rPr>
        <w:t xml:space="preserve"> </w:t>
      </w:r>
      <w:r w:rsidRPr="004810F7">
        <w:rPr>
          <w:b/>
          <w:sz w:val="22"/>
          <w:szCs w:val="22"/>
        </w:rPr>
        <w:t>шт.;</w:t>
      </w:r>
    </w:p>
    <w:p w:rsidR="0077304D" w:rsidRDefault="0077304D" w:rsidP="0077304D">
      <w:pPr>
        <w:tabs>
          <w:tab w:val="left" w:pos="1080"/>
        </w:tabs>
        <w:ind w:firstLine="1077"/>
        <w:jc w:val="both"/>
        <w:rPr>
          <w:b/>
          <w:sz w:val="22"/>
          <w:szCs w:val="22"/>
        </w:rPr>
      </w:pPr>
      <w:r w:rsidRPr="004810F7">
        <w:rPr>
          <w:b/>
          <w:sz w:val="22"/>
          <w:szCs w:val="22"/>
        </w:rPr>
        <w:t>- Кондиционер Tosh</w:t>
      </w:r>
      <w:r>
        <w:rPr>
          <w:b/>
          <w:sz w:val="22"/>
          <w:szCs w:val="22"/>
        </w:rPr>
        <w:t>iba RAS-07, 00000563; 1 шт.;</w:t>
      </w:r>
    </w:p>
    <w:p w:rsidR="0077304D" w:rsidRPr="004810F7" w:rsidRDefault="0077304D" w:rsidP="0077304D">
      <w:pPr>
        <w:tabs>
          <w:tab w:val="left" w:pos="1080"/>
        </w:tabs>
        <w:ind w:firstLine="1077"/>
        <w:jc w:val="both"/>
        <w:rPr>
          <w:b/>
          <w:sz w:val="22"/>
          <w:szCs w:val="22"/>
        </w:rPr>
      </w:pPr>
      <w:r w:rsidRPr="004810F7">
        <w:rPr>
          <w:b/>
          <w:sz w:val="22"/>
          <w:szCs w:val="22"/>
        </w:rPr>
        <w:t xml:space="preserve">- Система радиоканального оповещения </w:t>
      </w:r>
      <w:r>
        <w:rPr>
          <w:b/>
          <w:sz w:val="22"/>
          <w:szCs w:val="22"/>
        </w:rPr>
        <w:t>«</w:t>
      </w:r>
      <w:r w:rsidRPr="004810F7">
        <w:rPr>
          <w:b/>
          <w:sz w:val="22"/>
          <w:szCs w:val="22"/>
        </w:rPr>
        <w:t>Орфей-Р</w:t>
      </w:r>
      <w:r>
        <w:rPr>
          <w:b/>
          <w:sz w:val="22"/>
          <w:szCs w:val="22"/>
        </w:rPr>
        <w:t>»</w:t>
      </w:r>
      <w:r w:rsidRPr="004810F7">
        <w:rPr>
          <w:b/>
          <w:sz w:val="22"/>
          <w:szCs w:val="22"/>
        </w:rPr>
        <w:t>, 00000580; 1 шт.;</w:t>
      </w:r>
    </w:p>
    <w:p w:rsidR="0077304D" w:rsidRDefault="0077304D" w:rsidP="0077304D">
      <w:pPr>
        <w:tabs>
          <w:tab w:val="left" w:pos="1080"/>
        </w:tabs>
        <w:ind w:firstLine="1077"/>
        <w:jc w:val="both"/>
        <w:rPr>
          <w:b/>
          <w:sz w:val="22"/>
          <w:szCs w:val="22"/>
        </w:rPr>
      </w:pPr>
      <w:r w:rsidRPr="004810F7">
        <w:rPr>
          <w:b/>
          <w:sz w:val="22"/>
          <w:szCs w:val="22"/>
        </w:rPr>
        <w:t>- Система Автоматической Пожарной</w:t>
      </w:r>
      <w:r>
        <w:rPr>
          <w:b/>
          <w:sz w:val="22"/>
          <w:szCs w:val="22"/>
        </w:rPr>
        <w:t xml:space="preserve"> Сигнализации, 00000583; 1 шт.;</w:t>
      </w:r>
    </w:p>
    <w:p w:rsidR="0077304D" w:rsidRPr="004810F7" w:rsidRDefault="0077304D" w:rsidP="0077304D">
      <w:pPr>
        <w:tabs>
          <w:tab w:val="left" w:pos="1080"/>
        </w:tabs>
        <w:ind w:firstLine="1077"/>
        <w:jc w:val="both"/>
        <w:rPr>
          <w:b/>
          <w:sz w:val="22"/>
          <w:szCs w:val="22"/>
        </w:rPr>
      </w:pPr>
      <w:r w:rsidRPr="004810F7">
        <w:rPr>
          <w:b/>
          <w:sz w:val="22"/>
          <w:szCs w:val="22"/>
        </w:rPr>
        <w:t>- Кондиционер SAP-RC77, 00000586; 1 шт.;</w:t>
      </w:r>
    </w:p>
    <w:p w:rsidR="0077304D" w:rsidRPr="004810F7" w:rsidRDefault="0077304D" w:rsidP="0077304D">
      <w:pPr>
        <w:tabs>
          <w:tab w:val="left" w:pos="1080"/>
        </w:tabs>
        <w:ind w:firstLine="1077"/>
        <w:jc w:val="both"/>
        <w:rPr>
          <w:b/>
          <w:sz w:val="22"/>
          <w:szCs w:val="22"/>
        </w:rPr>
      </w:pPr>
      <w:r w:rsidRPr="004810F7">
        <w:rPr>
          <w:b/>
          <w:sz w:val="22"/>
          <w:szCs w:val="22"/>
        </w:rPr>
        <w:t>- Кондиционер SAP-RC77, 00000585; 1 шт.;</w:t>
      </w:r>
    </w:p>
    <w:p w:rsidR="0077304D" w:rsidRPr="004810F7" w:rsidRDefault="0077304D" w:rsidP="0077304D">
      <w:pPr>
        <w:tabs>
          <w:tab w:val="left" w:pos="1080"/>
        </w:tabs>
        <w:ind w:firstLine="1077"/>
        <w:jc w:val="both"/>
        <w:rPr>
          <w:sz w:val="24"/>
          <w:szCs w:val="24"/>
        </w:rPr>
      </w:pPr>
      <w:r w:rsidRPr="004810F7">
        <w:rPr>
          <w:b/>
          <w:sz w:val="22"/>
          <w:szCs w:val="22"/>
        </w:rPr>
        <w:t xml:space="preserve">- Кондиционер SAP-KC77, 1 шт. </w:t>
      </w:r>
    </w:p>
    <w:p w:rsidR="0077304D" w:rsidRPr="00E8783E" w:rsidRDefault="0077304D" w:rsidP="0077304D">
      <w:pPr>
        <w:numPr>
          <w:ilvl w:val="1"/>
          <w:numId w:val="4"/>
        </w:numPr>
        <w:tabs>
          <w:tab w:val="left" w:pos="1080"/>
        </w:tabs>
        <w:jc w:val="both"/>
        <w:rPr>
          <w:sz w:val="24"/>
          <w:szCs w:val="24"/>
        </w:rPr>
      </w:pPr>
      <w:r w:rsidRPr="00E8783E">
        <w:rPr>
          <w:sz w:val="24"/>
          <w:szCs w:val="24"/>
        </w:rPr>
        <w:t>Имущество принадлежит Продавцу на основании:</w:t>
      </w:r>
    </w:p>
    <w:p w:rsidR="0077304D" w:rsidRPr="006471C5" w:rsidRDefault="0077304D" w:rsidP="0077304D">
      <w:pPr>
        <w:jc w:val="both"/>
        <w:rPr>
          <w:sz w:val="24"/>
          <w:szCs w:val="24"/>
        </w:rPr>
      </w:pPr>
      <w:r w:rsidRPr="00E8783E">
        <w:rPr>
          <w:rFonts w:eastAsia="Calibri"/>
          <w:sz w:val="24"/>
          <w:szCs w:val="24"/>
        </w:rPr>
        <w:t>________________(</w:t>
      </w:r>
      <w:r w:rsidRPr="00E8783E">
        <w:rPr>
          <w:rFonts w:eastAsia="Calibri"/>
          <w:sz w:val="24"/>
          <w:szCs w:val="24"/>
          <w:u w:val="single"/>
        </w:rPr>
        <w:t>сведения о правоустанавливающих</w:t>
      </w:r>
      <w:r w:rsidRPr="00E50C47">
        <w:rPr>
          <w:rFonts w:eastAsia="Calibri"/>
          <w:sz w:val="24"/>
          <w:szCs w:val="24"/>
          <w:u w:val="single"/>
        </w:rPr>
        <w:t xml:space="preserve"> документах</w:t>
      </w:r>
      <w:r>
        <w:rPr>
          <w:rFonts w:eastAsia="Calibri"/>
          <w:sz w:val="24"/>
          <w:szCs w:val="24"/>
        </w:rPr>
        <w:t>)_________________________</w:t>
      </w:r>
    </w:p>
    <w:p w:rsidR="0077304D" w:rsidRPr="004A3031" w:rsidRDefault="0077304D" w:rsidP="0077304D">
      <w:pPr>
        <w:numPr>
          <w:ilvl w:val="1"/>
          <w:numId w:val="4"/>
        </w:numPr>
        <w:jc w:val="both"/>
        <w:rPr>
          <w:sz w:val="24"/>
          <w:szCs w:val="24"/>
          <w:u w:val="single"/>
        </w:rPr>
      </w:pPr>
      <w:r w:rsidRPr="00C0543A">
        <w:rPr>
          <w:sz w:val="24"/>
          <w:szCs w:val="24"/>
        </w:rPr>
        <w:t xml:space="preserve">Существующие ограничения (обременения) прав </w:t>
      </w:r>
      <w:r w:rsidRPr="004A3031">
        <w:rPr>
          <w:sz w:val="24"/>
          <w:szCs w:val="24"/>
        </w:rPr>
        <w:t>на Имущество: Не имеется.</w:t>
      </w:r>
    </w:p>
    <w:p w:rsidR="0077304D" w:rsidRPr="005B4947" w:rsidRDefault="0077304D" w:rsidP="0077304D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1.</w:t>
      </w:r>
      <w:r>
        <w:rPr>
          <w:rStyle w:val="a7"/>
          <w:b w:val="0"/>
          <w:sz w:val="24"/>
          <w:szCs w:val="24"/>
        </w:rPr>
        <w:t>4</w:t>
      </w:r>
      <w:r w:rsidRPr="005B4947">
        <w:rPr>
          <w:rStyle w:val="a7"/>
          <w:b w:val="0"/>
          <w:sz w:val="24"/>
          <w:szCs w:val="24"/>
        </w:rPr>
        <w:t>.</w:t>
      </w:r>
      <w:r w:rsidRPr="005B4947">
        <w:rPr>
          <w:rStyle w:val="a7"/>
          <w:b w:val="0"/>
          <w:sz w:val="24"/>
          <w:szCs w:val="24"/>
        </w:rPr>
        <w:tab/>
        <w:t>Покупатель приобретает имущество в связи со следующими обстоятельствами: ______(</w:t>
      </w:r>
      <w:r w:rsidRPr="005B4947">
        <w:rPr>
          <w:rStyle w:val="a7"/>
          <w:b w:val="0"/>
          <w:sz w:val="24"/>
          <w:szCs w:val="24"/>
          <w:u w:val="single"/>
        </w:rPr>
        <w:t>описание процесса торгов</w:t>
      </w:r>
      <w:r w:rsidRPr="005B4947">
        <w:rPr>
          <w:rStyle w:val="a7"/>
          <w:b w:val="0"/>
          <w:sz w:val="24"/>
          <w:szCs w:val="24"/>
        </w:rPr>
        <w:t>)_____________________________________________________</w:t>
      </w:r>
    </w:p>
    <w:p w:rsidR="0077304D" w:rsidRPr="00AA069D" w:rsidRDefault="0077304D" w:rsidP="0077304D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77304D" w:rsidRPr="00AA069D" w:rsidRDefault="0077304D" w:rsidP="0077304D">
      <w:pPr>
        <w:pStyle w:val="a6"/>
        <w:numPr>
          <w:ilvl w:val="0"/>
          <w:numId w:val="2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ЦЕНА ДОГОВОРА</w:t>
      </w:r>
    </w:p>
    <w:p w:rsidR="0077304D" w:rsidRPr="00AA069D" w:rsidRDefault="0077304D" w:rsidP="0077304D">
      <w:pPr>
        <w:pStyle w:val="a6"/>
        <w:ind w:firstLine="709"/>
        <w:rPr>
          <w:rStyle w:val="a7"/>
          <w:sz w:val="24"/>
          <w:szCs w:val="24"/>
        </w:rPr>
      </w:pPr>
    </w:p>
    <w:p w:rsidR="0077304D" w:rsidRPr="005A52BF" w:rsidRDefault="0077304D" w:rsidP="0077304D">
      <w:pPr>
        <w:pStyle w:val="a6"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5A52BF">
        <w:rPr>
          <w:rStyle w:val="a7"/>
          <w:b w:val="0"/>
          <w:sz w:val="24"/>
          <w:szCs w:val="24"/>
        </w:rPr>
        <w:t xml:space="preserve">Стоимость </w:t>
      </w:r>
      <w:r w:rsidRPr="005A52BF">
        <w:rPr>
          <w:sz w:val="24"/>
          <w:szCs w:val="24"/>
        </w:rPr>
        <w:t>Имущества</w:t>
      </w:r>
      <w:r w:rsidRPr="005A52BF">
        <w:rPr>
          <w:b/>
          <w:sz w:val="24"/>
          <w:szCs w:val="24"/>
        </w:rPr>
        <w:t xml:space="preserve"> </w:t>
      </w:r>
      <w:r w:rsidRPr="005A52BF">
        <w:rPr>
          <w:rStyle w:val="a7"/>
          <w:b w:val="0"/>
          <w:sz w:val="24"/>
          <w:szCs w:val="24"/>
        </w:rPr>
        <w:t>составляет ______________(в соответствии с результатами торгов)</w:t>
      </w:r>
      <w:r w:rsidRPr="005A52BF">
        <w:rPr>
          <w:rStyle w:val="a7"/>
          <w:sz w:val="24"/>
          <w:szCs w:val="24"/>
        </w:rPr>
        <w:t xml:space="preserve"> </w:t>
      </w:r>
      <w:r w:rsidRPr="005A52BF">
        <w:rPr>
          <w:sz w:val="24"/>
          <w:szCs w:val="24"/>
        </w:rPr>
        <w:t>___________________________________________________________.</w:t>
      </w:r>
    </w:p>
    <w:p w:rsidR="0077304D" w:rsidRPr="005B4947" w:rsidRDefault="0077304D" w:rsidP="0077304D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2.2.</w:t>
      </w:r>
      <w:r w:rsidRPr="005B4947">
        <w:rPr>
          <w:rStyle w:val="a7"/>
          <w:b w:val="0"/>
          <w:sz w:val="24"/>
          <w:szCs w:val="24"/>
        </w:rPr>
        <w:tab/>
      </w:r>
      <w:r w:rsidRPr="008155DE">
        <w:rPr>
          <w:rStyle w:val="a7"/>
          <w:b w:val="0"/>
          <w:sz w:val="24"/>
          <w:szCs w:val="24"/>
        </w:rPr>
        <w:t xml:space="preserve">Оплата Имущества производится в размере, указанном в п. 2.1 настоящего Договора, за вычетом суммы задатка, внесенного Покупателем, в течение 30 (тридцати) дней с момента подписания договора купли-продажи путем перечисления Покупателем денежных средств на расчетный счет Продавца по реквизитам, указанным в разделе </w:t>
      </w:r>
      <w:r w:rsidRPr="00A93622">
        <w:rPr>
          <w:rStyle w:val="a7"/>
          <w:b w:val="0"/>
          <w:sz w:val="24"/>
          <w:szCs w:val="24"/>
        </w:rPr>
        <w:t>8</w:t>
      </w:r>
      <w:r w:rsidRPr="008155DE">
        <w:rPr>
          <w:rStyle w:val="a7"/>
          <w:b w:val="0"/>
          <w:sz w:val="24"/>
          <w:szCs w:val="24"/>
        </w:rPr>
        <w:t xml:space="preserve"> </w:t>
      </w:r>
      <w:r>
        <w:rPr>
          <w:rStyle w:val="a7"/>
          <w:b w:val="0"/>
          <w:sz w:val="24"/>
          <w:szCs w:val="24"/>
        </w:rPr>
        <w:t>настоящего Договора</w:t>
      </w:r>
      <w:r w:rsidRPr="005B4947">
        <w:rPr>
          <w:rStyle w:val="a7"/>
          <w:b w:val="0"/>
          <w:sz w:val="24"/>
          <w:szCs w:val="24"/>
        </w:rPr>
        <w:t xml:space="preserve">. </w:t>
      </w:r>
    </w:p>
    <w:p w:rsidR="0077304D" w:rsidRPr="00AA069D" w:rsidRDefault="0077304D" w:rsidP="0077304D">
      <w:pPr>
        <w:pStyle w:val="a6"/>
        <w:ind w:firstLine="709"/>
        <w:jc w:val="center"/>
        <w:rPr>
          <w:rStyle w:val="a7"/>
          <w:sz w:val="24"/>
          <w:szCs w:val="24"/>
        </w:rPr>
      </w:pPr>
    </w:p>
    <w:p w:rsidR="0077304D" w:rsidRPr="00AA069D" w:rsidRDefault="0077304D" w:rsidP="0077304D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ПЕРЕДАЧА ИМУЩЕСТВА</w:t>
      </w:r>
    </w:p>
    <w:p w:rsidR="0077304D" w:rsidRPr="00AA069D" w:rsidRDefault="0077304D" w:rsidP="0077304D">
      <w:pPr>
        <w:pStyle w:val="a6"/>
        <w:ind w:firstLine="709"/>
        <w:rPr>
          <w:rStyle w:val="a7"/>
          <w:sz w:val="24"/>
          <w:szCs w:val="24"/>
        </w:rPr>
      </w:pPr>
    </w:p>
    <w:p w:rsidR="0077304D" w:rsidRPr="009E2752" w:rsidRDefault="0077304D" w:rsidP="0077304D">
      <w:pPr>
        <w:pStyle w:val="ab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9E2752">
        <w:rPr>
          <w:rStyle w:val="a7"/>
          <w:b w:val="0"/>
          <w:sz w:val="24"/>
          <w:szCs w:val="24"/>
        </w:rPr>
        <w:t xml:space="preserve">Имущество передается Продавцом Покупателю по передаточному акту в течение 35 (тридцати пяти) дней с момента подписания настоящего договора, но не позднее 5 (пяти) дней с момента после полной оплаты стоимости Имущества, указанной в п. 2.1 договора. С даты подписания акта Покупателем ответственность за сохранность недвижимости, равно как и риск случайной порчи или гибели имущества, несет Покупатель. </w:t>
      </w:r>
    </w:p>
    <w:p w:rsidR="0077304D" w:rsidRPr="005B4947" w:rsidRDefault="0077304D" w:rsidP="0077304D">
      <w:pPr>
        <w:pStyle w:val="a6"/>
        <w:ind w:left="709"/>
        <w:jc w:val="both"/>
        <w:rPr>
          <w:rStyle w:val="a7"/>
          <w:b w:val="0"/>
          <w:sz w:val="24"/>
          <w:szCs w:val="24"/>
        </w:rPr>
      </w:pPr>
    </w:p>
    <w:p w:rsidR="0077304D" w:rsidRDefault="0077304D" w:rsidP="0077304D">
      <w:pPr>
        <w:pStyle w:val="a6"/>
        <w:numPr>
          <w:ilvl w:val="0"/>
          <w:numId w:val="3"/>
        </w:numPr>
        <w:jc w:val="center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ОБЯЗАТЕЛЬСТВА СТОРОН</w:t>
      </w:r>
    </w:p>
    <w:p w:rsidR="0077304D" w:rsidRDefault="0077304D" w:rsidP="0077304D">
      <w:pPr>
        <w:pStyle w:val="a6"/>
        <w:ind w:left="360"/>
        <w:rPr>
          <w:rStyle w:val="a7"/>
          <w:sz w:val="24"/>
          <w:szCs w:val="24"/>
        </w:rPr>
      </w:pPr>
    </w:p>
    <w:p w:rsidR="0077304D" w:rsidRDefault="0077304D" w:rsidP="0077304D">
      <w:pPr>
        <w:pStyle w:val="ConsPlusNormal"/>
        <w:numPr>
          <w:ilvl w:val="1"/>
          <w:numId w:val="3"/>
        </w:numPr>
        <w:ind w:left="0" w:firstLine="709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005C48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Покупатель берет на себя обязательство исполнять условия конкурса, а именно: </w:t>
      </w:r>
    </w:p>
    <w:p w:rsidR="0077304D" w:rsidRPr="003C3865" w:rsidRDefault="0077304D" w:rsidP="007730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3865">
        <w:rPr>
          <w:rFonts w:ascii="Times New Roman" w:hAnsi="Times New Roman" w:cs="Times New Roman"/>
          <w:sz w:val="24"/>
          <w:szCs w:val="24"/>
        </w:rPr>
        <w:t>обязательства покупателей обеспечивать надлежащее содержание и использование указанных объектов в соответствии с их целевым назначением, а также выполнение иных устанавливаемых в соответствии с законодательством Российской Федерации обязательств.</w:t>
      </w:r>
    </w:p>
    <w:p w:rsidR="0077304D" w:rsidRPr="003C3865" w:rsidRDefault="0077304D" w:rsidP="007730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C3865">
        <w:rPr>
          <w:sz w:val="24"/>
          <w:szCs w:val="24"/>
        </w:rPr>
        <w:t>обязательство заключить с органом местного самоуправления соглашение об исполнении условий конкурса.</w:t>
      </w:r>
    </w:p>
    <w:p w:rsidR="0077304D" w:rsidRPr="003C3865" w:rsidRDefault="0077304D" w:rsidP="0077304D">
      <w:pPr>
        <w:ind w:firstLine="709"/>
        <w:jc w:val="both"/>
        <w:rPr>
          <w:sz w:val="24"/>
          <w:szCs w:val="24"/>
        </w:rPr>
      </w:pPr>
      <w:r w:rsidRPr="003C3865">
        <w:rPr>
          <w:sz w:val="24"/>
          <w:szCs w:val="24"/>
        </w:rPr>
        <w:t>В случае существенного нарушения или неисполнения покупателем социально значимых объектов соглашения об исполнении условий конкурса указанные соглашение и договор купли-продажи социально значимых объектов подлежат расторжению судом на основании заявления органа местного самоуправления.</w:t>
      </w:r>
    </w:p>
    <w:p w:rsidR="0077304D" w:rsidRPr="003C3865" w:rsidRDefault="0077304D" w:rsidP="007730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C3865">
        <w:rPr>
          <w:sz w:val="24"/>
          <w:szCs w:val="24"/>
        </w:rPr>
        <w:t>обязательства по проведению ремонтно-реставрационных работ Усадьбы Ясенево, расположенной по адресу: г.Москва, Новоясеневск</w:t>
      </w:r>
      <w:r>
        <w:rPr>
          <w:sz w:val="24"/>
          <w:szCs w:val="24"/>
        </w:rPr>
        <w:t>ий проспект, д.42, корп. 1,2,3</w:t>
      </w:r>
      <w:r w:rsidRPr="003C3865">
        <w:rPr>
          <w:sz w:val="24"/>
          <w:szCs w:val="24"/>
        </w:rPr>
        <w:t xml:space="preserve"> до 2018 года (между ФГУП </w:t>
      </w:r>
      <w:r>
        <w:rPr>
          <w:sz w:val="24"/>
          <w:szCs w:val="24"/>
        </w:rPr>
        <w:t>«</w:t>
      </w:r>
      <w:r w:rsidRPr="003C3865">
        <w:rPr>
          <w:sz w:val="24"/>
          <w:szCs w:val="24"/>
        </w:rPr>
        <w:t xml:space="preserve">Научно-производственная фирма </w:t>
      </w:r>
      <w:r>
        <w:rPr>
          <w:sz w:val="24"/>
          <w:szCs w:val="24"/>
        </w:rPr>
        <w:t>«</w:t>
      </w:r>
      <w:r w:rsidRPr="003C3865">
        <w:rPr>
          <w:sz w:val="24"/>
          <w:szCs w:val="24"/>
        </w:rPr>
        <w:t>Ресма</w:t>
      </w:r>
      <w:r>
        <w:rPr>
          <w:sz w:val="24"/>
          <w:szCs w:val="24"/>
        </w:rPr>
        <w:t>»</w:t>
      </w:r>
      <w:r w:rsidRPr="003C3865">
        <w:rPr>
          <w:sz w:val="24"/>
          <w:szCs w:val="24"/>
        </w:rPr>
        <w:t xml:space="preserve"> и ФГУП </w:t>
      </w:r>
      <w:r>
        <w:rPr>
          <w:sz w:val="24"/>
          <w:szCs w:val="24"/>
        </w:rPr>
        <w:t>«</w:t>
      </w:r>
      <w:r w:rsidRPr="003C3865">
        <w:rPr>
          <w:sz w:val="24"/>
          <w:szCs w:val="24"/>
        </w:rPr>
        <w:t xml:space="preserve">Институт по реставрации памятников истории и культуры </w:t>
      </w:r>
      <w:r>
        <w:rPr>
          <w:sz w:val="24"/>
          <w:szCs w:val="24"/>
        </w:rPr>
        <w:t>«</w:t>
      </w:r>
      <w:r w:rsidRPr="003C3865">
        <w:rPr>
          <w:sz w:val="24"/>
          <w:szCs w:val="24"/>
        </w:rPr>
        <w:t>Спецпроектреставрация</w:t>
      </w:r>
      <w:r>
        <w:rPr>
          <w:sz w:val="24"/>
          <w:szCs w:val="24"/>
        </w:rPr>
        <w:t>»</w:t>
      </w:r>
      <w:r w:rsidRPr="003C3865">
        <w:rPr>
          <w:sz w:val="24"/>
          <w:szCs w:val="24"/>
        </w:rPr>
        <w:t xml:space="preserve"> был заключен договор № Я-2/14 от 11.11.2013г. на разработку проектной документации по выполнению ремонтно-реставрационных работ Усадьбы Ясенево, расположенной по адресу: г.Москва, Новоясеневск</w:t>
      </w:r>
      <w:r>
        <w:rPr>
          <w:sz w:val="24"/>
          <w:szCs w:val="24"/>
        </w:rPr>
        <w:t>ий проспект, д.42, корп. 1,2,3</w:t>
      </w:r>
      <w:r w:rsidRPr="003C3865">
        <w:rPr>
          <w:sz w:val="24"/>
          <w:szCs w:val="24"/>
        </w:rPr>
        <w:t xml:space="preserve">. Работы по договору были сданы, что подтверждается актом сдачи-приемки выполненных работ №509-14. Соответственно ФГУП </w:t>
      </w:r>
      <w:r>
        <w:rPr>
          <w:sz w:val="24"/>
          <w:szCs w:val="24"/>
        </w:rPr>
        <w:t>«</w:t>
      </w:r>
      <w:r w:rsidRPr="003C3865">
        <w:rPr>
          <w:sz w:val="24"/>
          <w:szCs w:val="24"/>
        </w:rPr>
        <w:t xml:space="preserve">Научно-производственная фирма </w:t>
      </w:r>
      <w:r>
        <w:rPr>
          <w:sz w:val="24"/>
          <w:szCs w:val="24"/>
        </w:rPr>
        <w:t>«</w:t>
      </w:r>
      <w:r w:rsidRPr="003C3865">
        <w:rPr>
          <w:sz w:val="24"/>
          <w:szCs w:val="24"/>
        </w:rPr>
        <w:t>Ресма</w:t>
      </w:r>
      <w:r>
        <w:rPr>
          <w:sz w:val="24"/>
          <w:szCs w:val="24"/>
        </w:rPr>
        <w:t>»</w:t>
      </w:r>
      <w:r w:rsidRPr="003C3865">
        <w:rPr>
          <w:sz w:val="24"/>
          <w:szCs w:val="24"/>
        </w:rPr>
        <w:t xml:space="preserve"> приняло на себя обязательства по проведению ремонтно-реставрационных работ Усадьбы Ясенево, расположенной по адресу: г.Москва, Новоясеневск</w:t>
      </w:r>
      <w:r>
        <w:rPr>
          <w:sz w:val="24"/>
          <w:szCs w:val="24"/>
        </w:rPr>
        <w:t>ий проспект, д.42, корп. 1,2,3</w:t>
      </w:r>
      <w:r w:rsidRPr="003C3865">
        <w:rPr>
          <w:sz w:val="24"/>
          <w:szCs w:val="24"/>
        </w:rPr>
        <w:t xml:space="preserve"> до 2018 года).</w:t>
      </w:r>
    </w:p>
    <w:p w:rsidR="0077304D" w:rsidRPr="003C3865" w:rsidRDefault="0077304D" w:rsidP="007730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C3865">
        <w:rPr>
          <w:sz w:val="24"/>
          <w:szCs w:val="24"/>
        </w:rPr>
        <w:t xml:space="preserve">обязательства покупателей по соблюдению установленных в соответствии с Федеральным законом от 25 июня 2002 года N 73-ФЗ </w:t>
      </w:r>
      <w:r>
        <w:rPr>
          <w:sz w:val="24"/>
          <w:szCs w:val="24"/>
        </w:rPr>
        <w:t>«</w:t>
      </w:r>
      <w:r w:rsidRPr="003C3865">
        <w:rPr>
          <w:sz w:val="24"/>
          <w:szCs w:val="24"/>
        </w:rPr>
        <w:t>Об объектах культурного наследия (памятниках истории и культуры) народов Российской Федерации</w:t>
      </w:r>
      <w:r>
        <w:rPr>
          <w:sz w:val="24"/>
          <w:szCs w:val="24"/>
        </w:rPr>
        <w:t>»</w:t>
      </w:r>
      <w:r w:rsidRPr="003C3865">
        <w:rPr>
          <w:sz w:val="24"/>
          <w:szCs w:val="24"/>
        </w:rPr>
        <w:t xml:space="preserve"> ограничений права пользования данным объектом культурного наследия, требований к его сохранению, содержанию и использованию, обеспечению доступа к данному объекту культурного наследия, сохранению его облика и интерьера (если интерьер относится к предмету охраны), выполнение в отношении данного объекта требований охранного документа, соблюдение особого режима использования земель в границах охранной зоны данного объекта культурного наследия и заключение договора о выполнении указанных требований.</w:t>
      </w:r>
    </w:p>
    <w:p w:rsidR="0077304D" w:rsidRPr="003C3865" w:rsidRDefault="0077304D" w:rsidP="007730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3C3865">
        <w:rPr>
          <w:sz w:val="24"/>
          <w:szCs w:val="24"/>
        </w:rPr>
        <w:t xml:space="preserve">Обязательство по исполнению охранного обязательства пользователя объекта культурного наследия </w:t>
      </w:r>
      <w:r>
        <w:rPr>
          <w:sz w:val="24"/>
          <w:szCs w:val="24"/>
        </w:rPr>
        <w:t>от 12.09.2007 №16-23/007-218/7.</w:t>
      </w:r>
    </w:p>
    <w:p w:rsidR="0077304D" w:rsidRPr="00AA069D" w:rsidRDefault="0077304D" w:rsidP="0077304D">
      <w:pPr>
        <w:pStyle w:val="a6"/>
        <w:rPr>
          <w:rStyle w:val="a7"/>
          <w:sz w:val="24"/>
          <w:szCs w:val="24"/>
        </w:rPr>
      </w:pPr>
    </w:p>
    <w:p w:rsidR="0077304D" w:rsidRPr="00AA069D" w:rsidRDefault="0077304D" w:rsidP="0077304D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ОТВЕТСТВЕННОСТЬ СТОРОН</w:t>
      </w:r>
    </w:p>
    <w:p w:rsidR="0077304D" w:rsidRPr="005B4947" w:rsidRDefault="0077304D" w:rsidP="0077304D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77304D" w:rsidRPr="00781B5E" w:rsidRDefault="0077304D" w:rsidP="0077304D">
      <w:pPr>
        <w:pStyle w:val="a6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77304D" w:rsidRDefault="0077304D" w:rsidP="0077304D">
      <w:pPr>
        <w:pStyle w:val="a6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FB7D28">
        <w:rPr>
          <w:rStyle w:val="a7"/>
          <w:b w:val="0"/>
          <w:sz w:val="24"/>
          <w:szCs w:val="24"/>
        </w:rPr>
        <w:t>В случае неоплаты полной стоимости имущества в течение 30 (тридцати) дней после подписания настоящего договора договор считается незаключенным в соответствии с пунктом 7 статьи 449.1 Гражданского кодекса РФ. Заключение соглашения о расторжении договора не требуется.</w:t>
      </w:r>
    </w:p>
    <w:p w:rsidR="0077304D" w:rsidRPr="00FB7D28" w:rsidRDefault="0077304D" w:rsidP="0077304D">
      <w:pPr>
        <w:pStyle w:val="a6"/>
        <w:ind w:left="709"/>
        <w:jc w:val="both"/>
        <w:rPr>
          <w:rStyle w:val="a7"/>
          <w:b w:val="0"/>
          <w:sz w:val="24"/>
          <w:szCs w:val="24"/>
        </w:rPr>
      </w:pPr>
    </w:p>
    <w:p w:rsidR="0077304D" w:rsidRPr="00AA069D" w:rsidRDefault="0077304D" w:rsidP="0077304D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ВОЗНИКНОВЕНИЕ ПРАВА СОБСТВЕННОСТИ</w:t>
      </w:r>
    </w:p>
    <w:p w:rsidR="0077304D" w:rsidRPr="00AA069D" w:rsidRDefault="0077304D" w:rsidP="0077304D">
      <w:pPr>
        <w:pStyle w:val="a6"/>
        <w:ind w:firstLine="709"/>
        <w:rPr>
          <w:rStyle w:val="a7"/>
          <w:sz w:val="24"/>
          <w:szCs w:val="24"/>
        </w:rPr>
      </w:pPr>
    </w:p>
    <w:p w:rsidR="0077304D" w:rsidRPr="005B4947" w:rsidRDefault="0077304D" w:rsidP="0077304D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6</w:t>
      </w:r>
      <w:r w:rsidRPr="005B4947">
        <w:rPr>
          <w:rStyle w:val="a7"/>
          <w:b w:val="0"/>
          <w:sz w:val="24"/>
          <w:szCs w:val="24"/>
        </w:rPr>
        <w:t>.1.</w:t>
      </w:r>
      <w:r w:rsidRPr="005B4947">
        <w:rPr>
          <w:rStyle w:val="a7"/>
          <w:b w:val="0"/>
          <w:sz w:val="24"/>
          <w:szCs w:val="24"/>
        </w:rPr>
        <w:tab/>
        <w:t xml:space="preserve">Стороны договорились, что государственная регистрация перехода права собственности на </w:t>
      </w:r>
      <w:r>
        <w:rPr>
          <w:rStyle w:val="a7"/>
          <w:b w:val="0"/>
          <w:sz w:val="24"/>
          <w:szCs w:val="24"/>
        </w:rPr>
        <w:t>недвижимое и</w:t>
      </w:r>
      <w:r w:rsidRPr="005B4947">
        <w:rPr>
          <w:rStyle w:val="a7"/>
          <w:b w:val="0"/>
          <w:sz w:val="24"/>
          <w:szCs w:val="24"/>
        </w:rPr>
        <w:t>мущество производится после подписания передаточного акта.</w:t>
      </w:r>
    </w:p>
    <w:p w:rsidR="0077304D" w:rsidRDefault="0077304D" w:rsidP="0077304D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6</w:t>
      </w:r>
      <w:r w:rsidRPr="005B4947">
        <w:rPr>
          <w:rStyle w:val="a7"/>
          <w:b w:val="0"/>
          <w:sz w:val="24"/>
          <w:szCs w:val="24"/>
        </w:rPr>
        <w:t>.2.</w:t>
      </w:r>
      <w:r w:rsidRPr="005B4947">
        <w:rPr>
          <w:rStyle w:val="a7"/>
          <w:b w:val="0"/>
          <w:sz w:val="24"/>
          <w:szCs w:val="24"/>
        </w:rPr>
        <w:tab/>
        <w:t xml:space="preserve">Право собственности на </w:t>
      </w:r>
      <w:r>
        <w:rPr>
          <w:rStyle w:val="a7"/>
          <w:b w:val="0"/>
          <w:sz w:val="24"/>
          <w:szCs w:val="24"/>
        </w:rPr>
        <w:t>недвижимое и</w:t>
      </w:r>
      <w:r w:rsidRPr="005B4947">
        <w:rPr>
          <w:rStyle w:val="a7"/>
          <w:b w:val="0"/>
          <w:sz w:val="24"/>
          <w:szCs w:val="24"/>
        </w:rPr>
        <w:t xml:space="preserve">мущество возникает у Покупателя с момента государственной регистрации перехода права в Едином государственном реестре прав на недвижимое имущество и сделок с ним в Управлении Федеральной службы государственной регистрации, кадастра и картографии по </w:t>
      </w:r>
      <w:r>
        <w:rPr>
          <w:rStyle w:val="a7"/>
          <w:b w:val="0"/>
          <w:sz w:val="24"/>
          <w:szCs w:val="24"/>
        </w:rPr>
        <w:t>городу Москве</w:t>
      </w:r>
      <w:r w:rsidRPr="005B4947">
        <w:rPr>
          <w:rStyle w:val="a7"/>
          <w:b w:val="0"/>
          <w:sz w:val="24"/>
          <w:szCs w:val="24"/>
        </w:rPr>
        <w:t>.</w:t>
      </w:r>
    </w:p>
    <w:p w:rsidR="0077304D" w:rsidRPr="005B4947" w:rsidRDefault="0077304D" w:rsidP="0077304D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6.3. Право собственности на движимое имущество возникает с момента его передачи по передаточному акту.</w:t>
      </w:r>
    </w:p>
    <w:p w:rsidR="0077304D" w:rsidRPr="005B4947" w:rsidRDefault="0077304D" w:rsidP="0077304D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6.4</w:t>
      </w:r>
      <w:r w:rsidRPr="005B4947">
        <w:rPr>
          <w:rStyle w:val="a7"/>
          <w:b w:val="0"/>
          <w:sz w:val="24"/>
          <w:szCs w:val="24"/>
        </w:rPr>
        <w:t>.</w:t>
      </w:r>
      <w:r w:rsidRPr="005B4947">
        <w:rPr>
          <w:rStyle w:val="a7"/>
          <w:b w:val="0"/>
          <w:sz w:val="24"/>
          <w:szCs w:val="24"/>
        </w:rPr>
        <w:tab/>
        <w:t>Все расходы по государственной регистрации перехода права собственности на недвижимое имущество несет Покупатель.</w:t>
      </w:r>
    </w:p>
    <w:p w:rsidR="0077304D" w:rsidRPr="00AA069D" w:rsidRDefault="0077304D" w:rsidP="0077304D">
      <w:pPr>
        <w:pStyle w:val="a6"/>
        <w:ind w:firstLine="709"/>
        <w:rPr>
          <w:rStyle w:val="a7"/>
          <w:b w:val="0"/>
          <w:sz w:val="24"/>
          <w:szCs w:val="24"/>
        </w:rPr>
      </w:pPr>
    </w:p>
    <w:p w:rsidR="0077304D" w:rsidRPr="00AA069D" w:rsidRDefault="0077304D" w:rsidP="0077304D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РАСТОРЖЕНИЕ ДОГОВОРА.</w:t>
      </w:r>
    </w:p>
    <w:p w:rsidR="0077304D" w:rsidRPr="00AA069D" w:rsidRDefault="0077304D" w:rsidP="0077304D">
      <w:pPr>
        <w:pStyle w:val="a6"/>
        <w:ind w:firstLine="709"/>
        <w:rPr>
          <w:rStyle w:val="a7"/>
          <w:sz w:val="24"/>
          <w:szCs w:val="24"/>
        </w:rPr>
      </w:pPr>
    </w:p>
    <w:p w:rsidR="0077304D" w:rsidRPr="005B4947" w:rsidRDefault="0077304D" w:rsidP="0077304D">
      <w:pPr>
        <w:pStyle w:val="a6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Порядок расторжения договора определяется действ</w:t>
      </w:r>
      <w:r>
        <w:rPr>
          <w:rStyle w:val="a7"/>
          <w:b w:val="0"/>
          <w:sz w:val="24"/>
          <w:szCs w:val="24"/>
        </w:rPr>
        <w:t>ующим законодательством.</w:t>
      </w:r>
    </w:p>
    <w:p w:rsidR="0077304D" w:rsidRPr="00AA069D" w:rsidRDefault="0077304D" w:rsidP="0077304D">
      <w:pPr>
        <w:pStyle w:val="a6"/>
        <w:ind w:firstLine="709"/>
        <w:rPr>
          <w:rStyle w:val="a7"/>
          <w:sz w:val="24"/>
          <w:szCs w:val="24"/>
        </w:rPr>
      </w:pPr>
    </w:p>
    <w:p w:rsidR="0077304D" w:rsidRPr="00AA069D" w:rsidRDefault="0077304D" w:rsidP="0077304D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ЗАКЛЮЧИТЕЛЬНЫЕ ПОЛОЖЕНИЯ</w:t>
      </w:r>
    </w:p>
    <w:p w:rsidR="0077304D" w:rsidRPr="00AA069D" w:rsidRDefault="0077304D" w:rsidP="0077304D">
      <w:pPr>
        <w:pStyle w:val="a6"/>
        <w:ind w:firstLine="709"/>
        <w:rPr>
          <w:rStyle w:val="a7"/>
          <w:sz w:val="24"/>
          <w:szCs w:val="24"/>
        </w:rPr>
      </w:pPr>
    </w:p>
    <w:p w:rsidR="0077304D" w:rsidRPr="005B4947" w:rsidRDefault="0077304D" w:rsidP="0077304D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8</w:t>
      </w:r>
      <w:r w:rsidRPr="005B4947">
        <w:rPr>
          <w:rStyle w:val="a7"/>
          <w:b w:val="0"/>
          <w:sz w:val="24"/>
          <w:szCs w:val="24"/>
        </w:rPr>
        <w:t>.1.</w:t>
      </w:r>
      <w:r w:rsidRPr="005B4947">
        <w:rPr>
          <w:rStyle w:val="a7"/>
          <w:b w:val="0"/>
          <w:sz w:val="24"/>
          <w:szCs w:val="24"/>
        </w:rPr>
        <w:tab/>
        <w:t>Договор считается заключенным и вступает в силу с момента его подписания сторонами.</w:t>
      </w:r>
    </w:p>
    <w:p w:rsidR="0077304D" w:rsidRPr="005B4947" w:rsidRDefault="0077304D" w:rsidP="0077304D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 xml:space="preserve"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Арбитражном суде </w:t>
      </w:r>
      <w:r>
        <w:rPr>
          <w:rStyle w:val="a7"/>
          <w:b w:val="0"/>
          <w:sz w:val="24"/>
          <w:szCs w:val="24"/>
        </w:rPr>
        <w:t>города Москвы.</w:t>
      </w:r>
    </w:p>
    <w:p w:rsidR="0077304D" w:rsidRPr="005B4947" w:rsidRDefault="0077304D" w:rsidP="0077304D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8</w:t>
      </w:r>
      <w:r w:rsidRPr="005B4947">
        <w:rPr>
          <w:rStyle w:val="a7"/>
          <w:b w:val="0"/>
          <w:sz w:val="24"/>
          <w:szCs w:val="24"/>
        </w:rPr>
        <w:t>.2.</w:t>
      </w:r>
      <w:r w:rsidRPr="005B4947">
        <w:rPr>
          <w:rStyle w:val="a7"/>
          <w:b w:val="0"/>
          <w:sz w:val="24"/>
          <w:szCs w:val="24"/>
        </w:rPr>
        <w:tab/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77304D" w:rsidRPr="005B4947" w:rsidRDefault="0077304D" w:rsidP="0077304D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8</w:t>
      </w:r>
      <w:r w:rsidRPr="005B4947">
        <w:rPr>
          <w:rStyle w:val="a7"/>
          <w:b w:val="0"/>
          <w:sz w:val="24"/>
          <w:szCs w:val="24"/>
        </w:rPr>
        <w:t>.3.</w:t>
      </w:r>
      <w:r w:rsidRPr="005B4947">
        <w:rPr>
          <w:rStyle w:val="a7"/>
          <w:b w:val="0"/>
          <w:sz w:val="24"/>
          <w:szCs w:val="24"/>
        </w:rPr>
        <w:tab/>
        <w:t>Настоящий договор составлен в трех экземплярах, имеющих равную юридическую силу:</w:t>
      </w:r>
    </w:p>
    <w:p w:rsidR="0077304D" w:rsidRPr="005B4947" w:rsidRDefault="0077304D" w:rsidP="0077304D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первый экземпляр Продавцу;</w:t>
      </w:r>
    </w:p>
    <w:p w:rsidR="0077304D" w:rsidRPr="005B4947" w:rsidRDefault="0077304D" w:rsidP="0077304D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второй экземпляр Покупателю;</w:t>
      </w:r>
    </w:p>
    <w:p w:rsidR="0077304D" w:rsidRPr="005B4947" w:rsidRDefault="0077304D" w:rsidP="0077304D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 xml:space="preserve">третий экземпляр для хранения в управлении Федеральной службы государственной регистрации, кадастра и картографии по </w:t>
      </w:r>
      <w:r>
        <w:rPr>
          <w:rStyle w:val="a7"/>
          <w:b w:val="0"/>
          <w:sz w:val="24"/>
          <w:szCs w:val="24"/>
        </w:rPr>
        <w:t>городу Москве.</w:t>
      </w:r>
    </w:p>
    <w:p w:rsidR="0077304D" w:rsidRPr="00AA069D" w:rsidRDefault="0077304D" w:rsidP="0077304D">
      <w:pPr>
        <w:pStyle w:val="a6"/>
        <w:ind w:firstLine="709"/>
        <w:jc w:val="center"/>
        <w:rPr>
          <w:rStyle w:val="a7"/>
          <w:b w:val="0"/>
          <w:sz w:val="24"/>
          <w:szCs w:val="24"/>
        </w:rPr>
      </w:pPr>
    </w:p>
    <w:p w:rsidR="0077304D" w:rsidRPr="00AA069D" w:rsidRDefault="0077304D" w:rsidP="0077304D">
      <w:pPr>
        <w:pStyle w:val="a6"/>
        <w:ind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АДРЕСА И РЕКВИЗИТЫ СТОРОН</w:t>
      </w:r>
    </w:p>
    <w:p w:rsidR="0077304D" w:rsidRPr="00AA069D" w:rsidRDefault="0077304D" w:rsidP="0077304D">
      <w:pPr>
        <w:pStyle w:val="a6"/>
        <w:ind w:firstLine="709"/>
        <w:rPr>
          <w:rStyle w:val="a7"/>
          <w:b w:val="0"/>
          <w:sz w:val="24"/>
          <w:szCs w:val="24"/>
        </w:rPr>
      </w:pPr>
    </w:p>
    <w:p w:rsidR="0077304D" w:rsidRPr="005B4947" w:rsidRDefault="0077304D" w:rsidP="0077304D">
      <w:pPr>
        <w:pStyle w:val="a6"/>
        <w:ind w:firstLine="709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Продавец</w:t>
      </w:r>
    </w:p>
    <w:p w:rsidR="0077304D" w:rsidRPr="005B4947" w:rsidRDefault="0077304D" w:rsidP="0077304D">
      <w:pPr>
        <w:pStyle w:val="a6"/>
        <w:ind w:firstLine="709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lastRenderedPageBreak/>
        <w:t>_____________________________________________________________________________</w:t>
      </w:r>
    </w:p>
    <w:p w:rsidR="0077304D" w:rsidRPr="005B4947" w:rsidRDefault="0077304D" w:rsidP="0077304D">
      <w:pPr>
        <w:pStyle w:val="a6"/>
        <w:ind w:firstLine="709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Покупатель</w:t>
      </w:r>
    </w:p>
    <w:p w:rsidR="0077304D" w:rsidRPr="005B4947" w:rsidRDefault="0077304D" w:rsidP="0077304D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_____________________________________________________________________________</w:t>
      </w:r>
    </w:p>
    <w:p w:rsidR="0077304D" w:rsidRPr="005B4947" w:rsidRDefault="0077304D" w:rsidP="0077304D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77304D" w:rsidRPr="008C240C" w:rsidRDefault="0077304D" w:rsidP="0077304D">
      <w:pPr>
        <w:pStyle w:val="a6"/>
        <w:ind w:firstLine="709"/>
        <w:jc w:val="center"/>
        <w:rPr>
          <w:rStyle w:val="a7"/>
          <w:sz w:val="24"/>
          <w:szCs w:val="24"/>
        </w:rPr>
      </w:pPr>
      <w:r w:rsidRPr="008C240C">
        <w:rPr>
          <w:rStyle w:val="a7"/>
          <w:sz w:val="24"/>
          <w:szCs w:val="24"/>
        </w:rPr>
        <w:t>ПОДПИСИ СТОРОН</w:t>
      </w:r>
    </w:p>
    <w:p w:rsidR="0077304D" w:rsidRPr="005B4947" w:rsidRDefault="0077304D" w:rsidP="0077304D">
      <w:pPr>
        <w:pStyle w:val="a6"/>
        <w:ind w:firstLine="709"/>
        <w:rPr>
          <w:rStyle w:val="a7"/>
          <w:b w:val="0"/>
          <w:sz w:val="24"/>
          <w:szCs w:val="24"/>
        </w:rPr>
      </w:pPr>
    </w:p>
    <w:p w:rsidR="0077304D" w:rsidRPr="005B4947" w:rsidRDefault="0077304D" w:rsidP="0077304D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Продавец</w:t>
      </w:r>
    </w:p>
    <w:p w:rsidR="0077304D" w:rsidRPr="005B4947" w:rsidRDefault="0077304D" w:rsidP="0077304D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_____________________________________________________________________________</w:t>
      </w:r>
    </w:p>
    <w:p w:rsidR="0077304D" w:rsidRPr="005B4947" w:rsidRDefault="0077304D" w:rsidP="0077304D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77304D" w:rsidRPr="005B4947" w:rsidRDefault="0077304D" w:rsidP="0077304D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77304D" w:rsidRPr="005B4947" w:rsidRDefault="0077304D" w:rsidP="0077304D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Покупатель</w:t>
      </w:r>
    </w:p>
    <w:p w:rsidR="0077304D" w:rsidRPr="00FB7D28" w:rsidRDefault="0077304D" w:rsidP="0077304D">
      <w:pPr>
        <w:pStyle w:val="a6"/>
        <w:ind w:firstLine="709"/>
        <w:jc w:val="center"/>
        <w:rPr>
          <w:b/>
          <w:bCs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____________________________________________________________________________</w:t>
      </w:r>
    </w:p>
    <w:p w:rsidR="006E0FE0" w:rsidRDefault="006E0FE0">
      <w:bookmarkStart w:id="0" w:name="_GoBack"/>
      <w:bookmarkEnd w:id="0"/>
    </w:p>
    <w:sectPr w:rsidR="006E0FE0" w:rsidSect="005F194B">
      <w:footerReference w:type="even" r:id="rId8"/>
      <w:footerReference w:type="default" r:id="rId9"/>
      <w:pgSz w:w="12240" w:h="15840"/>
      <w:pgMar w:top="719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04D" w:rsidRDefault="0077304D" w:rsidP="0077304D">
      <w:r>
        <w:separator/>
      </w:r>
    </w:p>
  </w:endnote>
  <w:endnote w:type="continuationSeparator" w:id="0">
    <w:p w:rsidR="0077304D" w:rsidRDefault="0077304D" w:rsidP="0077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94B" w:rsidRDefault="007730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5F194B" w:rsidRDefault="0077304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94B" w:rsidRPr="00712F93" w:rsidRDefault="0077304D">
    <w:pPr>
      <w:pStyle w:val="a3"/>
      <w:framePr w:wrap="around" w:vAnchor="text" w:hAnchor="margin" w:xAlign="center" w:y="1"/>
      <w:rPr>
        <w:rStyle w:val="a5"/>
        <w:lang w:val="ru-RU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5F194B" w:rsidRDefault="0077304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04D" w:rsidRDefault="0077304D" w:rsidP="0077304D">
      <w:r>
        <w:separator/>
      </w:r>
    </w:p>
  </w:footnote>
  <w:footnote w:type="continuationSeparator" w:id="0">
    <w:p w:rsidR="0077304D" w:rsidRDefault="0077304D" w:rsidP="0077304D">
      <w:r>
        <w:continuationSeparator/>
      </w:r>
    </w:p>
  </w:footnote>
  <w:footnote w:id="1">
    <w:p w:rsidR="0077304D" w:rsidRDefault="0077304D" w:rsidP="0077304D">
      <w:pPr>
        <w:ind w:firstLine="720"/>
        <w:jc w:val="both"/>
        <w:rPr>
          <w:rFonts w:eastAsia="Calibri"/>
        </w:rPr>
      </w:pPr>
      <w:r>
        <w:rPr>
          <w:rStyle w:val="aa"/>
        </w:rPr>
        <w:footnoteRef/>
      </w:r>
      <w:r>
        <w:rPr>
          <w:rFonts w:eastAsia="Calibri"/>
        </w:rPr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  <w:p w:rsidR="0077304D" w:rsidRDefault="0077304D" w:rsidP="0077304D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7F3"/>
    <w:multiLevelType w:val="multilevel"/>
    <w:tmpl w:val="ECC24E2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160862DF"/>
    <w:multiLevelType w:val="multilevel"/>
    <w:tmpl w:val="A9DE2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DCE6C8E"/>
    <w:multiLevelType w:val="multilevel"/>
    <w:tmpl w:val="B1A810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9D"/>
    <w:rsid w:val="006E0FE0"/>
    <w:rsid w:val="0077304D"/>
    <w:rsid w:val="0093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7304D"/>
    <w:pPr>
      <w:keepNext/>
      <w:outlineLvl w:val="2"/>
    </w:pPr>
    <w:rPr>
      <w:b/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304D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3">
    <w:name w:val="footer"/>
    <w:basedOn w:val="a"/>
    <w:link w:val="a4"/>
    <w:rsid w:val="0077304D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rsid w:val="0077304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rsid w:val="0077304D"/>
  </w:style>
  <w:style w:type="paragraph" w:styleId="a6">
    <w:name w:val="No Spacing"/>
    <w:uiPriority w:val="1"/>
    <w:qFormat/>
    <w:rsid w:val="00773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77304D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77304D"/>
    <w:rPr>
      <w:lang w:val="x-none"/>
    </w:rPr>
  </w:style>
  <w:style w:type="character" w:customStyle="1" w:styleId="a9">
    <w:name w:val="Текст сноски Знак"/>
    <w:basedOn w:val="a0"/>
    <w:link w:val="a8"/>
    <w:uiPriority w:val="99"/>
    <w:semiHidden/>
    <w:rsid w:val="0077304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a">
    <w:name w:val="footnote reference"/>
    <w:uiPriority w:val="99"/>
    <w:semiHidden/>
    <w:unhideWhenUsed/>
    <w:rsid w:val="0077304D"/>
    <w:rPr>
      <w:vertAlign w:val="superscript"/>
    </w:rPr>
  </w:style>
  <w:style w:type="paragraph" w:customStyle="1" w:styleId="ConsPlusNormal">
    <w:name w:val="ConsPlusNormal"/>
    <w:rsid w:val="00773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730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7304D"/>
    <w:pPr>
      <w:keepNext/>
      <w:outlineLvl w:val="2"/>
    </w:pPr>
    <w:rPr>
      <w:b/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304D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3">
    <w:name w:val="footer"/>
    <w:basedOn w:val="a"/>
    <w:link w:val="a4"/>
    <w:rsid w:val="0077304D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rsid w:val="0077304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rsid w:val="0077304D"/>
  </w:style>
  <w:style w:type="paragraph" w:styleId="a6">
    <w:name w:val="No Spacing"/>
    <w:uiPriority w:val="1"/>
    <w:qFormat/>
    <w:rsid w:val="00773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77304D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77304D"/>
    <w:rPr>
      <w:lang w:val="x-none"/>
    </w:rPr>
  </w:style>
  <w:style w:type="character" w:customStyle="1" w:styleId="a9">
    <w:name w:val="Текст сноски Знак"/>
    <w:basedOn w:val="a0"/>
    <w:link w:val="a8"/>
    <w:uiPriority w:val="99"/>
    <w:semiHidden/>
    <w:rsid w:val="0077304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a">
    <w:name w:val="footnote reference"/>
    <w:uiPriority w:val="99"/>
    <w:semiHidden/>
    <w:unhideWhenUsed/>
    <w:rsid w:val="0077304D"/>
    <w:rPr>
      <w:vertAlign w:val="superscript"/>
    </w:rPr>
  </w:style>
  <w:style w:type="paragraph" w:customStyle="1" w:styleId="ConsPlusNormal">
    <w:name w:val="ConsPlusNormal"/>
    <w:rsid w:val="00773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73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Qg63LX6ZFGtJ8viFtpeXa5JiLaFlmLzMuev0uT/KB2Y=</DigestValue>
    </Reference>
    <Reference URI="#idOfficeObject" Type="http://www.w3.org/2000/09/xmldsig#Object">
      <DigestMethod Algorithm="urn:ietf:params:xml:ns:cpxmlsec:algorithms:gostr3411"/>
      <DigestValue>CbsbIEJFEsYb5cxWZ8qMff1DlzxEQSTrB4c2DJxs27I=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PQTa8ODvgZfwXbw5DO4i9taVa127d0KBVw7ma+QM2C8=</DigestValue>
    </Reference>
  </SignedInfo>
  <SignatureValue>VHydYSLtHMm9/CIaIV5RxC0riANRhH0GJ8OduKUZszaG+iv9tsEx87oeTV2v6Luo
rpgWwzcQXeSbdcwgbir7kA==</SignatureValue>
  <KeyInfo>
    <X509Data>
      <X509Certificate>MIILYzCCCxKgAwIBAgIKZ7pI5wAFAANleTAIBgYqhQMCAgMwggFLMRgwFgYFKoUD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7PK4DmetQv3SWQdobrXX22cSwWY=</DigestValue>
      </Reference>
      <Reference URI="/word/settings.xml?ContentType=application/vnd.openxmlformats-officedocument.wordprocessingml.settings+xml">
        <DigestMethod Algorithm="http://www.w3.org/2000/09/xmldsig#sha1"/>
        <DigestValue>rV8TOl7+1916dU8eSG53R8j/Yqc=</DigestValue>
      </Reference>
      <Reference URI="/word/stylesWithEffects.xml?ContentType=application/vnd.ms-word.stylesWithEffects+xml">
        <DigestMethod Algorithm="http://www.w3.org/2000/09/xmldsig#sha1"/>
        <DigestValue>RJYcqwWqgW0x7bV3X5xFa1PPaRo=</DigestValue>
      </Reference>
      <Reference URI="/word/styles.xml?ContentType=application/vnd.openxmlformats-officedocument.wordprocessingml.styles+xml">
        <DigestMethod Algorithm="http://www.w3.org/2000/09/xmldsig#sha1"/>
        <DigestValue>iVaOEx6S02D+zla06Nv2IwXZcRY=</DigestValue>
      </Reference>
      <Reference URI="/word/fontTable.xml?ContentType=application/vnd.openxmlformats-officedocument.wordprocessingml.fontTable+xml">
        <DigestMethod Algorithm="http://www.w3.org/2000/09/xmldsig#sha1"/>
        <DigestValue>6MbKzTiwZVOqA1x8jvBY09x3iNQ=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er1.xml?ContentType=application/vnd.openxmlformats-officedocument.wordprocessingml.footer+xml">
        <DigestMethod Algorithm="http://www.w3.org/2000/09/xmldsig#sha1"/>
        <DigestValue>XjPJHghOHRhxrpUHwGwA/h527UQ=</DigestValue>
      </Reference>
      <Reference URI="/word/endnotes.xml?ContentType=application/vnd.openxmlformats-officedocument.wordprocessingml.endnotes+xml">
        <DigestMethod Algorithm="http://www.w3.org/2000/09/xmldsig#sha1"/>
        <DigestValue>WTuQB6B6V7bk8aemy9vMAAziYP4=</DigestValue>
      </Reference>
      <Reference URI="/word/document.xml?ContentType=application/vnd.openxmlformats-officedocument.wordprocessingml.document.main+xml">
        <DigestMethod Algorithm="http://www.w3.org/2000/09/xmldsig#sha1"/>
        <DigestValue>mQk/2TjL0pXjsbce6BWgt7slt/o=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otnotes.xml?ContentType=application/vnd.openxmlformats-officedocument.wordprocessingml.footnotes+xml">
        <DigestMethod Algorithm="http://www.w3.org/2000/09/xmldsig#sha1"/>
        <DigestValue>+IgKERXmpiyvduZFEaZSqgZA23o=</DigestValue>
      </Reference>
      <Reference URI="/word/footer2.xml?ContentType=application/vnd.openxmlformats-officedocument.wordprocessingml.footer+xml">
        <DigestMethod Algorithm="http://www.w3.org/2000/09/xmldsig#sha1"/>
        <DigestValue>HscxsWeQR1QhSVb7XQlEXRqfpKg=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vIrw8rnrM2htf25S9mLr7C5P/lc=</DigestValue>
      </Reference>
    </Manifest>
    <SignatureProperties>
      <SignatureProperty Id="idSignatureTime" Target="#idPackageSignature">
        <mdssi:SignatureTime>
          <mdssi:Format>YYYY-MM-DDThh:mm:ssTZD</mdssi:Format>
          <mdssi:Value>2017-12-27T09:21:24Z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2017-12-27T09:21:24Z</xd:SigningTime>
          <xd:SigningCertificate>
            <xd:Cert>
              <xd:CertDigest>
                <DigestMethod Algorithm="http://www.w3.org/2000/09/xmldsig#sha1"/>
                <DigestValue>DZfPFbxZO9YkuAKiBcSaLHCeNFg=</DigestValue>
              </xd:CertDigest>
              <xd:IssuerSerial>
                <X509IssuerName>ОГРН=1021602855262, ИНН=001655045406, STREET=ул. К. Насыри д. 28, E=ca@taxnet.ru, C=RU, S=16 Республика Татарстан, L=Казань, O=ЗАО ТаксНет, OU=Удостоверяющий центр, CN=УЦ ЗАО ТаксНет</X509IssuerName>
                <X509SerialNumber>489840095300795259643257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2017-12-27T09:20:00Z</dcterms:created>
  <dcterms:modified xsi:type="dcterms:W3CDTF">2017-12-27T09:21:00Z</dcterms:modified>
</cp:coreProperties>
</file>