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97A" w:rsidRPr="007320C3" w:rsidRDefault="008C32C3" w:rsidP="00E619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2AE">
        <w:rPr>
          <w:rFonts w:ascii="Times New Roman" w:hAnsi="Times New Roman" w:cs="Times New Roman"/>
          <w:b/>
          <w:sz w:val="24"/>
          <w:szCs w:val="24"/>
        </w:rPr>
        <w:t xml:space="preserve">АО «Российский аукционный дом», согласно Приказа № </w:t>
      </w:r>
      <w:r w:rsidR="00491287">
        <w:rPr>
          <w:rFonts w:ascii="Times New Roman" w:hAnsi="Times New Roman" w:cs="Times New Roman"/>
          <w:b/>
          <w:sz w:val="24"/>
          <w:szCs w:val="24"/>
        </w:rPr>
        <w:t>63</w:t>
      </w:r>
      <w:r w:rsidRPr="00505833">
        <w:rPr>
          <w:rFonts w:ascii="Times New Roman" w:hAnsi="Times New Roman" w:cs="Times New Roman"/>
          <w:b/>
          <w:sz w:val="24"/>
          <w:szCs w:val="24"/>
        </w:rPr>
        <w:t xml:space="preserve">-п 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8558F">
        <w:rPr>
          <w:rFonts w:ascii="Times New Roman" w:hAnsi="Times New Roman" w:cs="Times New Roman"/>
          <w:b/>
          <w:sz w:val="24"/>
          <w:szCs w:val="24"/>
        </w:rPr>
        <w:t>1</w:t>
      </w:r>
      <w:r w:rsidR="00491287">
        <w:rPr>
          <w:rFonts w:ascii="Times New Roman" w:hAnsi="Times New Roman" w:cs="Times New Roman"/>
          <w:b/>
          <w:sz w:val="24"/>
          <w:szCs w:val="24"/>
        </w:rPr>
        <w:t>2</w:t>
      </w:r>
      <w:r w:rsidR="00661FB8">
        <w:rPr>
          <w:rFonts w:ascii="Times New Roman" w:hAnsi="Times New Roman" w:cs="Times New Roman"/>
          <w:b/>
          <w:sz w:val="24"/>
          <w:szCs w:val="24"/>
        </w:rPr>
        <w:t>.</w:t>
      </w:r>
      <w:r w:rsidR="0078558F">
        <w:rPr>
          <w:rFonts w:ascii="Times New Roman" w:hAnsi="Times New Roman" w:cs="Times New Roman"/>
          <w:b/>
          <w:sz w:val="24"/>
          <w:szCs w:val="24"/>
        </w:rPr>
        <w:t>0</w:t>
      </w:r>
      <w:r w:rsidR="00491287">
        <w:rPr>
          <w:rFonts w:ascii="Times New Roman" w:hAnsi="Times New Roman" w:cs="Times New Roman"/>
          <w:b/>
          <w:sz w:val="24"/>
          <w:szCs w:val="24"/>
        </w:rPr>
        <w:t>2</w:t>
      </w:r>
      <w:r w:rsidRPr="008632AE">
        <w:rPr>
          <w:rFonts w:ascii="Times New Roman" w:hAnsi="Times New Roman" w:cs="Times New Roman"/>
          <w:b/>
          <w:sz w:val="24"/>
          <w:szCs w:val="24"/>
        </w:rPr>
        <w:t>.201</w:t>
      </w:r>
      <w:r w:rsidR="0078558F">
        <w:rPr>
          <w:rFonts w:ascii="Times New Roman" w:hAnsi="Times New Roman" w:cs="Times New Roman"/>
          <w:b/>
          <w:sz w:val="24"/>
          <w:szCs w:val="24"/>
        </w:rPr>
        <w:t>8</w:t>
      </w:r>
      <w:r w:rsidR="00BF3C68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63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>сообщает о переносе даты проведения электронн</w:t>
      </w:r>
      <w:r w:rsidR="00132B4B">
        <w:rPr>
          <w:rFonts w:ascii="Times New Roman" w:hAnsi="Times New Roman" w:cs="Times New Roman"/>
          <w:b/>
          <w:sz w:val="24"/>
          <w:szCs w:val="24"/>
        </w:rPr>
        <w:t>ого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 аукцион</w:t>
      </w:r>
      <w:r w:rsidR="00132B4B">
        <w:rPr>
          <w:rFonts w:ascii="Times New Roman" w:hAnsi="Times New Roman" w:cs="Times New Roman"/>
          <w:b/>
          <w:sz w:val="24"/>
          <w:szCs w:val="24"/>
        </w:rPr>
        <w:t>а</w:t>
      </w:r>
      <w:r w:rsidR="00BF3C68" w:rsidRPr="00BF3C68">
        <w:rPr>
          <w:rFonts w:ascii="Times New Roman" w:hAnsi="Times New Roman" w:cs="Times New Roman"/>
          <w:b/>
          <w:sz w:val="24"/>
          <w:szCs w:val="24"/>
        </w:rPr>
        <w:t xml:space="preserve"> на электронной торговой площадке Акционерного общества «Российский аукционный дом» по адресу: </w:t>
      </w:r>
      <w:hyperlink r:id="rId5" w:history="1">
        <w:r w:rsidR="00132B4B" w:rsidRPr="008B7CF0">
          <w:rPr>
            <w:rStyle w:val="a6"/>
            <w:rFonts w:ascii="Times New Roman" w:hAnsi="Times New Roman" w:cs="Times New Roman"/>
            <w:b/>
            <w:sz w:val="24"/>
            <w:szCs w:val="24"/>
          </w:rPr>
          <w:t>www.lot-online.ru</w:t>
        </w:r>
      </w:hyperlink>
      <w:r w:rsidR="00132B4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1287">
        <w:rPr>
          <w:rFonts w:ascii="Times New Roman" w:hAnsi="Times New Roman" w:cs="Times New Roman"/>
          <w:b/>
          <w:sz w:val="24"/>
          <w:szCs w:val="24"/>
        </w:rPr>
        <w:t>а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 xml:space="preserve">укцион, открытый по составу участников и открытый по форме подачи предложений по цене, с применением метода понижения начальной цены («голландский»), </w:t>
      </w:r>
      <w:r w:rsidR="00491287" w:rsidRPr="00491287">
        <w:rPr>
          <w:rFonts w:ascii="Times New Roman" w:hAnsi="Times New Roman" w:cs="Times New Roman"/>
          <w:b/>
          <w:sz w:val="24"/>
          <w:szCs w:val="24"/>
        </w:rPr>
        <w:t>с 13.02.2018 с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на 28.02.2018 на 11.00 (</w:t>
      </w:r>
      <w:proofErr w:type="spellStart"/>
      <w:r w:rsidR="00491287" w:rsidRPr="00491287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491287" w:rsidRPr="00491287">
        <w:rPr>
          <w:rFonts w:ascii="Times New Roman" w:hAnsi="Times New Roman" w:cs="Times New Roman"/>
          <w:b/>
          <w:sz w:val="24"/>
          <w:szCs w:val="24"/>
        </w:rPr>
        <w:t>) по объектам недвижимости, выставленным на продажу едиными лотами №1 и №2</w:t>
      </w:r>
      <w:r w:rsidR="00E6197A" w:rsidRPr="007320C3">
        <w:rPr>
          <w:rFonts w:ascii="Times New Roman" w:hAnsi="Times New Roman" w:cs="Times New Roman"/>
          <w:b/>
          <w:sz w:val="24"/>
          <w:szCs w:val="24"/>
        </w:rPr>
        <w:t>:</w:t>
      </w:r>
    </w:p>
    <w:p w:rsidR="00491287" w:rsidRPr="004A3E29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A3E29">
        <w:rPr>
          <w:rFonts w:ascii="Times New Roman" w:hAnsi="Times New Roman" w:cs="Times New Roman"/>
          <w:b/>
          <w:sz w:val="24"/>
          <w:szCs w:val="24"/>
          <w:u w:val="single"/>
        </w:rPr>
        <w:t>Лот №1: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 xml:space="preserve">Объект 1: </w:t>
      </w:r>
      <w:r w:rsidRPr="00E336F7">
        <w:rPr>
          <w:rFonts w:ascii="Times New Roman" w:hAnsi="Times New Roman" w:cs="Times New Roman"/>
          <w:sz w:val="24"/>
          <w:szCs w:val="24"/>
        </w:rPr>
        <w:t xml:space="preserve">нежилое здание, назначение: нежилое здание, площадь 1287,7 кв. м., количество этажей, в том числе подземных: 2, расположенное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 Акбулак,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Советская, д № 43 "А", с кадастровым номером 56:03:0101041:400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4A3E29">
        <w:rPr>
          <w:rFonts w:ascii="Times New Roman" w:hAnsi="Times New Roman" w:cs="Times New Roman"/>
          <w:sz w:val="24"/>
          <w:szCs w:val="24"/>
        </w:rPr>
        <w:t>Объект 2:</w:t>
      </w:r>
      <w:r w:rsidRPr="00E336F7"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  <w:t xml:space="preserve"> </w:t>
      </w:r>
      <w:r w:rsidRPr="00E336F7">
        <w:rPr>
          <w:rFonts w:ascii="Times New Roman" w:hAnsi="Times New Roman" w:cs="Times New Roman"/>
          <w:sz w:val="24"/>
          <w:szCs w:val="24"/>
        </w:rPr>
        <w:t xml:space="preserve">одноэтажная модульная газовая котельная литер В2, назначение: нежилое здание, площадь 9,2 кв. м., количество этажей, в том числе подземных этажей: 1, расположенное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 Акбулак,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Советская, д 43 &amp;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quot;А&amp;quot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>;, с кадастровым номером 56:03:0101041:399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3</w:t>
      </w:r>
      <w:r w:rsidRPr="004A3E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6F7">
        <w:rPr>
          <w:rFonts w:ascii="Times New Roman" w:hAnsi="Times New Roman" w:cs="Times New Roman"/>
          <w:sz w:val="24"/>
          <w:szCs w:val="24"/>
        </w:rPr>
        <w:t xml:space="preserve">подводящий газопровод высокого давления к блочной автоматизированной котельной для отопления административного здания дополнительного офиса №4234/039, протяженность 309 м, расположенный по адресу: Оренбургская область,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район, пос. Акбулак, ул. Советская, 43 "А", с кадастровым номером 56:03:0101041:412</w:t>
      </w:r>
      <w:r w:rsidRPr="004A3E29">
        <w:rPr>
          <w:rFonts w:ascii="Times New Roman" w:hAnsi="Times New Roman" w:cs="Times New Roman"/>
          <w:sz w:val="24"/>
          <w:szCs w:val="24"/>
        </w:rPr>
        <w:t>;</w:t>
      </w:r>
    </w:p>
    <w:p w:rsidR="0049128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4</w:t>
      </w:r>
      <w:r w:rsidRPr="004A3E2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E336F7">
        <w:rPr>
          <w:rFonts w:ascii="Times New Roman" w:hAnsi="Times New Roman" w:cs="Times New Roman"/>
          <w:sz w:val="24"/>
          <w:szCs w:val="24"/>
        </w:rPr>
        <w:t xml:space="preserve">емельный участок, площадь 2 570 кв.м., расположенный по адресу: обл. Оренбургская,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6F7">
        <w:rPr>
          <w:rFonts w:ascii="Times New Roman" w:hAnsi="Times New Roman" w:cs="Times New Roman"/>
          <w:sz w:val="24"/>
          <w:szCs w:val="24"/>
        </w:rPr>
        <w:t>Акбулакский</w:t>
      </w:r>
      <w:proofErr w:type="spellEnd"/>
      <w:r w:rsidRPr="00E336F7">
        <w:rPr>
          <w:rFonts w:ascii="Times New Roman" w:hAnsi="Times New Roman" w:cs="Times New Roman"/>
          <w:sz w:val="24"/>
          <w:szCs w:val="24"/>
        </w:rPr>
        <w:t xml:space="preserve">, п. Акбулак, ул. Советская, дом </w:t>
      </w:r>
      <w:proofErr w:type="gramStart"/>
      <w:r w:rsidRPr="00E336F7">
        <w:rPr>
          <w:rFonts w:ascii="Times New Roman" w:hAnsi="Times New Roman" w:cs="Times New Roman"/>
          <w:sz w:val="24"/>
          <w:szCs w:val="24"/>
        </w:rPr>
        <w:t>43</w:t>
      </w:r>
      <w:proofErr w:type="gramEnd"/>
      <w:r w:rsidRPr="00E336F7">
        <w:rPr>
          <w:rFonts w:ascii="Times New Roman" w:hAnsi="Times New Roman" w:cs="Times New Roman"/>
          <w:sz w:val="24"/>
          <w:szCs w:val="24"/>
        </w:rPr>
        <w:t xml:space="preserve"> а, кадастровый номер 56:03:0101041:55, категория земель: земли населенных пунктов, виды разрешенного использования: под общественно-деловую застройку</w:t>
      </w:r>
      <w:r w:rsidRPr="004A3E29">
        <w:rPr>
          <w:rFonts w:ascii="Times New Roman" w:hAnsi="Times New Roman" w:cs="Times New Roman"/>
          <w:sz w:val="24"/>
          <w:szCs w:val="24"/>
        </w:rPr>
        <w:t>.</w:t>
      </w:r>
    </w:p>
    <w:p w:rsidR="00491287" w:rsidRPr="004A3E29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B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Лота №1 – 13 338 080 руб., с учетом НДС 18%, в том числе: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1 – 10 056 000 руб., включая НДС 18%.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2 – 181 120 руб., включая НДС 18%.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3 – 204 080 руб., включая НДС 18%.</w:t>
      </w:r>
    </w:p>
    <w:p w:rsidR="00491287" w:rsidRPr="001E4B7D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B7D">
        <w:rPr>
          <w:rFonts w:ascii="Times New Roman" w:hAnsi="Times New Roman" w:cs="Times New Roman"/>
          <w:b/>
          <w:sz w:val="24"/>
          <w:szCs w:val="24"/>
        </w:rPr>
        <w:t>Начальная цена Объекта 4 – 2 896 880 руб., НДС не облагается.</w:t>
      </w:r>
    </w:p>
    <w:p w:rsidR="00491287" w:rsidRPr="004A3E29" w:rsidRDefault="00491287" w:rsidP="00491287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льная цена Лота №1 – </w:t>
      </w:r>
      <w:r>
        <w:rPr>
          <w:rFonts w:ascii="Times New Roman" w:hAnsi="Times New Roman" w:cs="Times New Roman"/>
          <w:b/>
          <w:sz w:val="24"/>
          <w:szCs w:val="24"/>
        </w:rPr>
        <w:t>10 003 560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с учетом НДС 18%, в том числе: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1 – </w:t>
      </w:r>
      <w:r>
        <w:rPr>
          <w:rFonts w:ascii="Times New Roman" w:hAnsi="Times New Roman" w:cs="Times New Roman"/>
          <w:b/>
          <w:sz w:val="24"/>
          <w:szCs w:val="24"/>
        </w:rPr>
        <w:t>7 542 000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льная цена Объекта 2 – </w:t>
      </w:r>
      <w:r>
        <w:rPr>
          <w:rFonts w:ascii="Times New Roman" w:hAnsi="Times New Roman" w:cs="Times New Roman"/>
          <w:b/>
          <w:sz w:val="24"/>
          <w:szCs w:val="24"/>
        </w:rPr>
        <w:t>135 840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альная цена Объекта 3 – </w:t>
      </w:r>
      <w:r>
        <w:rPr>
          <w:rFonts w:ascii="Times New Roman" w:hAnsi="Times New Roman" w:cs="Times New Roman"/>
          <w:b/>
          <w:sz w:val="24"/>
          <w:szCs w:val="24"/>
        </w:rPr>
        <w:t>153 060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включая НДС 18%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Минимальная цена Объекта 4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2 172 660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руб., НДС не облагается.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E29">
        <w:rPr>
          <w:rFonts w:ascii="Times New Roman" w:hAnsi="Times New Roman" w:cs="Times New Roman"/>
          <w:b/>
          <w:sz w:val="24"/>
          <w:szCs w:val="24"/>
        </w:rPr>
        <w:t xml:space="preserve">Сумма задатка – </w:t>
      </w:r>
      <w:r>
        <w:rPr>
          <w:rFonts w:ascii="Times New Roman" w:hAnsi="Times New Roman" w:cs="Times New Roman"/>
          <w:b/>
          <w:sz w:val="24"/>
          <w:szCs w:val="24"/>
        </w:rPr>
        <w:t>1 000 356</w:t>
      </w:r>
      <w:r w:rsidRPr="00B360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49128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аукциона на повышение – 333 452</w:t>
      </w:r>
      <w:r w:rsidRPr="004A3E2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Шаг аукциона на понижение – 666 904 </w:t>
      </w:r>
      <w:r w:rsidRPr="004A3E2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491287" w:rsidRPr="004A3E29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87" w:rsidRPr="00E51A7D" w:rsidRDefault="00491287" w:rsidP="004912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bookmarkStart w:id="1" w:name="_Hlk482174364"/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никому не продан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ы, не являю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тся предметом судебного разбирательства, не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находя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тся под арестом (запрещением), не обременен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ы</w:t>
      </w:r>
      <w:r w:rsidRPr="004A3E29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иными правами третьих лиц</w:t>
      </w:r>
      <w:bookmarkEnd w:id="1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</w:t>
      </w:r>
      <w:r w:rsidRPr="00E51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кроме следующих обремене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ний (ограничений) - действующих договоров аренды, не подлежащих</w:t>
      </w:r>
      <w:r w:rsidRPr="00E51A7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государственной регистрации:</w:t>
      </w:r>
    </w:p>
    <w:p w:rsidR="00491287" w:rsidRPr="00E336F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- 19,4 </w:t>
      </w:r>
      <w:proofErr w:type="gramStart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gramEnd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государственный контракт №116 от 05.06.2017г., заключенный с Районным отделом службы судебных приставов п. Акбулак. Срок действия контракта до 30.12.2017г.;</w:t>
      </w:r>
    </w:p>
    <w:p w:rsidR="00491287" w:rsidRPr="00E336F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- 28,9 </w:t>
      </w:r>
      <w:proofErr w:type="gramStart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gramEnd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краткосрочный договор аренды №1 от 20.04.2016г., заключенный с ООО «Охранное предприятие «Защита», с автоматической пролонгацией на тот же срок;</w:t>
      </w:r>
    </w:p>
    <w:p w:rsidR="00491287" w:rsidRPr="00E336F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- 70,5 </w:t>
      </w:r>
      <w:proofErr w:type="gramStart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кв.м</w:t>
      </w:r>
      <w:proofErr w:type="gramEnd"/>
      <w:r w:rsidRPr="00E336F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, государственный контракт №117 от 05.06.2017г., заключенный с Районным отделом службы судебных приставов п. Акбулак. Срок действия контракта до 30.12.2017г.;</w:t>
      </w:r>
    </w:p>
    <w:p w:rsidR="0049128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bookmarkStart w:id="2" w:name="_Hlk484781493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Обязательным условием заключения договора купли-продажи является заключение с Победителем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(единственным участником)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аукциона договора аренды нежилых помещений, 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расположенных в Объекте 1, 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общей площадью </w:t>
      </w:r>
      <w:bookmarkEnd w:id="2"/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256,3</w:t>
      </w:r>
      <w:r w:rsidRPr="00AE078D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кв. м </w:t>
      </w:r>
      <w:r w:rsidRPr="00B54888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8623/0278 и устройства самообслуживания</w:t>
      </w:r>
      <w:r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Лот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D313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91287" w:rsidRPr="00D3139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>Объект 1: Нежилое здание, назначение: нежилое здание, площадь: 886,3 кв.м., количество этажей, в том числе подземных этажей: 2, а также подземных 1, расположенное по адресу: Оренбургская область, Переволоцкий район, п. Переволоцкий, ул. Ленинская, дом № 115а, кадастровый номер 56:23:1001033:289;</w:t>
      </w:r>
    </w:p>
    <w:p w:rsidR="00491287" w:rsidRPr="00D3139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Объект 2: Земельный участок, площадь 1 534 кв.м.., адрес: установлено относительно ориентира строение, расположенного в границах участка, адрес ориентира: обл. Оренбургская, </w:t>
      </w:r>
      <w:proofErr w:type="spellStart"/>
      <w:r w:rsidRPr="00D31397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D31397">
        <w:rPr>
          <w:rFonts w:ascii="Times New Roman" w:hAnsi="Times New Roman" w:cs="Times New Roman"/>
          <w:sz w:val="24"/>
          <w:szCs w:val="24"/>
        </w:rPr>
        <w:t xml:space="preserve"> Переволоцкий, п. Переволоцкий, ул. Ленинская, дом 115а, кадастровый номер 56:23:1001033:93, категория земель: земли населенный пунктов, виды разрешенного использования: для общественно-деловых целей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sz w:val="24"/>
          <w:szCs w:val="24"/>
        </w:rPr>
      </w:pP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sz w:val="24"/>
          <w:szCs w:val="24"/>
        </w:rPr>
        <w:t xml:space="preserve">   </w:t>
      </w: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Лота №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31397">
        <w:rPr>
          <w:rFonts w:ascii="Times New Roman" w:hAnsi="Times New Roman" w:cs="Times New Roman"/>
          <w:b/>
          <w:sz w:val="24"/>
          <w:szCs w:val="24"/>
        </w:rPr>
        <w:t xml:space="preserve"> – 9 305 284 рубля 80 копеек, с учетом НДС 18%, в том числе: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Объекта 1 – 7 300 690 рублей 40 копеек, включая НДС 18%.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397">
        <w:rPr>
          <w:rFonts w:ascii="Times New Roman" w:hAnsi="Times New Roman" w:cs="Times New Roman"/>
          <w:b/>
          <w:sz w:val="24"/>
          <w:szCs w:val="24"/>
        </w:rPr>
        <w:t>Начальная цена Объекта 2 – 2 004 594 рубля 40 копеек, НДС не облагается.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 xml:space="preserve">   Минимальная цена Лота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31397">
        <w:rPr>
          <w:rFonts w:ascii="Times New Roman" w:hAnsi="Times New Roman" w:cs="Times New Roman"/>
          <w:b/>
          <w:bCs/>
          <w:sz w:val="24"/>
          <w:szCs w:val="24"/>
        </w:rPr>
        <w:t xml:space="preserve"> – 6 978 963 рубля 60 копеек, с учетом НДС 18%, в том числе: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1 – 5 475 517 рублей 80 копеек, включая НДС 18%.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Минимальная цена Объекта 2 – 1 503 445 рубля 50 копеек, НДС не облагается.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Сумма задатка – 697 896 рублей 36 копеек.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Шаг аукциона на повышение – 232 632 рублей 12 копеек.</w:t>
      </w:r>
    </w:p>
    <w:p w:rsidR="00491287" w:rsidRPr="00D31397" w:rsidRDefault="00491287" w:rsidP="00491287">
      <w:pPr>
        <w:spacing w:after="0" w:line="240" w:lineRule="auto"/>
        <w:ind w:firstLine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397">
        <w:rPr>
          <w:rFonts w:ascii="Times New Roman" w:hAnsi="Times New Roman" w:cs="Times New Roman"/>
          <w:b/>
          <w:bCs/>
          <w:sz w:val="24"/>
          <w:szCs w:val="24"/>
        </w:rPr>
        <w:t>Шаг аукциона на понижение – 465 264 рублей 24 копейки.</w:t>
      </w:r>
    </w:p>
    <w:p w:rsidR="00491287" w:rsidRPr="00D31397" w:rsidRDefault="00491287" w:rsidP="00491287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лиц, кроме следующих обременений (ограничений):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left="780" w:right="-57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1. Действующих договоров аренды, не подлежащих государственной регистрации: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государственный контракт № 59 от 25.04.2017г., заключенный с Управлением Федеральной службы судебных приставов по Оренбургской области. площадь 98,8 кв.м., срок действия контракта – 30.12.2017г.;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-  краткосрочный договор аренды б/н от 01.03.2012г., заключенный с ИП </w:t>
      </w:r>
      <w:proofErr w:type="spellStart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Мастюгин</w:t>
      </w:r>
      <w:proofErr w:type="spellEnd"/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С.Н., площадь 18,9 кв.м., с пролонгацией;</w:t>
      </w:r>
    </w:p>
    <w:p w:rsidR="00491287" w:rsidRPr="00D31397" w:rsidRDefault="00491287" w:rsidP="00491287">
      <w:pPr>
        <w:widowControl w:val="0"/>
        <w:suppressAutoHyphens/>
        <w:spacing w:after="0" w:line="240" w:lineRule="auto"/>
        <w:ind w:right="-57"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>-  краткосрочный договор аренды б/н от 01.12.2016г., заключенный с Романенко Сергеем Николаевичем, площадь 15,5 кв.м., с пролонгацией;</w:t>
      </w:r>
    </w:p>
    <w:p w:rsidR="00491287" w:rsidRPr="00D31397" w:rsidRDefault="00491287" w:rsidP="00491287">
      <w:pPr>
        <w:widowControl w:val="0"/>
        <w:tabs>
          <w:tab w:val="left" w:pos="883"/>
        </w:tabs>
        <w:suppressAutoHyphens/>
        <w:spacing w:after="0" w:line="240" w:lineRule="auto"/>
        <w:ind w:right="-57" w:firstLine="709"/>
        <w:contextualSpacing/>
        <w:jc w:val="both"/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</w:pPr>
      <w:r w:rsidRPr="00D31397">
        <w:rPr>
          <w:rFonts w:ascii="Times New Roman" w:eastAsia="SimSun" w:hAnsi="Times New Roman" w:cs="Tahoma"/>
          <w:bCs/>
          <w:kern w:val="1"/>
          <w:sz w:val="24"/>
          <w:szCs w:val="24"/>
          <w:lang w:eastAsia="hi-IN" w:bidi="hi-IN"/>
        </w:rPr>
        <w:t xml:space="preserve">  2. Обязательным условием заключения договора купли-продажи является заключение с Победителем (единственным участником) аукциона предварительного договора аренды нежилых помещений, общей площадью 182 кв.м., расположенных в Объекте 1, для размещения дополнительного офиса № 8623/03 и устройства самообслуживания</w:t>
      </w:r>
    </w:p>
    <w:p w:rsidR="00491287" w:rsidRDefault="00491287" w:rsidP="00E619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287" w:rsidRPr="003931C0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Прием заявок: до </w:t>
      </w: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 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931C0">
        <w:rPr>
          <w:rFonts w:ascii="Times New Roman" w:hAnsi="Times New Roman" w:cs="Times New Roman"/>
          <w:b/>
          <w:bCs/>
          <w:sz w:val="24"/>
          <w:szCs w:val="24"/>
        </w:rPr>
        <w:t xml:space="preserve"> года до 17:00.</w:t>
      </w:r>
    </w:p>
    <w:p w:rsidR="00491287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CB3">
        <w:rPr>
          <w:rFonts w:ascii="Times New Roman" w:hAnsi="Times New Roman" w:cs="Times New Roman"/>
          <w:b/>
          <w:bCs/>
          <w:sz w:val="24"/>
          <w:szCs w:val="24"/>
        </w:rPr>
        <w:t xml:space="preserve">Задаток должен поступить на счет Организатора торгов не позднее </w:t>
      </w:r>
    </w:p>
    <w:p w:rsidR="00491287" w:rsidRPr="00603CB3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февраля</w:t>
      </w:r>
      <w:r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636BB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</w:p>
    <w:p w:rsidR="00491287" w:rsidRDefault="00491287" w:rsidP="004912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3CB3">
        <w:rPr>
          <w:rFonts w:ascii="Times New Roman" w:hAnsi="Times New Roman" w:cs="Times New Roman"/>
          <w:sz w:val="24"/>
          <w:szCs w:val="24"/>
        </w:rPr>
        <w:tab/>
      </w: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Допуск претендентов к электронному аукциону осуществляется О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рганизатором торгов </w:t>
      </w:r>
    </w:p>
    <w:p w:rsidR="00491287" w:rsidRPr="003931C0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до 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09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:00 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28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февраля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kern w:val="1"/>
          <w:sz w:val="24"/>
          <w:szCs w:val="24"/>
          <w:lang w:eastAsia="hi-IN" w:bidi="hi-IN"/>
        </w:rPr>
      </w:pPr>
    </w:p>
    <w:p w:rsidR="00491287" w:rsidRDefault="00491287" w:rsidP="004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</w:pP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Подведение итогов электронного аукциона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состоится 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28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февраля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201</w:t>
      </w:r>
      <w:r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>8</w:t>
      </w:r>
      <w:r w:rsidRPr="003931C0">
        <w:rPr>
          <w:rFonts w:ascii="Times New Roman" w:eastAsia="SimSun" w:hAnsi="Times New Roman" w:cs="Tahoma"/>
          <w:b/>
          <w:bCs/>
          <w:kern w:val="1"/>
          <w:sz w:val="24"/>
          <w:szCs w:val="24"/>
          <w:lang w:eastAsia="hi-IN" w:bidi="hi-IN"/>
        </w:rPr>
        <w:t xml:space="preserve"> года.</w:t>
      </w:r>
    </w:p>
    <w:p w:rsidR="00491287" w:rsidRDefault="00491287" w:rsidP="00491287">
      <w:pPr>
        <w:spacing w:after="0" w:line="240" w:lineRule="auto"/>
      </w:pPr>
    </w:p>
    <w:sectPr w:rsidR="00491287" w:rsidSect="008C32C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C3D"/>
    <w:multiLevelType w:val="hybridMultilevel"/>
    <w:tmpl w:val="A2FAED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8A5FAD"/>
    <w:multiLevelType w:val="hybridMultilevel"/>
    <w:tmpl w:val="8D184A76"/>
    <w:lvl w:ilvl="0" w:tplc="9850E2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987"/>
    <w:rsid w:val="000147F4"/>
    <w:rsid w:val="00044FA9"/>
    <w:rsid w:val="000529E8"/>
    <w:rsid w:val="000643D1"/>
    <w:rsid w:val="00082154"/>
    <w:rsid w:val="0009246A"/>
    <w:rsid w:val="000A599F"/>
    <w:rsid w:val="000C2152"/>
    <w:rsid w:val="000D323F"/>
    <w:rsid w:val="00132B4B"/>
    <w:rsid w:val="00153699"/>
    <w:rsid w:val="001A39ED"/>
    <w:rsid w:val="001B467C"/>
    <w:rsid w:val="001C5822"/>
    <w:rsid w:val="00242987"/>
    <w:rsid w:val="002448A8"/>
    <w:rsid w:val="0027057F"/>
    <w:rsid w:val="002865C9"/>
    <w:rsid w:val="002D7BA7"/>
    <w:rsid w:val="002E5738"/>
    <w:rsid w:val="002F2B69"/>
    <w:rsid w:val="00317C8D"/>
    <w:rsid w:val="003810B9"/>
    <w:rsid w:val="003B45B7"/>
    <w:rsid w:val="003B7368"/>
    <w:rsid w:val="003F3EEB"/>
    <w:rsid w:val="00491287"/>
    <w:rsid w:val="004A7CAA"/>
    <w:rsid w:val="005048FC"/>
    <w:rsid w:val="00505833"/>
    <w:rsid w:val="00510117"/>
    <w:rsid w:val="00596B9B"/>
    <w:rsid w:val="005A387A"/>
    <w:rsid w:val="005E60F4"/>
    <w:rsid w:val="00601417"/>
    <w:rsid w:val="00661FB8"/>
    <w:rsid w:val="00673B4E"/>
    <w:rsid w:val="006813FB"/>
    <w:rsid w:val="006D12BA"/>
    <w:rsid w:val="006D7AC1"/>
    <w:rsid w:val="006E14EF"/>
    <w:rsid w:val="007073B3"/>
    <w:rsid w:val="007303CE"/>
    <w:rsid w:val="00775530"/>
    <w:rsid w:val="0078558F"/>
    <w:rsid w:val="008632AE"/>
    <w:rsid w:val="008636BB"/>
    <w:rsid w:val="008663EF"/>
    <w:rsid w:val="008670F2"/>
    <w:rsid w:val="00884B02"/>
    <w:rsid w:val="008C32C3"/>
    <w:rsid w:val="008F3FF5"/>
    <w:rsid w:val="0092088A"/>
    <w:rsid w:val="00993C67"/>
    <w:rsid w:val="009A6008"/>
    <w:rsid w:val="00A0036A"/>
    <w:rsid w:val="00A50DE6"/>
    <w:rsid w:val="00A90EBB"/>
    <w:rsid w:val="00B47893"/>
    <w:rsid w:val="00B55588"/>
    <w:rsid w:val="00B60059"/>
    <w:rsid w:val="00BF3C68"/>
    <w:rsid w:val="00C16F68"/>
    <w:rsid w:val="00C206A8"/>
    <w:rsid w:val="00C261E2"/>
    <w:rsid w:val="00C403FE"/>
    <w:rsid w:val="00C53BA2"/>
    <w:rsid w:val="00CA3E4D"/>
    <w:rsid w:val="00CC710F"/>
    <w:rsid w:val="00D10963"/>
    <w:rsid w:val="00D37C78"/>
    <w:rsid w:val="00D50FA3"/>
    <w:rsid w:val="00DA7506"/>
    <w:rsid w:val="00DD7739"/>
    <w:rsid w:val="00E1613E"/>
    <w:rsid w:val="00E50714"/>
    <w:rsid w:val="00E6197A"/>
    <w:rsid w:val="00EB54A6"/>
    <w:rsid w:val="00EC1103"/>
    <w:rsid w:val="00F54A79"/>
    <w:rsid w:val="00F579B4"/>
    <w:rsid w:val="00F74F0C"/>
    <w:rsid w:val="00FC1C7E"/>
    <w:rsid w:val="00F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B4AA"/>
  <w15:docId w15:val="{DA42A180-6751-4868-B7AF-FB6353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3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206A8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3F3EEB"/>
    <w:pPr>
      <w:widowControl w:val="0"/>
      <w:suppressAutoHyphens/>
      <w:autoSpaceDE w:val="0"/>
      <w:spacing w:after="0" w:line="240" w:lineRule="auto"/>
      <w:ind w:left="284" w:hanging="284"/>
      <w:jc w:val="both"/>
    </w:pPr>
    <w:rPr>
      <w:rFonts w:ascii="Times New Roman" w:eastAsia="SimSun" w:hAnsi="Times New Roman" w:cs="Tahoma"/>
      <w:kern w:val="1"/>
      <w:sz w:val="20"/>
      <w:szCs w:val="20"/>
      <w:lang w:eastAsia="hi-IN" w:bidi="hi-IN"/>
    </w:rPr>
  </w:style>
  <w:style w:type="paragraph" w:styleId="a7">
    <w:name w:val="List Paragraph"/>
    <w:basedOn w:val="a"/>
    <w:uiPriority w:val="34"/>
    <w:qFormat/>
    <w:rsid w:val="001C5822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32B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АО РАД</cp:lastModifiedBy>
  <cp:revision>8</cp:revision>
  <cp:lastPrinted>2016-05-10T14:07:00Z</cp:lastPrinted>
  <dcterms:created xsi:type="dcterms:W3CDTF">2018-02-12T09:41:00Z</dcterms:created>
  <dcterms:modified xsi:type="dcterms:W3CDTF">2018-02-12T10:08:00Z</dcterms:modified>
</cp:coreProperties>
</file>