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E7" w:rsidRPr="00BB637A" w:rsidRDefault="00705FE7" w:rsidP="00D1630D">
      <w:pPr>
        <w:rPr>
          <w:b/>
          <w:sz w:val="24"/>
          <w:szCs w:val="24"/>
        </w:rPr>
      </w:pPr>
    </w:p>
    <w:p w:rsidR="0041513C" w:rsidRDefault="0041513C" w:rsidP="00BB637A">
      <w:pPr>
        <w:jc w:val="center"/>
        <w:rPr>
          <w:b/>
          <w:sz w:val="24"/>
          <w:szCs w:val="24"/>
        </w:rPr>
      </w:pPr>
    </w:p>
    <w:p w:rsidR="00BB637A" w:rsidRDefault="00BB637A" w:rsidP="00BB637A">
      <w:pPr>
        <w:jc w:val="center"/>
        <w:rPr>
          <w:b/>
          <w:sz w:val="24"/>
          <w:szCs w:val="24"/>
        </w:rPr>
      </w:pPr>
      <w:r w:rsidRPr="00DF7E3A">
        <w:rPr>
          <w:b/>
          <w:sz w:val="24"/>
          <w:szCs w:val="24"/>
        </w:rPr>
        <w:t>ЛОТ № 1</w:t>
      </w:r>
    </w:p>
    <w:p w:rsidR="0041513C" w:rsidRPr="00DF7E3A" w:rsidRDefault="0041513C" w:rsidP="00BB637A">
      <w:pPr>
        <w:jc w:val="center"/>
        <w:rPr>
          <w:b/>
          <w:sz w:val="24"/>
          <w:szCs w:val="24"/>
        </w:rPr>
      </w:pPr>
    </w:p>
    <w:p w:rsidR="003E3124" w:rsidRPr="00DF7E3A" w:rsidRDefault="003E3124" w:rsidP="00883AC2">
      <w:pPr>
        <w:widowControl w:val="0"/>
        <w:autoSpaceDE w:val="0"/>
        <w:autoSpaceDN w:val="0"/>
        <w:adjustRightInd w:val="0"/>
        <w:contextualSpacing/>
        <w:jc w:val="both"/>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559"/>
      </w:tblGrid>
      <w:tr w:rsidR="003E3124" w:rsidRPr="00DF7E3A" w:rsidTr="00DF7E3A">
        <w:trPr>
          <w:trHeight w:val="489"/>
          <w:tblHeader/>
        </w:trPr>
        <w:tc>
          <w:tcPr>
            <w:tcW w:w="8330" w:type="dxa"/>
            <w:vAlign w:val="center"/>
          </w:tcPr>
          <w:p w:rsidR="003E3124" w:rsidRPr="00DF7E3A" w:rsidRDefault="003E3124" w:rsidP="003E3124">
            <w:pPr>
              <w:jc w:val="center"/>
              <w:rPr>
                <w:sz w:val="24"/>
                <w:szCs w:val="24"/>
              </w:rPr>
            </w:pPr>
            <w:r w:rsidRPr="00DF7E3A">
              <w:rPr>
                <w:sz w:val="24"/>
                <w:szCs w:val="24"/>
              </w:rPr>
              <w:t>Наименование</w:t>
            </w:r>
          </w:p>
        </w:tc>
        <w:tc>
          <w:tcPr>
            <w:tcW w:w="1559" w:type="dxa"/>
            <w:vAlign w:val="center"/>
          </w:tcPr>
          <w:p w:rsidR="003E3124" w:rsidRPr="00DF7E3A" w:rsidRDefault="003E3124" w:rsidP="003E3124">
            <w:pPr>
              <w:ind w:left="-124" w:right="-23"/>
              <w:jc w:val="center"/>
              <w:rPr>
                <w:sz w:val="24"/>
                <w:szCs w:val="24"/>
              </w:rPr>
            </w:pPr>
            <w:r w:rsidRPr="00DF7E3A">
              <w:rPr>
                <w:sz w:val="24"/>
                <w:szCs w:val="24"/>
              </w:rPr>
              <w:t>Начальная стоимость на первых торгах, руб.</w:t>
            </w:r>
          </w:p>
        </w:tc>
      </w:tr>
      <w:tr w:rsidR="003E3124" w:rsidRPr="00365E3C" w:rsidTr="00DF7E3A">
        <w:trPr>
          <w:trHeight w:val="244"/>
        </w:trPr>
        <w:tc>
          <w:tcPr>
            <w:tcW w:w="8330" w:type="dxa"/>
            <w:vAlign w:val="center"/>
          </w:tcPr>
          <w:p w:rsidR="003E3124" w:rsidRPr="00365E3C" w:rsidRDefault="00031A56" w:rsidP="003E3124">
            <w:pPr>
              <w:rPr>
                <w:sz w:val="24"/>
                <w:szCs w:val="24"/>
              </w:rPr>
            </w:pPr>
            <w:r w:rsidRPr="00365E3C">
              <w:rPr>
                <w:sz w:val="24"/>
                <w:szCs w:val="24"/>
              </w:rPr>
              <w:t>Земельный участок для размещения домов малоэтажной жилой застройки (группа 2), кадастровый номер 56:20:0712001:231, Площадь 1251 кв.м., адрес: Оренбургская область, Октябрьский район, пос. Краснооктябрьский, улица Озерки, 20.</w:t>
            </w:r>
          </w:p>
        </w:tc>
        <w:tc>
          <w:tcPr>
            <w:tcW w:w="1559" w:type="dxa"/>
            <w:vAlign w:val="center"/>
          </w:tcPr>
          <w:p w:rsidR="003E3124" w:rsidRPr="00365E3C" w:rsidRDefault="00365E3C" w:rsidP="003E3124">
            <w:pPr>
              <w:tabs>
                <w:tab w:val="left" w:pos="1720"/>
              </w:tabs>
              <w:ind w:left="-120" w:right="-90" w:hanging="18"/>
              <w:jc w:val="center"/>
              <w:rPr>
                <w:sz w:val="24"/>
                <w:szCs w:val="24"/>
              </w:rPr>
            </w:pPr>
            <w:r w:rsidRPr="00365E3C">
              <w:rPr>
                <w:sz w:val="24"/>
                <w:szCs w:val="24"/>
              </w:rPr>
              <w:t>183 897,00</w:t>
            </w:r>
          </w:p>
        </w:tc>
      </w:tr>
    </w:tbl>
    <w:p w:rsidR="00883AC2" w:rsidRPr="00365E3C" w:rsidRDefault="00883AC2" w:rsidP="00883AC2">
      <w:pPr>
        <w:ind w:left="720"/>
        <w:jc w:val="center"/>
        <w:rPr>
          <w:sz w:val="24"/>
          <w:szCs w:val="24"/>
        </w:rPr>
      </w:pPr>
    </w:p>
    <w:p w:rsidR="0041513C" w:rsidRPr="00365E3C" w:rsidRDefault="0041513C" w:rsidP="00031A56">
      <w:pPr>
        <w:jc w:val="center"/>
        <w:rPr>
          <w:b/>
          <w:sz w:val="23"/>
          <w:szCs w:val="23"/>
        </w:rPr>
      </w:pPr>
    </w:p>
    <w:p w:rsidR="00D50D39" w:rsidRPr="00365E3C" w:rsidRDefault="00031A56" w:rsidP="00031A56">
      <w:pPr>
        <w:jc w:val="center"/>
        <w:rPr>
          <w:b/>
          <w:sz w:val="23"/>
          <w:szCs w:val="23"/>
        </w:rPr>
      </w:pPr>
      <w:r w:rsidRPr="00365E3C">
        <w:rPr>
          <w:b/>
          <w:sz w:val="23"/>
          <w:szCs w:val="23"/>
        </w:rPr>
        <w:t>ЛОТ № 2</w:t>
      </w:r>
    </w:p>
    <w:p w:rsidR="0041513C" w:rsidRPr="00365E3C" w:rsidRDefault="0041513C" w:rsidP="00031A56">
      <w:pPr>
        <w:jc w:val="center"/>
        <w:rPr>
          <w:b/>
          <w:sz w:val="23"/>
          <w:szCs w:val="23"/>
        </w:rPr>
      </w:pPr>
    </w:p>
    <w:p w:rsidR="00031A56" w:rsidRPr="00365E3C" w:rsidRDefault="00031A56" w:rsidP="00031A56">
      <w:pPr>
        <w:jc w:val="center"/>
        <w:rPr>
          <w:b/>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559"/>
      </w:tblGrid>
      <w:tr w:rsidR="00031A56" w:rsidRPr="00365E3C" w:rsidTr="009B2CFA">
        <w:trPr>
          <w:trHeight w:val="489"/>
          <w:tblHeader/>
        </w:trPr>
        <w:tc>
          <w:tcPr>
            <w:tcW w:w="8330" w:type="dxa"/>
            <w:vAlign w:val="center"/>
          </w:tcPr>
          <w:p w:rsidR="00031A56" w:rsidRPr="00365E3C" w:rsidRDefault="00031A56" w:rsidP="009B2CFA">
            <w:pPr>
              <w:jc w:val="center"/>
              <w:rPr>
                <w:sz w:val="24"/>
                <w:szCs w:val="24"/>
              </w:rPr>
            </w:pPr>
            <w:r w:rsidRPr="00365E3C">
              <w:rPr>
                <w:sz w:val="24"/>
                <w:szCs w:val="24"/>
              </w:rPr>
              <w:t>Наименование</w:t>
            </w:r>
          </w:p>
        </w:tc>
        <w:tc>
          <w:tcPr>
            <w:tcW w:w="1559" w:type="dxa"/>
            <w:vAlign w:val="center"/>
          </w:tcPr>
          <w:p w:rsidR="00031A56" w:rsidRPr="00365E3C" w:rsidRDefault="00031A56" w:rsidP="009B2CFA">
            <w:pPr>
              <w:ind w:left="-124" w:right="-23"/>
              <w:jc w:val="center"/>
              <w:rPr>
                <w:sz w:val="24"/>
                <w:szCs w:val="24"/>
              </w:rPr>
            </w:pPr>
            <w:r w:rsidRPr="00365E3C">
              <w:rPr>
                <w:sz w:val="24"/>
                <w:szCs w:val="24"/>
              </w:rPr>
              <w:t>Начальная стоимость на первых торгах, руб.</w:t>
            </w:r>
          </w:p>
        </w:tc>
      </w:tr>
      <w:tr w:rsidR="00031A56" w:rsidRPr="00365E3C" w:rsidTr="009B2CFA">
        <w:trPr>
          <w:trHeight w:val="244"/>
        </w:trPr>
        <w:tc>
          <w:tcPr>
            <w:tcW w:w="8330" w:type="dxa"/>
            <w:vAlign w:val="center"/>
          </w:tcPr>
          <w:p w:rsidR="00031A56" w:rsidRPr="00365E3C" w:rsidRDefault="00031A56" w:rsidP="009B2CFA">
            <w:pPr>
              <w:rPr>
                <w:sz w:val="24"/>
                <w:szCs w:val="24"/>
              </w:rPr>
            </w:pPr>
            <w:r w:rsidRPr="00365E3C">
              <w:rPr>
                <w:sz w:val="24"/>
                <w:szCs w:val="24"/>
              </w:rPr>
              <w:t>Земельный участок для размещения домов малоэтажной жилой застройки (группа 2), кадастровый номер 56:20:0712001:225, Площадь: 1252 кв.м. адрес: Оренбургская область, Октябрьский район, пос. Краснооктябрьский, ул. Озерки 18.</w:t>
            </w:r>
          </w:p>
        </w:tc>
        <w:tc>
          <w:tcPr>
            <w:tcW w:w="1559" w:type="dxa"/>
            <w:vAlign w:val="center"/>
          </w:tcPr>
          <w:p w:rsidR="00031A56" w:rsidRPr="00365E3C" w:rsidRDefault="00365E3C" w:rsidP="009B2CFA">
            <w:pPr>
              <w:tabs>
                <w:tab w:val="left" w:pos="1720"/>
              </w:tabs>
              <w:ind w:left="-120" w:right="-90" w:hanging="18"/>
              <w:jc w:val="center"/>
              <w:rPr>
                <w:sz w:val="24"/>
                <w:szCs w:val="24"/>
              </w:rPr>
            </w:pPr>
            <w:r w:rsidRPr="00365E3C">
              <w:rPr>
                <w:sz w:val="24"/>
                <w:szCs w:val="24"/>
              </w:rPr>
              <w:t>184 044,00</w:t>
            </w:r>
          </w:p>
        </w:tc>
      </w:tr>
    </w:tbl>
    <w:p w:rsidR="00031A56" w:rsidRPr="00365E3C" w:rsidRDefault="00031A56" w:rsidP="00031A56">
      <w:pPr>
        <w:jc w:val="center"/>
        <w:rPr>
          <w:b/>
          <w:sz w:val="23"/>
          <w:szCs w:val="23"/>
        </w:rPr>
      </w:pPr>
    </w:p>
    <w:p w:rsidR="00031A56" w:rsidRPr="00365E3C" w:rsidRDefault="00031A56" w:rsidP="00031A56">
      <w:pPr>
        <w:jc w:val="center"/>
        <w:rPr>
          <w:b/>
          <w:sz w:val="23"/>
          <w:szCs w:val="23"/>
        </w:rPr>
      </w:pPr>
      <w:r w:rsidRPr="00365E3C">
        <w:rPr>
          <w:b/>
          <w:sz w:val="23"/>
          <w:szCs w:val="23"/>
        </w:rPr>
        <w:t xml:space="preserve">ЛОТ № 3 </w:t>
      </w:r>
    </w:p>
    <w:p w:rsidR="00031A56" w:rsidRPr="00365E3C" w:rsidRDefault="00031A56" w:rsidP="00031A56">
      <w:pPr>
        <w:rPr>
          <w:b/>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559"/>
      </w:tblGrid>
      <w:tr w:rsidR="00031A56" w:rsidRPr="00365E3C" w:rsidTr="009B2CFA">
        <w:trPr>
          <w:trHeight w:val="489"/>
          <w:tblHeader/>
        </w:trPr>
        <w:tc>
          <w:tcPr>
            <w:tcW w:w="8330" w:type="dxa"/>
            <w:vAlign w:val="center"/>
          </w:tcPr>
          <w:p w:rsidR="00031A56" w:rsidRPr="00365E3C" w:rsidRDefault="00031A56" w:rsidP="009B2CFA">
            <w:pPr>
              <w:jc w:val="center"/>
              <w:rPr>
                <w:sz w:val="24"/>
                <w:szCs w:val="24"/>
              </w:rPr>
            </w:pPr>
            <w:r w:rsidRPr="00365E3C">
              <w:rPr>
                <w:sz w:val="24"/>
                <w:szCs w:val="24"/>
              </w:rPr>
              <w:t>Наименование</w:t>
            </w:r>
          </w:p>
        </w:tc>
        <w:tc>
          <w:tcPr>
            <w:tcW w:w="1559" w:type="dxa"/>
            <w:vAlign w:val="center"/>
          </w:tcPr>
          <w:p w:rsidR="00031A56" w:rsidRPr="00365E3C" w:rsidRDefault="00031A56" w:rsidP="009B2CFA">
            <w:pPr>
              <w:ind w:left="-124" w:right="-23"/>
              <w:jc w:val="center"/>
              <w:rPr>
                <w:sz w:val="24"/>
                <w:szCs w:val="24"/>
              </w:rPr>
            </w:pPr>
            <w:r w:rsidRPr="00365E3C">
              <w:rPr>
                <w:sz w:val="24"/>
                <w:szCs w:val="24"/>
              </w:rPr>
              <w:t>Начальная стоимость на первых торгах, руб.</w:t>
            </w:r>
          </w:p>
        </w:tc>
      </w:tr>
      <w:tr w:rsidR="00031A56" w:rsidRPr="00365E3C" w:rsidTr="009B2CFA">
        <w:trPr>
          <w:trHeight w:val="244"/>
        </w:trPr>
        <w:tc>
          <w:tcPr>
            <w:tcW w:w="8330" w:type="dxa"/>
            <w:vAlign w:val="center"/>
          </w:tcPr>
          <w:p w:rsidR="00031A56" w:rsidRPr="00365E3C" w:rsidRDefault="00031A56" w:rsidP="009B2CFA">
            <w:pPr>
              <w:rPr>
                <w:sz w:val="24"/>
                <w:szCs w:val="24"/>
              </w:rPr>
            </w:pPr>
            <w:r w:rsidRPr="00365E3C">
              <w:rPr>
                <w:sz w:val="24"/>
                <w:szCs w:val="24"/>
              </w:rPr>
              <w:t>Земельный участок для размещения домов малоэтажной жилой застройки (группа 2), кадастровый номер 56:20:0712001:224, Площадь 1251 кв.м., Адрес: Оренбургская область, Октябрьский район, пос. Краснооктябрьский, ул. Озерки 16.</w:t>
            </w:r>
          </w:p>
        </w:tc>
        <w:tc>
          <w:tcPr>
            <w:tcW w:w="1559" w:type="dxa"/>
            <w:vAlign w:val="center"/>
          </w:tcPr>
          <w:p w:rsidR="00031A56" w:rsidRPr="00365E3C" w:rsidRDefault="00365E3C" w:rsidP="00031A56">
            <w:pPr>
              <w:tabs>
                <w:tab w:val="left" w:pos="1720"/>
              </w:tabs>
              <w:ind w:left="-120" w:right="-90" w:hanging="18"/>
              <w:jc w:val="center"/>
              <w:rPr>
                <w:sz w:val="24"/>
                <w:szCs w:val="24"/>
              </w:rPr>
            </w:pPr>
            <w:r w:rsidRPr="00365E3C">
              <w:rPr>
                <w:sz w:val="24"/>
                <w:szCs w:val="24"/>
              </w:rPr>
              <w:t>183 897,00</w:t>
            </w:r>
          </w:p>
        </w:tc>
      </w:tr>
    </w:tbl>
    <w:p w:rsidR="00031A56" w:rsidRDefault="00031A56" w:rsidP="00031A56">
      <w:pPr>
        <w:jc w:val="center"/>
        <w:rPr>
          <w:b/>
          <w:sz w:val="23"/>
          <w:szCs w:val="23"/>
        </w:rPr>
      </w:pPr>
    </w:p>
    <w:p w:rsidR="0041513C" w:rsidRDefault="0041513C" w:rsidP="00031A56">
      <w:pPr>
        <w:jc w:val="center"/>
        <w:rPr>
          <w:b/>
          <w:sz w:val="23"/>
          <w:szCs w:val="23"/>
        </w:rPr>
      </w:pPr>
    </w:p>
    <w:p w:rsidR="00031A56" w:rsidRDefault="00031A56" w:rsidP="00031A56">
      <w:pPr>
        <w:jc w:val="center"/>
        <w:rPr>
          <w:b/>
          <w:sz w:val="23"/>
          <w:szCs w:val="23"/>
        </w:rPr>
      </w:pPr>
      <w:r>
        <w:rPr>
          <w:b/>
          <w:sz w:val="23"/>
          <w:szCs w:val="23"/>
        </w:rPr>
        <w:t>ЛОТ № 4</w:t>
      </w:r>
    </w:p>
    <w:p w:rsidR="00031A56" w:rsidRDefault="00031A56" w:rsidP="00031A56">
      <w:pPr>
        <w:jc w:val="center"/>
        <w:rPr>
          <w:b/>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559"/>
      </w:tblGrid>
      <w:tr w:rsidR="00031A56" w:rsidRPr="00DF7E3A" w:rsidTr="009B2CFA">
        <w:trPr>
          <w:trHeight w:val="489"/>
          <w:tblHeader/>
        </w:trPr>
        <w:tc>
          <w:tcPr>
            <w:tcW w:w="8330" w:type="dxa"/>
            <w:vAlign w:val="center"/>
          </w:tcPr>
          <w:p w:rsidR="00031A56" w:rsidRPr="00DF7E3A" w:rsidRDefault="00031A56" w:rsidP="009B2CFA">
            <w:pPr>
              <w:jc w:val="center"/>
              <w:rPr>
                <w:sz w:val="24"/>
                <w:szCs w:val="24"/>
              </w:rPr>
            </w:pPr>
            <w:r w:rsidRPr="00DF7E3A">
              <w:rPr>
                <w:sz w:val="24"/>
                <w:szCs w:val="24"/>
              </w:rPr>
              <w:t>Наименование</w:t>
            </w:r>
          </w:p>
        </w:tc>
        <w:tc>
          <w:tcPr>
            <w:tcW w:w="1559" w:type="dxa"/>
            <w:vAlign w:val="center"/>
          </w:tcPr>
          <w:p w:rsidR="00031A56" w:rsidRPr="00DF7E3A" w:rsidRDefault="00031A56" w:rsidP="009B2CFA">
            <w:pPr>
              <w:ind w:left="-124" w:right="-23"/>
              <w:jc w:val="center"/>
              <w:rPr>
                <w:sz w:val="24"/>
                <w:szCs w:val="24"/>
              </w:rPr>
            </w:pPr>
            <w:r w:rsidRPr="00DF7E3A">
              <w:rPr>
                <w:sz w:val="24"/>
                <w:szCs w:val="24"/>
              </w:rPr>
              <w:t>Начальная стоимость на первых торгах, руб.</w:t>
            </w:r>
          </w:p>
        </w:tc>
      </w:tr>
      <w:tr w:rsidR="00031A56" w:rsidRPr="00DF7E3A" w:rsidTr="009B2CFA">
        <w:trPr>
          <w:trHeight w:val="244"/>
        </w:trPr>
        <w:tc>
          <w:tcPr>
            <w:tcW w:w="8330" w:type="dxa"/>
            <w:vAlign w:val="center"/>
          </w:tcPr>
          <w:p w:rsidR="00031A56" w:rsidRPr="00DF7E3A" w:rsidRDefault="00031A56" w:rsidP="009B2CFA">
            <w:pPr>
              <w:rPr>
                <w:sz w:val="24"/>
                <w:szCs w:val="24"/>
              </w:rPr>
            </w:pPr>
            <w:r>
              <w:rPr>
                <w:sz w:val="24"/>
                <w:szCs w:val="24"/>
              </w:rPr>
              <w:t>Автотранспортное средство БОГДАН 211140-81, 2011 г.в. , гос. рег. знак Т210АТ56</w:t>
            </w:r>
          </w:p>
        </w:tc>
        <w:tc>
          <w:tcPr>
            <w:tcW w:w="1559" w:type="dxa"/>
            <w:vAlign w:val="center"/>
          </w:tcPr>
          <w:p w:rsidR="00031A56" w:rsidRPr="00031A56" w:rsidRDefault="00031A56" w:rsidP="009B2CFA">
            <w:pPr>
              <w:tabs>
                <w:tab w:val="left" w:pos="1720"/>
              </w:tabs>
              <w:ind w:left="-120" w:right="-90" w:hanging="18"/>
              <w:jc w:val="center"/>
              <w:rPr>
                <w:sz w:val="24"/>
                <w:szCs w:val="24"/>
              </w:rPr>
            </w:pPr>
            <w:r w:rsidRPr="00031A56">
              <w:rPr>
                <w:sz w:val="24"/>
                <w:szCs w:val="24"/>
              </w:rPr>
              <w:t>51 451,00</w:t>
            </w:r>
          </w:p>
        </w:tc>
      </w:tr>
    </w:tbl>
    <w:p w:rsidR="00031A56" w:rsidRDefault="00031A56" w:rsidP="00D50D39">
      <w:pPr>
        <w:jc w:val="both"/>
        <w:rPr>
          <w:sz w:val="23"/>
          <w:szCs w:val="23"/>
        </w:rPr>
      </w:pPr>
    </w:p>
    <w:p w:rsidR="00031A56" w:rsidRDefault="00031A56" w:rsidP="00D50D39">
      <w:pPr>
        <w:jc w:val="both"/>
        <w:rPr>
          <w:sz w:val="23"/>
          <w:szCs w:val="23"/>
        </w:rPr>
      </w:pPr>
    </w:p>
    <w:p w:rsidR="00031A56" w:rsidRDefault="00031A56" w:rsidP="00031A56">
      <w:pPr>
        <w:jc w:val="center"/>
        <w:rPr>
          <w:b/>
          <w:sz w:val="23"/>
          <w:szCs w:val="23"/>
        </w:rPr>
      </w:pPr>
      <w:r w:rsidRPr="00031A56">
        <w:rPr>
          <w:b/>
          <w:sz w:val="23"/>
          <w:szCs w:val="23"/>
        </w:rPr>
        <w:t>ЛОТ № 5</w:t>
      </w:r>
    </w:p>
    <w:p w:rsidR="00031A56" w:rsidRDefault="00031A56" w:rsidP="00031A56">
      <w:pPr>
        <w:jc w:val="center"/>
        <w:rPr>
          <w:b/>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559"/>
      </w:tblGrid>
      <w:tr w:rsidR="00031A56" w:rsidRPr="00DF7E3A" w:rsidTr="009B2CFA">
        <w:trPr>
          <w:trHeight w:val="489"/>
          <w:tblHeader/>
        </w:trPr>
        <w:tc>
          <w:tcPr>
            <w:tcW w:w="8330" w:type="dxa"/>
            <w:vAlign w:val="center"/>
          </w:tcPr>
          <w:p w:rsidR="00031A56" w:rsidRPr="00DF7E3A" w:rsidRDefault="00031A56" w:rsidP="009B2CFA">
            <w:pPr>
              <w:jc w:val="center"/>
              <w:rPr>
                <w:sz w:val="24"/>
                <w:szCs w:val="24"/>
              </w:rPr>
            </w:pPr>
            <w:r w:rsidRPr="00DF7E3A">
              <w:rPr>
                <w:sz w:val="24"/>
                <w:szCs w:val="24"/>
              </w:rPr>
              <w:lastRenderedPageBreak/>
              <w:t>Наименование</w:t>
            </w:r>
          </w:p>
        </w:tc>
        <w:tc>
          <w:tcPr>
            <w:tcW w:w="1559" w:type="dxa"/>
            <w:vAlign w:val="center"/>
          </w:tcPr>
          <w:p w:rsidR="00031A56" w:rsidRPr="00DF7E3A" w:rsidRDefault="00031A56" w:rsidP="009B2CFA">
            <w:pPr>
              <w:ind w:left="-124" w:right="-23"/>
              <w:jc w:val="center"/>
              <w:rPr>
                <w:sz w:val="24"/>
                <w:szCs w:val="24"/>
              </w:rPr>
            </w:pPr>
            <w:r w:rsidRPr="00DF7E3A">
              <w:rPr>
                <w:sz w:val="24"/>
                <w:szCs w:val="24"/>
              </w:rPr>
              <w:t>Начальная стоимость на первых торгах, руб.</w:t>
            </w:r>
          </w:p>
        </w:tc>
      </w:tr>
      <w:tr w:rsidR="00031A56" w:rsidRPr="00DF7E3A" w:rsidTr="009B2CFA">
        <w:trPr>
          <w:trHeight w:val="244"/>
        </w:trPr>
        <w:tc>
          <w:tcPr>
            <w:tcW w:w="8330" w:type="dxa"/>
            <w:vAlign w:val="center"/>
          </w:tcPr>
          <w:p w:rsidR="00031A56" w:rsidRPr="00DF7E3A" w:rsidRDefault="00031A56" w:rsidP="00031A56">
            <w:pPr>
              <w:rPr>
                <w:sz w:val="24"/>
                <w:szCs w:val="24"/>
              </w:rPr>
            </w:pPr>
            <w:r>
              <w:rPr>
                <w:sz w:val="24"/>
                <w:szCs w:val="24"/>
              </w:rPr>
              <w:t>Автотранспортное средство УАЗ 390995, 2011 г.в., гос. рег. знак С084ХМ 56</w:t>
            </w:r>
          </w:p>
        </w:tc>
        <w:tc>
          <w:tcPr>
            <w:tcW w:w="1559" w:type="dxa"/>
            <w:vAlign w:val="center"/>
          </w:tcPr>
          <w:p w:rsidR="00031A56" w:rsidRPr="00031A56" w:rsidRDefault="00031A56" w:rsidP="009B2CFA">
            <w:pPr>
              <w:tabs>
                <w:tab w:val="left" w:pos="1720"/>
              </w:tabs>
              <w:ind w:left="-120" w:right="-90" w:hanging="18"/>
              <w:jc w:val="center"/>
              <w:rPr>
                <w:sz w:val="24"/>
                <w:szCs w:val="24"/>
              </w:rPr>
            </w:pPr>
            <w:r w:rsidRPr="00031A56">
              <w:rPr>
                <w:sz w:val="24"/>
                <w:szCs w:val="24"/>
              </w:rPr>
              <w:t>83 444,00</w:t>
            </w:r>
          </w:p>
        </w:tc>
      </w:tr>
    </w:tbl>
    <w:p w:rsidR="00031A56" w:rsidRDefault="00031A56" w:rsidP="00031A56">
      <w:pPr>
        <w:jc w:val="center"/>
        <w:rPr>
          <w:b/>
          <w:sz w:val="23"/>
          <w:szCs w:val="23"/>
        </w:rPr>
      </w:pPr>
    </w:p>
    <w:p w:rsidR="0041513C" w:rsidRPr="00031A56" w:rsidRDefault="0041513C" w:rsidP="00031A56">
      <w:pPr>
        <w:jc w:val="center"/>
        <w:rPr>
          <w:b/>
          <w:sz w:val="23"/>
          <w:szCs w:val="23"/>
        </w:rPr>
      </w:pPr>
    </w:p>
    <w:p w:rsidR="00031A56" w:rsidRDefault="00031A56" w:rsidP="00031A56">
      <w:pPr>
        <w:jc w:val="center"/>
        <w:rPr>
          <w:b/>
          <w:sz w:val="23"/>
          <w:szCs w:val="23"/>
        </w:rPr>
      </w:pPr>
      <w:r w:rsidRPr="00031A56">
        <w:rPr>
          <w:b/>
          <w:sz w:val="23"/>
          <w:szCs w:val="23"/>
        </w:rPr>
        <w:t>ЛОТ  № 6</w:t>
      </w:r>
    </w:p>
    <w:p w:rsidR="00031A56" w:rsidRPr="00031A56" w:rsidRDefault="00031A56" w:rsidP="0041513C">
      <w:pPr>
        <w:rPr>
          <w:b/>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559"/>
      </w:tblGrid>
      <w:tr w:rsidR="00031A56" w:rsidRPr="00DF7E3A" w:rsidTr="009B2CFA">
        <w:trPr>
          <w:trHeight w:val="489"/>
          <w:tblHeader/>
        </w:trPr>
        <w:tc>
          <w:tcPr>
            <w:tcW w:w="8330" w:type="dxa"/>
            <w:vAlign w:val="center"/>
          </w:tcPr>
          <w:p w:rsidR="00031A56" w:rsidRPr="00DF7E3A" w:rsidRDefault="00031A56" w:rsidP="009B2CFA">
            <w:pPr>
              <w:jc w:val="center"/>
              <w:rPr>
                <w:sz w:val="24"/>
                <w:szCs w:val="24"/>
              </w:rPr>
            </w:pPr>
            <w:r w:rsidRPr="00DF7E3A">
              <w:rPr>
                <w:sz w:val="24"/>
                <w:szCs w:val="24"/>
              </w:rPr>
              <w:t>Наименование</w:t>
            </w:r>
          </w:p>
        </w:tc>
        <w:tc>
          <w:tcPr>
            <w:tcW w:w="1559" w:type="dxa"/>
            <w:vAlign w:val="center"/>
          </w:tcPr>
          <w:p w:rsidR="00031A56" w:rsidRPr="00DF7E3A" w:rsidRDefault="00031A56" w:rsidP="009B2CFA">
            <w:pPr>
              <w:ind w:left="-124" w:right="-23"/>
              <w:jc w:val="center"/>
              <w:rPr>
                <w:sz w:val="24"/>
                <w:szCs w:val="24"/>
              </w:rPr>
            </w:pPr>
            <w:r w:rsidRPr="00DF7E3A">
              <w:rPr>
                <w:sz w:val="24"/>
                <w:szCs w:val="24"/>
              </w:rPr>
              <w:t>Начальная стоимость на первых торгах, руб.</w:t>
            </w:r>
          </w:p>
        </w:tc>
      </w:tr>
      <w:tr w:rsidR="00031A56" w:rsidRPr="00DF7E3A" w:rsidTr="009B2CFA">
        <w:trPr>
          <w:trHeight w:val="244"/>
        </w:trPr>
        <w:tc>
          <w:tcPr>
            <w:tcW w:w="8330" w:type="dxa"/>
            <w:vAlign w:val="center"/>
          </w:tcPr>
          <w:p w:rsidR="00031A56" w:rsidRPr="00DF7E3A" w:rsidRDefault="0041513C" w:rsidP="009B2CFA">
            <w:pPr>
              <w:rPr>
                <w:sz w:val="24"/>
                <w:szCs w:val="24"/>
              </w:rPr>
            </w:pPr>
            <w:r w:rsidRPr="0041513C">
              <w:rPr>
                <w:sz w:val="24"/>
                <w:szCs w:val="24"/>
              </w:rPr>
              <w:t>Помещение жилое, кадастровый номер 56:44:0101008:319 Площадью 43,3 кв.м., Адрес: Оренбургская область, г. Оренбург, ул. Просвещение д. 19, кв. 2.</w:t>
            </w:r>
          </w:p>
        </w:tc>
        <w:tc>
          <w:tcPr>
            <w:tcW w:w="1559" w:type="dxa"/>
            <w:vAlign w:val="center"/>
          </w:tcPr>
          <w:p w:rsidR="00031A56" w:rsidRPr="0041513C" w:rsidRDefault="0041513C" w:rsidP="009B2CFA">
            <w:pPr>
              <w:tabs>
                <w:tab w:val="left" w:pos="1720"/>
              </w:tabs>
              <w:ind w:left="-120" w:right="-90" w:hanging="18"/>
              <w:jc w:val="center"/>
              <w:rPr>
                <w:sz w:val="24"/>
                <w:szCs w:val="24"/>
              </w:rPr>
            </w:pPr>
            <w:r w:rsidRPr="0041513C">
              <w:rPr>
                <w:sz w:val="24"/>
                <w:szCs w:val="24"/>
              </w:rPr>
              <w:t>1 228 291,00</w:t>
            </w:r>
          </w:p>
        </w:tc>
      </w:tr>
    </w:tbl>
    <w:p w:rsidR="00031A56" w:rsidRDefault="00031A56" w:rsidP="00D50D39">
      <w:pPr>
        <w:jc w:val="both"/>
        <w:rPr>
          <w:sz w:val="23"/>
          <w:szCs w:val="23"/>
        </w:rPr>
      </w:pPr>
    </w:p>
    <w:p w:rsidR="0041513C" w:rsidRDefault="0041513C" w:rsidP="00D50D39">
      <w:pPr>
        <w:jc w:val="both"/>
        <w:rPr>
          <w:sz w:val="23"/>
          <w:szCs w:val="23"/>
        </w:rPr>
      </w:pPr>
    </w:p>
    <w:p w:rsidR="0041513C" w:rsidRDefault="0041513C" w:rsidP="0041513C">
      <w:pPr>
        <w:jc w:val="center"/>
        <w:rPr>
          <w:b/>
          <w:sz w:val="23"/>
          <w:szCs w:val="23"/>
        </w:rPr>
      </w:pPr>
      <w:r w:rsidRPr="0041513C">
        <w:rPr>
          <w:b/>
          <w:sz w:val="23"/>
          <w:szCs w:val="23"/>
        </w:rPr>
        <w:t>ЛОТ № 7</w:t>
      </w:r>
    </w:p>
    <w:p w:rsidR="0041513C" w:rsidRDefault="0041513C" w:rsidP="0041513C">
      <w:pPr>
        <w:jc w:val="center"/>
        <w:rPr>
          <w:b/>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559"/>
      </w:tblGrid>
      <w:tr w:rsidR="0041513C" w:rsidRPr="00DF7E3A" w:rsidTr="009B2CFA">
        <w:trPr>
          <w:trHeight w:val="489"/>
          <w:tblHeader/>
        </w:trPr>
        <w:tc>
          <w:tcPr>
            <w:tcW w:w="8330" w:type="dxa"/>
            <w:vAlign w:val="center"/>
          </w:tcPr>
          <w:p w:rsidR="0041513C" w:rsidRPr="00DF7E3A" w:rsidRDefault="0041513C" w:rsidP="009B2CFA">
            <w:pPr>
              <w:jc w:val="center"/>
              <w:rPr>
                <w:sz w:val="24"/>
                <w:szCs w:val="24"/>
              </w:rPr>
            </w:pPr>
            <w:r w:rsidRPr="00DF7E3A">
              <w:rPr>
                <w:sz w:val="24"/>
                <w:szCs w:val="24"/>
              </w:rPr>
              <w:t>Наименование</w:t>
            </w:r>
          </w:p>
        </w:tc>
        <w:tc>
          <w:tcPr>
            <w:tcW w:w="1559" w:type="dxa"/>
            <w:vAlign w:val="center"/>
          </w:tcPr>
          <w:p w:rsidR="0041513C" w:rsidRPr="00DF7E3A" w:rsidRDefault="0041513C" w:rsidP="009B2CFA">
            <w:pPr>
              <w:ind w:left="-124" w:right="-23"/>
              <w:jc w:val="center"/>
              <w:rPr>
                <w:sz w:val="24"/>
                <w:szCs w:val="24"/>
              </w:rPr>
            </w:pPr>
            <w:r w:rsidRPr="00DF7E3A">
              <w:rPr>
                <w:sz w:val="24"/>
                <w:szCs w:val="24"/>
              </w:rPr>
              <w:t>Начальная стоимость на первых торгах, руб.</w:t>
            </w:r>
          </w:p>
        </w:tc>
      </w:tr>
      <w:tr w:rsidR="0041513C" w:rsidRPr="00DF7E3A" w:rsidTr="009B2CFA">
        <w:trPr>
          <w:trHeight w:val="244"/>
        </w:trPr>
        <w:tc>
          <w:tcPr>
            <w:tcW w:w="8330" w:type="dxa"/>
            <w:vAlign w:val="center"/>
          </w:tcPr>
          <w:p w:rsidR="0041513C" w:rsidRPr="00DF7E3A" w:rsidRDefault="0041513C" w:rsidP="009B2CFA">
            <w:pPr>
              <w:rPr>
                <w:sz w:val="24"/>
                <w:szCs w:val="24"/>
              </w:rPr>
            </w:pPr>
            <w:r>
              <w:rPr>
                <w:sz w:val="24"/>
                <w:szCs w:val="24"/>
              </w:rPr>
              <w:t>Сооружение</w:t>
            </w:r>
            <w:r w:rsidRPr="0041513C">
              <w:rPr>
                <w:sz w:val="24"/>
                <w:szCs w:val="24"/>
              </w:rPr>
              <w:t xml:space="preserve"> коммунального хозяйства (газопровод), кадастровый номер 56:44:0000000:34686, протяженностью 995 м., Адрес Оренбургская область, г. Оренбург, ул. Тепличная, ул. Цветочная.</w:t>
            </w:r>
          </w:p>
        </w:tc>
        <w:tc>
          <w:tcPr>
            <w:tcW w:w="1559" w:type="dxa"/>
            <w:vAlign w:val="center"/>
          </w:tcPr>
          <w:p w:rsidR="0041513C" w:rsidRPr="0041513C" w:rsidRDefault="00365E3C" w:rsidP="009B2CFA">
            <w:pPr>
              <w:tabs>
                <w:tab w:val="left" w:pos="1720"/>
              </w:tabs>
              <w:ind w:left="-120" w:right="-90" w:hanging="18"/>
              <w:jc w:val="center"/>
              <w:rPr>
                <w:sz w:val="24"/>
                <w:szCs w:val="24"/>
              </w:rPr>
            </w:pPr>
            <w:r>
              <w:rPr>
                <w:sz w:val="24"/>
                <w:szCs w:val="24"/>
              </w:rPr>
              <w:t>559 261,00</w:t>
            </w:r>
          </w:p>
        </w:tc>
      </w:tr>
    </w:tbl>
    <w:p w:rsidR="00031A56" w:rsidRDefault="00031A56" w:rsidP="00D50D39">
      <w:pPr>
        <w:jc w:val="both"/>
        <w:rPr>
          <w:sz w:val="23"/>
          <w:szCs w:val="23"/>
        </w:rPr>
      </w:pPr>
    </w:p>
    <w:p w:rsidR="0041513C" w:rsidRDefault="0041513C" w:rsidP="00D50D39">
      <w:pPr>
        <w:jc w:val="both"/>
        <w:rPr>
          <w:sz w:val="23"/>
          <w:szCs w:val="23"/>
        </w:rPr>
      </w:pPr>
    </w:p>
    <w:p w:rsidR="00365E3C" w:rsidRDefault="00365E3C" w:rsidP="00D50D39">
      <w:pPr>
        <w:jc w:val="both"/>
        <w:rPr>
          <w:sz w:val="23"/>
          <w:szCs w:val="23"/>
        </w:rPr>
      </w:pPr>
    </w:p>
    <w:p w:rsidR="00705FE7" w:rsidRDefault="00705FE7" w:rsidP="00D83A6F">
      <w:pPr>
        <w:jc w:val="both"/>
        <w:rPr>
          <w:sz w:val="23"/>
          <w:szCs w:val="23"/>
        </w:rPr>
      </w:pPr>
    </w:p>
    <w:p w:rsidR="00705FE7" w:rsidRDefault="00705FE7" w:rsidP="00D83A6F">
      <w:pPr>
        <w:jc w:val="both"/>
        <w:rPr>
          <w:sz w:val="23"/>
          <w:szCs w:val="23"/>
        </w:rPr>
      </w:pPr>
    </w:p>
    <w:p w:rsidR="00705FE7" w:rsidRDefault="00705FE7" w:rsidP="00D83A6F">
      <w:pPr>
        <w:jc w:val="both"/>
        <w:rPr>
          <w:sz w:val="23"/>
          <w:szCs w:val="23"/>
        </w:rPr>
      </w:pPr>
    </w:p>
    <w:p w:rsidR="00D34553" w:rsidRPr="00D83A6F" w:rsidRDefault="00224235" w:rsidP="00D83A6F">
      <w:pPr>
        <w:jc w:val="both"/>
        <w:rPr>
          <w:sz w:val="23"/>
          <w:szCs w:val="23"/>
        </w:rPr>
      </w:pPr>
      <w:r>
        <w:rPr>
          <w:sz w:val="23"/>
          <w:szCs w:val="23"/>
        </w:rPr>
        <w:t xml:space="preserve">                                           </w:t>
      </w:r>
    </w:p>
    <w:p w:rsidR="00D34553" w:rsidRDefault="00D34553" w:rsidP="00A064E6">
      <w:pPr>
        <w:rPr>
          <w:sz w:val="28"/>
          <w:szCs w:val="28"/>
        </w:rPr>
      </w:pPr>
    </w:p>
    <w:sectPr w:rsidR="00D34553" w:rsidSect="00A064E6">
      <w:footerReference w:type="default" r:id="rId8"/>
      <w:pgSz w:w="11906" w:h="16838"/>
      <w:pgMar w:top="568" w:right="566"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4A6" w:rsidRDefault="000954A6" w:rsidP="0017551C">
      <w:r>
        <w:separator/>
      </w:r>
    </w:p>
  </w:endnote>
  <w:endnote w:type="continuationSeparator" w:id="1">
    <w:p w:rsidR="000954A6" w:rsidRDefault="000954A6" w:rsidP="00175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88" w:rsidRDefault="009E26C6">
    <w:pPr>
      <w:pStyle w:val="a8"/>
      <w:jc w:val="right"/>
    </w:pPr>
    <w:fldSimple w:instr=" PAGE   \* MERGEFORMAT ">
      <w:r w:rsidR="00D1630D">
        <w:rPr>
          <w:noProof/>
        </w:rPr>
        <w:t>2</w:t>
      </w:r>
    </w:fldSimple>
  </w:p>
  <w:p w:rsidR="00773D88" w:rsidRDefault="00773D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4A6" w:rsidRDefault="000954A6" w:rsidP="0017551C">
      <w:r>
        <w:separator/>
      </w:r>
    </w:p>
  </w:footnote>
  <w:footnote w:type="continuationSeparator" w:id="1">
    <w:p w:rsidR="000954A6" w:rsidRDefault="000954A6" w:rsidP="00175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723"/>
    <w:multiLevelType w:val="hybridMultilevel"/>
    <w:tmpl w:val="B290D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11F42"/>
    <w:multiLevelType w:val="hybridMultilevel"/>
    <w:tmpl w:val="FBBC1078"/>
    <w:lvl w:ilvl="0" w:tplc="D23A84B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5704E"/>
    <w:multiLevelType w:val="hybridMultilevel"/>
    <w:tmpl w:val="5964D1A0"/>
    <w:lvl w:ilvl="0" w:tplc="0419000F">
      <w:start w:val="1"/>
      <w:numFmt w:val="decimal"/>
      <w:lvlText w:val="%1."/>
      <w:lvlJc w:val="left"/>
      <w:pPr>
        <w:ind w:left="692" w:hanging="360"/>
      </w:p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3">
    <w:nsid w:val="19DE1613"/>
    <w:multiLevelType w:val="hybridMultilevel"/>
    <w:tmpl w:val="20745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7A4"/>
    <w:multiLevelType w:val="hybridMultilevel"/>
    <w:tmpl w:val="D9E6D79A"/>
    <w:lvl w:ilvl="0" w:tplc="FD180AA6">
      <w:start w:val="8"/>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200A4755"/>
    <w:multiLevelType w:val="hybridMultilevel"/>
    <w:tmpl w:val="91807C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56AE5"/>
    <w:multiLevelType w:val="hybridMultilevel"/>
    <w:tmpl w:val="5C5E0AA8"/>
    <w:lvl w:ilvl="0" w:tplc="04190001">
      <w:start w:val="1"/>
      <w:numFmt w:val="decimal"/>
      <w:lvlText w:val="%1."/>
      <w:lvlJc w:val="left"/>
      <w:pPr>
        <w:ind w:left="692" w:hanging="360"/>
      </w:pPr>
    </w:lvl>
    <w:lvl w:ilvl="1" w:tplc="04190003" w:tentative="1">
      <w:start w:val="1"/>
      <w:numFmt w:val="lowerLetter"/>
      <w:lvlText w:val="%2."/>
      <w:lvlJc w:val="left"/>
      <w:pPr>
        <w:ind w:left="1412" w:hanging="360"/>
      </w:pPr>
    </w:lvl>
    <w:lvl w:ilvl="2" w:tplc="04190005" w:tentative="1">
      <w:start w:val="1"/>
      <w:numFmt w:val="lowerRoman"/>
      <w:lvlText w:val="%3."/>
      <w:lvlJc w:val="right"/>
      <w:pPr>
        <w:ind w:left="2132" w:hanging="180"/>
      </w:pPr>
    </w:lvl>
    <w:lvl w:ilvl="3" w:tplc="04190001" w:tentative="1">
      <w:start w:val="1"/>
      <w:numFmt w:val="decimal"/>
      <w:lvlText w:val="%4."/>
      <w:lvlJc w:val="left"/>
      <w:pPr>
        <w:ind w:left="2852" w:hanging="360"/>
      </w:pPr>
    </w:lvl>
    <w:lvl w:ilvl="4" w:tplc="04190003" w:tentative="1">
      <w:start w:val="1"/>
      <w:numFmt w:val="lowerLetter"/>
      <w:lvlText w:val="%5."/>
      <w:lvlJc w:val="left"/>
      <w:pPr>
        <w:ind w:left="3572" w:hanging="360"/>
      </w:pPr>
    </w:lvl>
    <w:lvl w:ilvl="5" w:tplc="04190005" w:tentative="1">
      <w:start w:val="1"/>
      <w:numFmt w:val="lowerRoman"/>
      <w:lvlText w:val="%6."/>
      <w:lvlJc w:val="right"/>
      <w:pPr>
        <w:ind w:left="4292" w:hanging="180"/>
      </w:pPr>
    </w:lvl>
    <w:lvl w:ilvl="6" w:tplc="04190001" w:tentative="1">
      <w:start w:val="1"/>
      <w:numFmt w:val="decimal"/>
      <w:lvlText w:val="%7."/>
      <w:lvlJc w:val="left"/>
      <w:pPr>
        <w:ind w:left="5012" w:hanging="360"/>
      </w:pPr>
    </w:lvl>
    <w:lvl w:ilvl="7" w:tplc="04190003" w:tentative="1">
      <w:start w:val="1"/>
      <w:numFmt w:val="lowerLetter"/>
      <w:lvlText w:val="%8."/>
      <w:lvlJc w:val="left"/>
      <w:pPr>
        <w:ind w:left="5732" w:hanging="360"/>
      </w:pPr>
    </w:lvl>
    <w:lvl w:ilvl="8" w:tplc="04190005" w:tentative="1">
      <w:start w:val="1"/>
      <w:numFmt w:val="lowerRoman"/>
      <w:lvlText w:val="%9."/>
      <w:lvlJc w:val="right"/>
      <w:pPr>
        <w:ind w:left="6452" w:hanging="180"/>
      </w:pPr>
    </w:lvl>
  </w:abstractNum>
  <w:abstractNum w:abstractNumId="7">
    <w:nsid w:val="258228F2"/>
    <w:multiLevelType w:val="hybridMultilevel"/>
    <w:tmpl w:val="278EE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3E4D75"/>
    <w:multiLevelType w:val="hybridMultilevel"/>
    <w:tmpl w:val="ACE8C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6193F"/>
    <w:multiLevelType w:val="hybridMultilevel"/>
    <w:tmpl w:val="61B001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C0912ED"/>
    <w:multiLevelType w:val="hybridMultilevel"/>
    <w:tmpl w:val="A910793C"/>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1">
    <w:nsid w:val="30696C23"/>
    <w:multiLevelType w:val="hybridMultilevel"/>
    <w:tmpl w:val="9410C19E"/>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2">
    <w:nsid w:val="3B3B0560"/>
    <w:multiLevelType w:val="hybridMultilevel"/>
    <w:tmpl w:val="C6483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4E4F85"/>
    <w:multiLevelType w:val="multilevel"/>
    <w:tmpl w:val="40264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466F81"/>
    <w:multiLevelType w:val="hybridMultilevel"/>
    <w:tmpl w:val="D3645F92"/>
    <w:lvl w:ilvl="0" w:tplc="643235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1A1C28"/>
    <w:multiLevelType w:val="hybridMultilevel"/>
    <w:tmpl w:val="D76A8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ED419B"/>
    <w:multiLevelType w:val="hybridMultilevel"/>
    <w:tmpl w:val="587857EE"/>
    <w:lvl w:ilvl="0" w:tplc="89C0170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AC15C2"/>
    <w:multiLevelType w:val="hybridMultilevel"/>
    <w:tmpl w:val="1068D646"/>
    <w:lvl w:ilvl="0" w:tplc="FB72D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4BB406C"/>
    <w:multiLevelType w:val="hybridMultilevel"/>
    <w:tmpl w:val="9CFE50A4"/>
    <w:lvl w:ilvl="0" w:tplc="D23CDEFA">
      <w:start w:val="6"/>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9">
    <w:nsid w:val="550F7688"/>
    <w:multiLevelType w:val="hybridMultilevel"/>
    <w:tmpl w:val="4026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83ECA"/>
    <w:multiLevelType w:val="hybridMultilevel"/>
    <w:tmpl w:val="06D0D7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C71675"/>
    <w:multiLevelType w:val="hybridMultilevel"/>
    <w:tmpl w:val="931E8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473596"/>
    <w:multiLevelType w:val="hybridMultilevel"/>
    <w:tmpl w:val="054C912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3">
    <w:nsid w:val="64816A20"/>
    <w:multiLevelType w:val="hybridMultilevel"/>
    <w:tmpl w:val="1C207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0C6648"/>
    <w:multiLevelType w:val="hybridMultilevel"/>
    <w:tmpl w:val="5A9EF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AF10F6"/>
    <w:multiLevelType w:val="hybridMultilevel"/>
    <w:tmpl w:val="11A2E520"/>
    <w:lvl w:ilvl="0" w:tplc="AFE20D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13"/>
  </w:num>
  <w:num w:numId="3">
    <w:abstractNumId w:val="7"/>
  </w:num>
  <w:num w:numId="4">
    <w:abstractNumId w:val="10"/>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num>
  <w:num w:numId="10">
    <w:abstractNumId w:val="22"/>
  </w:num>
  <w:num w:numId="11">
    <w:abstractNumId w:val="17"/>
  </w:num>
  <w:num w:numId="12">
    <w:abstractNumId w:val="18"/>
  </w:num>
  <w:num w:numId="13">
    <w:abstractNumId w:val="15"/>
  </w:num>
  <w:num w:numId="14">
    <w:abstractNumId w:val="25"/>
  </w:num>
  <w:num w:numId="15">
    <w:abstractNumId w:val="1"/>
  </w:num>
  <w:num w:numId="16">
    <w:abstractNumId w:val="9"/>
  </w:num>
  <w:num w:numId="17">
    <w:abstractNumId w:val="2"/>
  </w:num>
  <w:num w:numId="18">
    <w:abstractNumId w:val="5"/>
  </w:num>
  <w:num w:numId="19">
    <w:abstractNumId w:val="24"/>
  </w:num>
  <w:num w:numId="20">
    <w:abstractNumId w:val="23"/>
  </w:num>
  <w:num w:numId="21">
    <w:abstractNumId w:val="8"/>
  </w:num>
  <w:num w:numId="22">
    <w:abstractNumId w:val="11"/>
  </w:num>
  <w:num w:numId="23">
    <w:abstractNumId w:val="12"/>
  </w:num>
  <w:num w:numId="24">
    <w:abstractNumId w:val="16"/>
  </w:num>
  <w:num w:numId="25">
    <w:abstractNumId w:val="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7EA0"/>
    <w:rsid w:val="00005C3A"/>
    <w:rsid w:val="0002641D"/>
    <w:rsid w:val="00031A56"/>
    <w:rsid w:val="000469DB"/>
    <w:rsid w:val="00075F68"/>
    <w:rsid w:val="000830AD"/>
    <w:rsid w:val="00092132"/>
    <w:rsid w:val="000934A8"/>
    <w:rsid w:val="000954A6"/>
    <w:rsid w:val="000B5B62"/>
    <w:rsid w:val="000D5790"/>
    <w:rsid w:val="000E0592"/>
    <w:rsid w:val="000E31BC"/>
    <w:rsid w:val="000E5F47"/>
    <w:rsid w:val="000F2D21"/>
    <w:rsid w:val="000F3289"/>
    <w:rsid w:val="00112435"/>
    <w:rsid w:val="00121A9F"/>
    <w:rsid w:val="0012318F"/>
    <w:rsid w:val="00125177"/>
    <w:rsid w:val="001272DF"/>
    <w:rsid w:val="00132035"/>
    <w:rsid w:val="001540D9"/>
    <w:rsid w:val="00163380"/>
    <w:rsid w:val="0017221E"/>
    <w:rsid w:val="0017521E"/>
    <w:rsid w:val="0017551C"/>
    <w:rsid w:val="00176201"/>
    <w:rsid w:val="001855D5"/>
    <w:rsid w:val="001A30DA"/>
    <w:rsid w:val="001C0995"/>
    <w:rsid w:val="001C5D60"/>
    <w:rsid w:val="001D072E"/>
    <w:rsid w:val="001D308A"/>
    <w:rsid w:val="001E07D7"/>
    <w:rsid w:val="001E1F70"/>
    <w:rsid w:val="001F0FBF"/>
    <w:rsid w:val="001F0FC7"/>
    <w:rsid w:val="001F10B3"/>
    <w:rsid w:val="002026D8"/>
    <w:rsid w:val="00216139"/>
    <w:rsid w:val="00224235"/>
    <w:rsid w:val="00231EAF"/>
    <w:rsid w:val="00234080"/>
    <w:rsid w:val="00234EFA"/>
    <w:rsid w:val="00290CDB"/>
    <w:rsid w:val="002B0DEF"/>
    <w:rsid w:val="002B13F8"/>
    <w:rsid w:val="002B4426"/>
    <w:rsid w:val="002B708C"/>
    <w:rsid w:val="002C5019"/>
    <w:rsid w:val="002E03D6"/>
    <w:rsid w:val="002E39D3"/>
    <w:rsid w:val="002F5EB9"/>
    <w:rsid w:val="00305669"/>
    <w:rsid w:val="003073E8"/>
    <w:rsid w:val="00311BF5"/>
    <w:rsid w:val="00317E66"/>
    <w:rsid w:val="003341C9"/>
    <w:rsid w:val="00344A9B"/>
    <w:rsid w:val="0035311F"/>
    <w:rsid w:val="00357DAC"/>
    <w:rsid w:val="00365E3C"/>
    <w:rsid w:val="0037084F"/>
    <w:rsid w:val="003711F5"/>
    <w:rsid w:val="003838E4"/>
    <w:rsid w:val="003B5C3F"/>
    <w:rsid w:val="003C00AB"/>
    <w:rsid w:val="003C0FBD"/>
    <w:rsid w:val="003D56AB"/>
    <w:rsid w:val="003D7650"/>
    <w:rsid w:val="003E3124"/>
    <w:rsid w:val="00402B48"/>
    <w:rsid w:val="00405C85"/>
    <w:rsid w:val="004106D2"/>
    <w:rsid w:val="00412542"/>
    <w:rsid w:val="00412C4C"/>
    <w:rsid w:val="0041513C"/>
    <w:rsid w:val="00416720"/>
    <w:rsid w:val="00425322"/>
    <w:rsid w:val="00425629"/>
    <w:rsid w:val="00431402"/>
    <w:rsid w:val="00444EEF"/>
    <w:rsid w:val="00445DDF"/>
    <w:rsid w:val="00450584"/>
    <w:rsid w:val="004516EF"/>
    <w:rsid w:val="004545F5"/>
    <w:rsid w:val="00454B71"/>
    <w:rsid w:val="00461278"/>
    <w:rsid w:val="00486332"/>
    <w:rsid w:val="004968F5"/>
    <w:rsid w:val="004A18D9"/>
    <w:rsid w:val="004B280D"/>
    <w:rsid w:val="004C24CB"/>
    <w:rsid w:val="004D7B23"/>
    <w:rsid w:val="004E5BB6"/>
    <w:rsid w:val="004E5C39"/>
    <w:rsid w:val="004F2EB1"/>
    <w:rsid w:val="00501FC1"/>
    <w:rsid w:val="005163FC"/>
    <w:rsid w:val="00523A01"/>
    <w:rsid w:val="00526741"/>
    <w:rsid w:val="00526B99"/>
    <w:rsid w:val="00533BCB"/>
    <w:rsid w:val="00542B59"/>
    <w:rsid w:val="005451B5"/>
    <w:rsid w:val="005610D6"/>
    <w:rsid w:val="005767FF"/>
    <w:rsid w:val="00582111"/>
    <w:rsid w:val="00583CB2"/>
    <w:rsid w:val="00587DED"/>
    <w:rsid w:val="0059445A"/>
    <w:rsid w:val="005A436A"/>
    <w:rsid w:val="005B18D4"/>
    <w:rsid w:val="005D1163"/>
    <w:rsid w:val="005E007C"/>
    <w:rsid w:val="005E644A"/>
    <w:rsid w:val="005F6505"/>
    <w:rsid w:val="005F78DF"/>
    <w:rsid w:val="00602DC7"/>
    <w:rsid w:val="00607DF9"/>
    <w:rsid w:val="0061100E"/>
    <w:rsid w:val="00615F1D"/>
    <w:rsid w:val="0062215A"/>
    <w:rsid w:val="00631CC6"/>
    <w:rsid w:val="00632926"/>
    <w:rsid w:val="00633F4B"/>
    <w:rsid w:val="00637B07"/>
    <w:rsid w:val="00647DED"/>
    <w:rsid w:val="00652F2A"/>
    <w:rsid w:val="00656940"/>
    <w:rsid w:val="006748BE"/>
    <w:rsid w:val="00683658"/>
    <w:rsid w:val="00691000"/>
    <w:rsid w:val="00696CC8"/>
    <w:rsid w:val="006A614C"/>
    <w:rsid w:val="006A7331"/>
    <w:rsid w:val="006E348E"/>
    <w:rsid w:val="006E44A5"/>
    <w:rsid w:val="006E6B02"/>
    <w:rsid w:val="006F1CC7"/>
    <w:rsid w:val="006F4332"/>
    <w:rsid w:val="006F5093"/>
    <w:rsid w:val="006F54DE"/>
    <w:rsid w:val="006F7390"/>
    <w:rsid w:val="00701B10"/>
    <w:rsid w:val="00703168"/>
    <w:rsid w:val="00705FE7"/>
    <w:rsid w:val="007161F7"/>
    <w:rsid w:val="007303E5"/>
    <w:rsid w:val="007447CA"/>
    <w:rsid w:val="00752D4C"/>
    <w:rsid w:val="00763405"/>
    <w:rsid w:val="00773D88"/>
    <w:rsid w:val="00776ABF"/>
    <w:rsid w:val="007A36AC"/>
    <w:rsid w:val="007A5209"/>
    <w:rsid w:val="007A7430"/>
    <w:rsid w:val="007A75A4"/>
    <w:rsid w:val="007C61F3"/>
    <w:rsid w:val="007D45F3"/>
    <w:rsid w:val="007D6084"/>
    <w:rsid w:val="007D6A32"/>
    <w:rsid w:val="007D7525"/>
    <w:rsid w:val="008061B9"/>
    <w:rsid w:val="0082788E"/>
    <w:rsid w:val="008313AE"/>
    <w:rsid w:val="00850196"/>
    <w:rsid w:val="00850921"/>
    <w:rsid w:val="00864D38"/>
    <w:rsid w:val="00874B8C"/>
    <w:rsid w:val="00880A6B"/>
    <w:rsid w:val="00883AC2"/>
    <w:rsid w:val="00884522"/>
    <w:rsid w:val="008A27F4"/>
    <w:rsid w:val="008A3019"/>
    <w:rsid w:val="008B2A73"/>
    <w:rsid w:val="008C3075"/>
    <w:rsid w:val="008C5945"/>
    <w:rsid w:val="008D53ED"/>
    <w:rsid w:val="008F44C3"/>
    <w:rsid w:val="00905EF1"/>
    <w:rsid w:val="009113CE"/>
    <w:rsid w:val="00912F8D"/>
    <w:rsid w:val="0093390B"/>
    <w:rsid w:val="00937075"/>
    <w:rsid w:val="00957CC8"/>
    <w:rsid w:val="009774F0"/>
    <w:rsid w:val="00996DB4"/>
    <w:rsid w:val="009A4936"/>
    <w:rsid w:val="009A569F"/>
    <w:rsid w:val="009B0ADB"/>
    <w:rsid w:val="009D4932"/>
    <w:rsid w:val="009E26C6"/>
    <w:rsid w:val="009E4017"/>
    <w:rsid w:val="009F0C7C"/>
    <w:rsid w:val="009F6F41"/>
    <w:rsid w:val="00A03043"/>
    <w:rsid w:val="00A064E6"/>
    <w:rsid w:val="00A11E71"/>
    <w:rsid w:val="00A16B64"/>
    <w:rsid w:val="00A31573"/>
    <w:rsid w:val="00A32E95"/>
    <w:rsid w:val="00A41B01"/>
    <w:rsid w:val="00A5749F"/>
    <w:rsid w:val="00A6522D"/>
    <w:rsid w:val="00A6587B"/>
    <w:rsid w:val="00A713EF"/>
    <w:rsid w:val="00A73440"/>
    <w:rsid w:val="00A82BFA"/>
    <w:rsid w:val="00A83365"/>
    <w:rsid w:val="00A853B0"/>
    <w:rsid w:val="00A86DE9"/>
    <w:rsid w:val="00A95888"/>
    <w:rsid w:val="00AA5FC1"/>
    <w:rsid w:val="00AB7D9D"/>
    <w:rsid w:val="00AC20BF"/>
    <w:rsid w:val="00AC4CF5"/>
    <w:rsid w:val="00AC65E2"/>
    <w:rsid w:val="00AD359F"/>
    <w:rsid w:val="00AE1143"/>
    <w:rsid w:val="00AE25EC"/>
    <w:rsid w:val="00AE3AC3"/>
    <w:rsid w:val="00AE549E"/>
    <w:rsid w:val="00AF3B43"/>
    <w:rsid w:val="00B01BCE"/>
    <w:rsid w:val="00B105AF"/>
    <w:rsid w:val="00B12860"/>
    <w:rsid w:val="00B21007"/>
    <w:rsid w:val="00B26492"/>
    <w:rsid w:val="00B4559F"/>
    <w:rsid w:val="00B56F65"/>
    <w:rsid w:val="00B600C7"/>
    <w:rsid w:val="00B62AA7"/>
    <w:rsid w:val="00B74E67"/>
    <w:rsid w:val="00BA3514"/>
    <w:rsid w:val="00BB0F0E"/>
    <w:rsid w:val="00BB1CFE"/>
    <w:rsid w:val="00BB637A"/>
    <w:rsid w:val="00BD1D62"/>
    <w:rsid w:val="00BE58DB"/>
    <w:rsid w:val="00BE702A"/>
    <w:rsid w:val="00BF22A0"/>
    <w:rsid w:val="00BF4E66"/>
    <w:rsid w:val="00C11063"/>
    <w:rsid w:val="00C20E99"/>
    <w:rsid w:val="00C303FF"/>
    <w:rsid w:val="00C3422D"/>
    <w:rsid w:val="00C3477F"/>
    <w:rsid w:val="00C43AC0"/>
    <w:rsid w:val="00C56EFB"/>
    <w:rsid w:val="00C86CE4"/>
    <w:rsid w:val="00CA4689"/>
    <w:rsid w:val="00CB4BAD"/>
    <w:rsid w:val="00CD353F"/>
    <w:rsid w:val="00CE196D"/>
    <w:rsid w:val="00CF16C7"/>
    <w:rsid w:val="00CF2485"/>
    <w:rsid w:val="00CF6DDB"/>
    <w:rsid w:val="00CF7EA0"/>
    <w:rsid w:val="00D1630D"/>
    <w:rsid w:val="00D17579"/>
    <w:rsid w:val="00D2075D"/>
    <w:rsid w:val="00D34553"/>
    <w:rsid w:val="00D36651"/>
    <w:rsid w:val="00D36867"/>
    <w:rsid w:val="00D41CB6"/>
    <w:rsid w:val="00D47700"/>
    <w:rsid w:val="00D50D39"/>
    <w:rsid w:val="00D570E7"/>
    <w:rsid w:val="00D603DC"/>
    <w:rsid w:val="00D61444"/>
    <w:rsid w:val="00D629AA"/>
    <w:rsid w:val="00D66528"/>
    <w:rsid w:val="00D6725E"/>
    <w:rsid w:val="00D77146"/>
    <w:rsid w:val="00D80544"/>
    <w:rsid w:val="00D82DC3"/>
    <w:rsid w:val="00D83A6F"/>
    <w:rsid w:val="00D968FF"/>
    <w:rsid w:val="00DA4873"/>
    <w:rsid w:val="00DA6DD6"/>
    <w:rsid w:val="00DB36B6"/>
    <w:rsid w:val="00DD4D98"/>
    <w:rsid w:val="00DE4DB2"/>
    <w:rsid w:val="00DE5840"/>
    <w:rsid w:val="00DF2724"/>
    <w:rsid w:val="00DF2FD3"/>
    <w:rsid w:val="00DF7E3A"/>
    <w:rsid w:val="00E07D23"/>
    <w:rsid w:val="00E10FA7"/>
    <w:rsid w:val="00E11B5D"/>
    <w:rsid w:val="00E138A2"/>
    <w:rsid w:val="00E17BF6"/>
    <w:rsid w:val="00E30F80"/>
    <w:rsid w:val="00E56677"/>
    <w:rsid w:val="00E57957"/>
    <w:rsid w:val="00E600BE"/>
    <w:rsid w:val="00E72D07"/>
    <w:rsid w:val="00E87865"/>
    <w:rsid w:val="00E92A04"/>
    <w:rsid w:val="00EA0909"/>
    <w:rsid w:val="00EA310F"/>
    <w:rsid w:val="00EA479B"/>
    <w:rsid w:val="00EA55BC"/>
    <w:rsid w:val="00EB3ED1"/>
    <w:rsid w:val="00ED27F5"/>
    <w:rsid w:val="00ED39E9"/>
    <w:rsid w:val="00ED4079"/>
    <w:rsid w:val="00EE27EA"/>
    <w:rsid w:val="00EE392E"/>
    <w:rsid w:val="00EE5A84"/>
    <w:rsid w:val="00EF23CF"/>
    <w:rsid w:val="00F013A6"/>
    <w:rsid w:val="00F2445F"/>
    <w:rsid w:val="00F27A2E"/>
    <w:rsid w:val="00F35D9A"/>
    <w:rsid w:val="00F43D57"/>
    <w:rsid w:val="00F51C20"/>
    <w:rsid w:val="00F62300"/>
    <w:rsid w:val="00F623B9"/>
    <w:rsid w:val="00F66460"/>
    <w:rsid w:val="00F71D36"/>
    <w:rsid w:val="00F7205B"/>
    <w:rsid w:val="00FA027D"/>
    <w:rsid w:val="00FA0FED"/>
    <w:rsid w:val="00FA6478"/>
    <w:rsid w:val="00FB00D4"/>
    <w:rsid w:val="00FD3702"/>
    <w:rsid w:val="00FE6A2E"/>
    <w:rsid w:val="00FF5006"/>
    <w:rsid w:val="00FF55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EA0"/>
  </w:style>
  <w:style w:type="paragraph" w:styleId="1">
    <w:name w:val="heading 1"/>
    <w:basedOn w:val="a"/>
    <w:next w:val="a"/>
    <w:link w:val="10"/>
    <w:uiPriority w:val="9"/>
    <w:qFormat/>
    <w:rsid w:val="00CF7EA0"/>
    <w:pPr>
      <w:keepNext/>
      <w:jc w:val="center"/>
      <w:outlineLvl w:val="0"/>
    </w:pPr>
    <w:rPr>
      <w:sz w:val="24"/>
      <w:lang/>
    </w:rPr>
  </w:style>
  <w:style w:type="paragraph" w:styleId="2">
    <w:name w:val="heading 2"/>
    <w:basedOn w:val="a"/>
    <w:next w:val="a"/>
    <w:link w:val="20"/>
    <w:uiPriority w:val="9"/>
    <w:qFormat/>
    <w:rsid w:val="00CF7EA0"/>
    <w:pPr>
      <w:keepNext/>
      <w:jc w:val="center"/>
      <w:outlineLvl w:val="1"/>
    </w:pPr>
    <w:rPr>
      <w:b/>
      <w:sz w:val="24"/>
      <w:lang/>
    </w:rPr>
  </w:style>
  <w:style w:type="paragraph" w:styleId="3">
    <w:name w:val="heading 3"/>
    <w:basedOn w:val="a"/>
    <w:next w:val="a"/>
    <w:link w:val="30"/>
    <w:uiPriority w:val="9"/>
    <w:qFormat/>
    <w:rsid w:val="00BB1CFE"/>
    <w:pPr>
      <w:keepNext/>
      <w:widowControl w:val="0"/>
      <w:autoSpaceDE w:val="0"/>
      <w:autoSpaceDN w:val="0"/>
      <w:adjustRightInd w:val="0"/>
      <w:spacing w:before="240" w:after="60"/>
      <w:ind w:firstLine="720"/>
      <w:jc w:val="both"/>
      <w:outlineLvl w:val="2"/>
    </w:pPr>
    <w:rPr>
      <w:rFonts w:ascii="Arial" w:hAnsi="Arial"/>
      <w:b/>
      <w:bCs/>
      <w:sz w:val="26"/>
      <w:szCs w:val="26"/>
      <w:lang w:eastAsia="en-US"/>
    </w:rPr>
  </w:style>
  <w:style w:type="paragraph" w:styleId="4">
    <w:name w:val="heading 4"/>
    <w:basedOn w:val="a"/>
    <w:next w:val="a"/>
    <w:link w:val="40"/>
    <w:uiPriority w:val="9"/>
    <w:qFormat/>
    <w:rsid w:val="00BB1CFE"/>
    <w:pPr>
      <w:keepNext/>
      <w:widowControl w:val="0"/>
      <w:autoSpaceDE w:val="0"/>
      <w:autoSpaceDN w:val="0"/>
      <w:adjustRightInd w:val="0"/>
      <w:spacing w:before="240" w:after="60"/>
      <w:ind w:firstLine="720"/>
      <w:jc w:val="both"/>
      <w:outlineLvl w:val="3"/>
    </w:pPr>
    <w:rPr>
      <w:b/>
      <w:bCs/>
      <w:sz w:val="28"/>
      <w:szCs w:val="28"/>
      <w:lang w:eastAsia="en-US"/>
    </w:rPr>
  </w:style>
  <w:style w:type="paragraph" w:styleId="5">
    <w:name w:val="heading 5"/>
    <w:basedOn w:val="a"/>
    <w:link w:val="50"/>
    <w:uiPriority w:val="9"/>
    <w:qFormat/>
    <w:rsid w:val="00BB1CFE"/>
    <w:pPr>
      <w:spacing w:before="100" w:beforeAutospacing="1" w:after="100" w:afterAutospacing="1"/>
      <w:outlineLvl w:val="4"/>
    </w:pPr>
    <w:rPr>
      <w:b/>
      <w:bCs/>
      <w:lang/>
    </w:rPr>
  </w:style>
  <w:style w:type="paragraph" w:styleId="6">
    <w:name w:val="heading 6"/>
    <w:basedOn w:val="a"/>
    <w:next w:val="a"/>
    <w:link w:val="60"/>
    <w:uiPriority w:val="9"/>
    <w:qFormat/>
    <w:rsid w:val="00BB1CFE"/>
    <w:pPr>
      <w:widowControl w:val="0"/>
      <w:autoSpaceDE w:val="0"/>
      <w:autoSpaceDN w:val="0"/>
      <w:adjustRightInd w:val="0"/>
      <w:spacing w:before="240" w:after="60"/>
      <w:ind w:firstLine="720"/>
      <w:jc w:val="both"/>
      <w:outlineLvl w:val="5"/>
    </w:pPr>
    <w:rPr>
      <w:rFonts w:ascii="Calibri" w:hAnsi="Calibri"/>
      <w:b/>
      <w:bCs/>
      <w:sz w:val="22"/>
      <w:szCs w:val="22"/>
      <w:lang w:eastAsia="en-US"/>
    </w:rPr>
  </w:style>
  <w:style w:type="paragraph" w:styleId="7">
    <w:name w:val="heading 7"/>
    <w:basedOn w:val="a"/>
    <w:next w:val="a"/>
    <w:link w:val="70"/>
    <w:qFormat/>
    <w:rsid w:val="00BB1CFE"/>
    <w:pPr>
      <w:widowControl w:val="0"/>
      <w:autoSpaceDE w:val="0"/>
      <w:autoSpaceDN w:val="0"/>
      <w:adjustRightInd w:val="0"/>
      <w:spacing w:before="240" w:after="60"/>
      <w:ind w:firstLine="720"/>
      <w:jc w:val="both"/>
      <w:outlineLvl w:val="6"/>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EA0"/>
    <w:pPr>
      <w:widowControl w:val="0"/>
      <w:autoSpaceDE w:val="0"/>
      <w:autoSpaceDN w:val="0"/>
      <w:adjustRightInd w:val="0"/>
      <w:ind w:firstLine="720"/>
    </w:pPr>
    <w:rPr>
      <w:rFonts w:ascii="Arial" w:hAnsi="Arial" w:cs="Arial"/>
    </w:rPr>
  </w:style>
  <w:style w:type="paragraph" w:customStyle="1" w:styleId="ConsPlusTitle">
    <w:name w:val="ConsPlusTitle"/>
    <w:rsid w:val="00CF7EA0"/>
    <w:pPr>
      <w:widowControl w:val="0"/>
      <w:autoSpaceDE w:val="0"/>
      <w:autoSpaceDN w:val="0"/>
      <w:adjustRightInd w:val="0"/>
    </w:pPr>
    <w:rPr>
      <w:rFonts w:ascii="Arial" w:hAnsi="Arial" w:cs="Arial"/>
      <w:b/>
      <w:bCs/>
    </w:rPr>
  </w:style>
  <w:style w:type="character" w:styleId="a3">
    <w:name w:val="Hyperlink"/>
    <w:uiPriority w:val="99"/>
    <w:rsid w:val="00CF7EA0"/>
    <w:rPr>
      <w:color w:val="0000FF"/>
      <w:u w:val="single"/>
    </w:rPr>
  </w:style>
  <w:style w:type="paragraph" w:styleId="a4">
    <w:name w:val="Balloon Text"/>
    <w:basedOn w:val="a"/>
    <w:link w:val="a5"/>
    <w:uiPriority w:val="99"/>
    <w:semiHidden/>
    <w:rsid w:val="007447CA"/>
    <w:rPr>
      <w:rFonts w:ascii="Tahoma" w:hAnsi="Tahoma"/>
      <w:sz w:val="16"/>
      <w:szCs w:val="16"/>
      <w:lang/>
    </w:rPr>
  </w:style>
  <w:style w:type="paragraph" w:styleId="a6">
    <w:name w:val="header"/>
    <w:basedOn w:val="a"/>
    <w:link w:val="a7"/>
    <w:uiPriority w:val="99"/>
    <w:rsid w:val="0017551C"/>
    <w:pPr>
      <w:tabs>
        <w:tab w:val="center" w:pos="4677"/>
        <w:tab w:val="right" w:pos="9355"/>
      </w:tabs>
    </w:pPr>
  </w:style>
  <w:style w:type="character" w:customStyle="1" w:styleId="a7">
    <w:name w:val="Верхний колонтитул Знак"/>
    <w:basedOn w:val="a0"/>
    <w:link w:val="a6"/>
    <w:uiPriority w:val="99"/>
    <w:rsid w:val="0017551C"/>
  </w:style>
  <w:style w:type="paragraph" w:styleId="a8">
    <w:name w:val="footer"/>
    <w:basedOn w:val="a"/>
    <w:link w:val="a9"/>
    <w:uiPriority w:val="99"/>
    <w:rsid w:val="0017551C"/>
    <w:pPr>
      <w:tabs>
        <w:tab w:val="center" w:pos="4677"/>
        <w:tab w:val="right" w:pos="9355"/>
      </w:tabs>
    </w:pPr>
  </w:style>
  <w:style w:type="character" w:customStyle="1" w:styleId="a9">
    <w:name w:val="Нижний колонтитул Знак"/>
    <w:basedOn w:val="a0"/>
    <w:link w:val="a8"/>
    <w:uiPriority w:val="99"/>
    <w:rsid w:val="0017551C"/>
  </w:style>
  <w:style w:type="paragraph" w:customStyle="1" w:styleId="11">
    <w:name w:val="Знак1"/>
    <w:basedOn w:val="a"/>
    <w:rsid w:val="00216139"/>
    <w:pPr>
      <w:spacing w:after="160" w:line="240" w:lineRule="exact"/>
    </w:pPr>
    <w:rPr>
      <w:rFonts w:ascii="Tahoma" w:hAnsi="Tahoma"/>
      <w:lang w:val="en-US" w:eastAsia="en-US"/>
    </w:rPr>
  </w:style>
  <w:style w:type="table" w:styleId="aa">
    <w:name w:val="Table Grid"/>
    <w:basedOn w:val="a1"/>
    <w:rsid w:val="00402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нак3"/>
    <w:basedOn w:val="a"/>
    <w:rsid w:val="00402B48"/>
    <w:pPr>
      <w:spacing w:after="160" w:line="240" w:lineRule="exact"/>
      <w:jc w:val="both"/>
    </w:pPr>
    <w:rPr>
      <w:rFonts w:ascii="Verdana" w:hAnsi="Verdana" w:cs="Verdana"/>
      <w:lang w:val="en-US" w:eastAsia="en-US"/>
    </w:rPr>
  </w:style>
  <w:style w:type="paragraph" w:styleId="ab">
    <w:name w:val="No Spacing"/>
    <w:uiPriority w:val="1"/>
    <w:qFormat/>
    <w:rsid w:val="0059445A"/>
    <w:rPr>
      <w:rFonts w:ascii="Calibri" w:eastAsia="Calibri" w:hAnsi="Calibri"/>
      <w:sz w:val="22"/>
      <w:szCs w:val="22"/>
      <w:lang w:eastAsia="en-US"/>
    </w:rPr>
  </w:style>
  <w:style w:type="paragraph" w:styleId="ac">
    <w:name w:val="List Paragraph"/>
    <w:basedOn w:val="a"/>
    <w:uiPriority w:val="34"/>
    <w:qFormat/>
    <w:rsid w:val="00BB1CFE"/>
    <w:pPr>
      <w:widowControl w:val="0"/>
      <w:autoSpaceDE w:val="0"/>
      <w:autoSpaceDN w:val="0"/>
      <w:adjustRightInd w:val="0"/>
      <w:ind w:left="720" w:firstLine="720"/>
      <w:contextualSpacing/>
      <w:jc w:val="both"/>
    </w:pPr>
    <w:rPr>
      <w:sz w:val="24"/>
      <w:szCs w:val="24"/>
    </w:rPr>
  </w:style>
  <w:style w:type="character" w:customStyle="1" w:styleId="30">
    <w:name w:val="Заголовок 3 Знак"/>
    <w:link w:val="3"/>
    <w:uiPriority w:val="9"/>
    <w:rsid w:val="00BB1CFE"/>
    <w:rPr>
      <w:rFonts w:ascii="Arial" w:hAnsi="Arial"/>
      <w:b/>
      <w:bCs/>
      <w:sz w:val="26"/>
      <w:szCs w:val="26"/>
      <w:lang w:eastAsia="en-US"/>
    </w:rPr>
  </w:style>
  <w:style w:type="character" w:customStyle="1" w:styleId="40">
    <w:name w:val="Заголовок 4 Знак"/>
    <w:link w:val="4"/>
    <w:uiPriority w:val="9"/>
    <w:rsid w:val="00BB1CFE"/>
    <w:rPr>
      <w:b/>
      <w:bCs/>
      <w:sz w:val="28"/>
      <w:szCs w:val="28"/>
      <w:lang w:eastAsia="en-US"/>
    </w:rPr>
  </w:style>
  <w:style w:type="character" w:customStyle="1" w:styleId="50">
    <w:name w:val="Заголовок 5 Знак"/>
    <w:link w:val="5"/>
    <w:uiPriority w:val="9"/>
    <w:rsid w:val="00BB1CFE"/>
    <w:rPr>
      <w:b/>
      <w:bCs/>
    </w:rPr>
  </w:style>
  <w:style w:type="character" w:customStyle="1" w:styleId="60">
    <w:name w:val="Заголовок 6 Знак"/>
    <w:link w:val="6"/>
    <w:uiPriority w:val="9"/>
    <w:rsid w:val="00BB1CFE"/>
    <w:rPr>
      <w:rFonts w:ascii="Calibri" w:hAnsi="Calibri"/>
      <w:b/>
      <w:bCs/>
      <w:sz w:val="22"/>
      <w:szCs w:val="22"/>
      <w:lang w:eastAsia="en-US"/>
    </w:rPr>
  </w:style>
  <w:style w:type="character" w:customStyle="1" w:styleId="70">
    <w:name w:val="Заголовок 7 Знак"/>
    <w:link w:val="7"/>
    <w:rsid w:val="00BB1CFE"/>
    <w:rPr>
      <w:sz w:val="24"/>
      <w:szCs w:val="24"/>
      <w:lang w:eastAsia="en-US"/>
    </w:rPr>
  </w:style>
  <w:style w:type="paragraph" w:customStyle="1" w:styleId="FR2">
    <w:name w:val="FR2"/>
    <w:rsid w:val="00BB1CFE"/>
    <w:pPr>
      <w:widowControl w:val="0"/>
      <w:autoSpaceDE w:val="0"/>
      <w:autoSpaceDN w:val="0"/>
      <w:adjustRightInd w:val="0"/>
      <w:ind w:left="120"/>
      <w:jc w:val="center"/>
    </w:pPr>
    <w:rPr>
      <w:sz w:val="40"/>
      <w:szCs w:val="40"/>
    </w:rPr>
  </w:style>
  <w:style w:type="paragraph" w:styleId="ad">
    <w:name w:val="Normal (Web)"/>
    <w:basedOn w:val="a"/>
    <w:uiPriority w:val="99"/>
    <w:rsid w:val="00BB1CFE"/>
    <w:pPr>
      <w:spacing w:before="100" w:beforeAutospacing="1" w:after="100" w:afterAutospacing="1"/>
    </w:pPr>
    <w:rPr>
      <w:rFonts w:ascii="Arial" w:hAnsi="Arial" w:cs="Arial"/>
    </w:rPr>
  </w:style>
  <w:style w:type="character" w:customStyle="1" w:styleId="10">
    <w:name w:val="Заголовок 1 Знак"/>
    <w:link w:val="1"/>
    <w:uiPriority w:val="9"/>
    <w:rsid w:val="00BB1CFE"/>
    <w:rPr>
      <w:sz w:val="24"/>
    </w:rPr>
  </w:style>
  <w:style w:type="character" w:customStyle="1" w:styleId="20">
    <w:name w:val="Заголовок 2 Знак"/>
    <w:link w:val="2"/>
    <w:uiPriority w:val="9"/>
    <w:rsid w:val="00BB1CFE"/>
    <w:rPr>
      <w:b/>
      <w:sz w:val="24"/>
    </w:rPr>
  </w:style>
  <w:style w:type="paragraph" w:styleId="ae">
    <w:name w:val="Title"/>
    <w:basedOn w:val="a"/>
    <w:next w:val="a"/>
    <w:link w:val="af"/>
    <w:uiPriority w:val="10"/>
    <w:qFormat/>
    <w:rsid w:val="00BB1CFE"/>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
    <w:name w:val="Название Знак"/>
    <w:link w:val="ae"/>
    <w:uiPriority w:val="10"/>
    <w:rsid w:val="00BB1CFE"/>
    <w:rPr>
      <w:rFonts w:ascii="Cambria" w:hAnsi="Cambria"/>
      <w:color w:val="17365D"/>
      <w:spacing w:val="5"/>
      <w:kern w:val="28"/>
      <w:sz w:val="52"/>
      <w:szCs w:val="52"/>
      <w:lang w:eastAsia="en-US"/>
    </w:rPr>
  </w:style>
  <w:style w:type="numbering" w:customStyle="1" w:styleId="12">
    <w:name w:val="Нет списка1"/>
    <w:next w:val="a2"/>
    <w:uiPriority w:val="99"/>
    <w:semiHidden/>
    <w:rsid w:val="00BB1CFE"/>
  </w:style>
  <w:style w:type="paragraph" w:customStyle="1" w:styleId="FR1">
    <w:name w:val="FR1"/>
    <w:rsid w:val="00BB1CFE"/>
    <w:pPr>
      <w:widowControl w:val="0"/>
      <w:autoSpaceDE w:val="0"/>
      <w:autoSpaceDN w:val="0"/>
      <w:adjustRightInd w:val="0"/>
      <w:jc w:val="center"/>
    </w:pPr>
    <w:rPr>
      <w:rFonts w:ascii="Courier New" w:hAnsi="Courier New" w:cs="Courier New"/>
      <w:sz w:val="56"/>
      <w:szCs w:val="56"/>
    </w:rPr>
  </w:style>
  <w:style w:type="paragraph" w:customStyle="1" w:styleId="FR3">
    <w:name w:val="FR3"/>
    <w:rsid w:val="00BB1CFE"/>
    <w:pPr>
      <w:widowControl w:val="0"/>
      <w:autoSpaceDE w:val="0"/>
      <w:autoSpaceDN w:val="0"/>
      <w:adjustRightInd w:val="0"/>
      <w:spacing w:before="200" w:line="300" w:lineRule="auto"/>
      <w:ind w:firstLine="720"/>
      <w:jc w:val="both"/>
    </w:pPr>
    <w:rPr>
      <w:rFonts w:ascii="Arial" w:hAnsi="Arial" w:cs="Arial"/>
      <w:b/>
      <w:bCs/>
      <w:sz w:val="22"/>
      <w:szCs w:val="22"/>
    </w:rPr>
  </w:style>
  <w:style w:type="paragraph" w:customStyle="1" w:styleId="21">
    <w:name w:val="Основной текст 21"/>
    <w:basedOn w:val="a"/>
    <w:rsid w:val="00BB1CFE"/>
    <w:pPr>
      <w:jc w:val="both"/>
    </w:pPr>
    <w:rPr>
      <w:rFonts w:ascii="Arial" w:hAnsi="Arial"/>
      <w:sz w:val="22"/>
    </w:rPr>
  </w:style>
  <w:style w:type="character" w:styleId="af0">
    <w:name w:val="page number"/>
    <w:rsid w:val="00BB1CFE"/>
  </w:style>
  <w:style w:type="character" w:styleId="af1">
    <w:name w:val="Strong"/>
    <w:uiPriority w:val="22"/>
    <w:qFormat/>
    <w:rsid w:val="00BB1CFE"/>
    <w:rPr>
      <w:b/>
      <w:bCs/>
    </w:rPr>
  </w:style>
  <w:style w:type="character" w:styleId="af2">
    <w:name w:val="Emphasis"/>
    <w:uiPriority w:val="20"/>
    <w:qFormat/>
    <w:rsid w:val="00BB1CFE"/>
    <w:rPr>
      <w:i/>
      <w:iCs/>
    </w:rPr>
  </w:style>
  <w:style w:type="paragraph" w:styleId="af3">
    <w:name w:val="Body Text"/>
    <w:aliases w:val="текст таблицы,Текст в рамке,Подпись1,Òåêñò â ðàìêå,Основной текст1,Основной текст Знак Знак Знак Знак1,Основной текст Знак Знак Знак1,Основной текст Знак Знак1,Основной текст Знак Знак Знак Знак2,Основной текст Знак Знак Знак,bt"/>
    <w:basedOn w:val="a"/>
    <w:link w:val="af4"/>
    <w:rsid w:val="00BB1CFE"/>
    <w:pPr>
      <w:jc w:val="both"/>
    </w:pPr>
    <w:rPr>
      <w:sz w:val="28"/>
      <w:lang w:val="en-US" w:eastAsia="en-US"/>
    </w:rPr>
  </w:style>
  <w:style w:type="character" w:customStyle="1" w:styleId="af4">
    <w:name w:val="Основной текст Знак"/>
    <w:aliases w:val="текст таблицы Знак,Текст в рамке Знак,Подпись1 Знак,Òåêñò â ðàìêå Знак,Основной текст1 Знак,Основной текст Знак Знак Знак Знак1 Знак,Основной текст Знак Знак Знак1 Знак,Основной текст Знак Знак1 Знак,bt Знак"/>
    <w:link w:val="af3"/>
    <w:rsid w:val="00BB1CFE"/>
    <w:rPr>
      <w:sz w:val="28"/>
      <w:lang w:val="en-US" w:eastAsia="en-US"/>
    </w:rPr>
  </w:style>
  <w:style w:type="paragraph" w:styleId="22">
    <w:name w:val="Body Text 2"/>
    <w:basedOn w:val="a"/>
    <w:link w:val="23"/>
    <w:rsid w:val="00BB1CFE"/>
    <w:rPr>
      <w:sz w:val="24"/>
      <w:lang w:eastAsia="en-US"/>
    </w:rPr>
  </w:style>
  <w:style w:type="character" w:customStyle="1" w:styleId="23">
    <w:name w:val="Основной текст 2 Знак"/>
    <w:link w:val="22"/>
    <w:rsid w:val="00BB1CFE"/>
    <w:rPr>
      <w:sz w:val="24"/>
      <w:lang w:eastAsia="en-US"/>
    </w:rPr>
  </w:style>
  <w:style w:type="paragraph" w:styleId="af5">
    <w:name w:val="caption"/>
    <w:basedOn w:val="a"/>
    <w:qFormat/>
    <w:rsid w:val="00BB1CFE"/>
    <w:pPr>
      <w:jc w:val="center"/>
    </w:pPr>
    <w:rPr>
      <w:b/>
      <w:sz w:val="24"/>
      <w:lang w:val="en-US"/>
    </w:rPr>
  </w:style>
  <w:style w:type="character" w:styleId="af6">
    <w:name w:val="FollowedHyperlink"/>
    <w:uiPriority w:val="99"/>
    <w:rsid w:val="00BB1CFE"/>
    <w:rPr>
      <w:color w:val="800080"/>
      <w:u w:val="single"/>
    </w:rPr>
  </w:style>
  <w:style w:type="paragraph" w:customStyle="1" w:styleId="xl25">
    <w:name w:val="xl25"/>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
    <w:name w:val="xl29"/>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a"/>
    <w:rsid w:val="00BB1CFE"/>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1">
    <w:name w:val="xl31"/>
    <w:basedOn w:val="a"/>
    <w:rsid w:val="00BB1CFE"/>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32">
    <w:name w:val="xl32"/>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u w:val="single"/>
    </w:rPr>
  </w:style>
  <w:style w:type="paragraph" w:customStyle="1" w:styleId="xl33">
    <w:name w:val="xl33"/>
    <w:basedOn w:val="a"/>
    <w:rsid w:val="00BB1CF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34">
    <w:name w:val="xl34"/>
    <w:basedOn w:val="a"/>
    <w:rsid w:val="00BB1CFE"/>
    <w:pPr>
      <w:pBdr>
        <w:top w:val="single" w:sz="4" w:space="0" w:color="auto"/>
        <w:bottom w:val="single" w:sz="4" w:space="0" w:color="auto"/>
      </w:pBdr>
      <w:spacing w:before="100" w:beforeAutospacing="1" w:after="100" w:afterAutospacing="1"/>
    </w:pPr>
    <w:rPr>
      <w:sz w:val="24"/>
      <w:szCs w:val="24"/>
    </w:rPr>
  </w:style>
  <w:style w:type="paragraph" w:customStyle="1" w:styleId="xl35">
    <w:name w:val="xl35"/>
    <w:basedOn w:val="a"/>
    <w:rsid w:val="00BB1CF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6">
    <w:name w:val="xl36"/>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
    <w:name w:val="xl37"/>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a5">
    <w:name w:val="Текст выноски Знак"/>
    <w:link w:val="a4"/>
    <w:uiPriority w:val="99"/>
    <w:semiHidden/>
    <w:rsid w:val="00BB1CFE"/>
    <w:rPr>
      <w:rFonts w:ascii="Tahoma" w:hAnsi="Tahoma" w:cs="Tahoma"/>
      <w:sz w:val="16"/>
      <w:szCs w:val="16"/>
    </w:rPr>
  </w:style>
  <w:style w:type="paragraph" w:styleId="af7">
    <w:name w:val="Subtitle"/>
    <w:basedOn w:val="a"/>
    <w:link w:val="af8"/>
    <w:qFormat/>
    <w:rsid w:val="00BB1CFE"/>
    <w:pPr>
      <w:jc w:val="center"/>
    </w:pPr>
    <w:rPr>
      <w:sz w:val="52"/>
      <w:lang w:eastAsia="en-US"/>
    </w:rPr>
  </w:style>
  <w:style w:type="character" w:customStyle="1" w:styleId="af8">
    <w:name w:val="Подзаголовок Знак"/>
    <w:link w:val="af7"/>
    <w:rsid w:val="00BB1CFE"/>
    <w:rPr>
      <w:sz w:val="52"/>
      <w:lang w:eastAsia="en-US"/>
    </w:rPr>
  </w:style>
  <w:style w:type="character" w:styleId="af9">
    <w:name w:val="footnote reference"/>
    <w:aliases w:val="Знак сноски1,Знак сноски 1,Знак сноски-FN,сноска,вески"/>
    <w:semiHidden/>
    <w:rsid w:val="00BB1CFE"/>
    <w:rPr>
      <w:vertAlign w:val="superscript"/>
    </w:rPr>
  </w:style>
  <w:style w:type="paragraph" w:styleId="afa">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1,Знак11,Table_Footnote_last,З"/>
    <w:basedOn w:val="a"/>
    <w:link w:val="afb"/>
    <w:rsid w:val="00BB1CFE"/>
  </w:style>
  <w:style w:type="character" w:customStyle="1" w:styleId="afb">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a"/>
    <w:rsid w:val="00BB1CFE"/>
  </w:style>
  <w:style w:type="paragraph" w:customStyle="1" w:styleId="xl39">
    <w:name w:val="xl39"/>
    <w:basedOn w:val="a"/>
    <w:rsid w:val="00BB1CFE"/>
    <w:pPr>
      <w:spacing w:before="100" w:beforeAutospacing="1" w:after="100" w:afterAutospacing="1"/>
      <w:jc w:val="center"/>
    </w:pPr>
    <w:rPr>
      <w:rFonts w:ascii="Arial Unicode MS" w:eastAsia="Arial Unicode MS" w:hAnsi="Arial Unicode MS" w:cs="Arial Unicode MS"/>
      <w:sz w:val="24"/>
      <w:szCs w:val="24"/>
    </w:rPr>
  </w:style>
  <w:style w:type="paragraph" w:styleId="32">
    <w:name w:val="Body Text Indent 3"/>
    <w:basedOn w:val="a"/>
    <w:link w:val="33"/>
    <w:rsid w:val="00BB1CFE"/>
    <w:pPr>
      <w:widowControl w:val="0"/>
      <w:autoSpaceDE w:val="0"/>
      <w:autoSpaceDN w:val="0"/>
      <w:adjustRightInd w:val="0"/>
      <w:spacing w:after="120"/>
      <w:ind w:left="283" w:firstLine="720"/>
      <w:jc w:val="both"/>
    </w:pPr>
    <w:rPr>
      <w:sz w:val="16"/>
      <w:szCs w:val="16"/>
      <w:lang w:eastAsia="en-US"/>
    </w:rPr>
  </w:style>
  <w:style w:type="character" w:customStyle="1" w:styleId="33">
    <w:name w:val="Основной текст с отступом 3 Знак"/>
    <w:link w:val="32"/>
    <w:rsid w:val="00BB1CFE"/>
    <w:rPr>
      <w:sz w:val="16"/>
      <w:szCs w:val="16"/>
      <w:lang w:eastAsia="en-US"/>
    </w:rPr>
  </w:style>
  <w:style w:type="paragraph" w:customStyle="1" w:styleId="afc">
    <w:name w:val="a"/>
    <w:basedOn w:val="a"/>
    <w:rsid w:val="00BB1CFE"/>
    <w:pPr>
      <w:spacing w:before="100" w:beforeAutospacing="1" w:after="100" w:afterAutospacing="1"/>
    </w:pPr>
    <w:rPr>
      <w:sz w:val="24"/>
      <w:szCs w:val="24"/>
    </w:rPr>
  </w:style>
  <w:style w:type="paragraph" w:styleId="24">
    <w:name w:val="Body Text Indent 2"/>
    <w:basedOn w:val="a"/>
    <w:link w:val="25"/>
    <w:rsid w:val="00BB1CFE"/>
    <w:pPr>
      <w:spacing w:after="120" w:line="480" w:lineRule="auto"/>
      <w:ind w:left="283"/>
    </w:pPr>
    <w:rPr>
      <w:sz w:val="24"/>
      <w:szCs w:val="24"/>
      <w:lang w:eastAsia="en-US"/>
    </w:rPr>
  </w:style>
  <w:style w:type="character" w:customStyle="1" w:styleId="25">
    <w:name w:val="Основной текст с отступом 2 Знак"/>
    <w:link w:val="24"/>
    <w:rsid w:val="00BB1CFE"/>
    <w:rPr>
      <w:sz w:val="24"/>
      <w:szCs w:val="24"/>
      <w:lang w:eastAsia="en-US"/>
    </w:rPr>
  </w:style>
  <w:style w:type="paragraph" w:customStyle="1" w:styleId="13">
    <w:name w:val="1"/>
    <w:basedOn w:val="a"/>
    <w:rsid w:val="00BB1CFE"/>
    <w:pPr>
      <w:spacing w:before="100" w:beforeAutospacing="1" w:after="100" w:afterAutospacing="1"/>
    </w:pPr>
    <w:rPr>
      <w:sz w:val="24"/>
      <w:szCs w:val="24"/>
    </w:rPr>
  </w:style>
  <w:style w:type="paragraph" w:customStyle="1" w:styleId="afd">
    <w:name w:val="Знак Знак Знак Знак Знак Знак"/>
    <w:basedOn w:val="a"/>
    <w:rsid w:val="00BB1CFE"/>
    <w:pPr>
      <w:spacing w:after="160" w:line="240" w:lineRule="exact"/>
      <w:jc w:val="both"/>
    </w:pPr>
    <w:rPr>
      <w:rFonts w:ascii="Verdana" w:hAnsi="Verdana" w:cs="Verdana"/>
      <w:lang w:val="en-US" w:eastAsia="en-US"/>
    </w:rPr>
  </w:style>
  <w:style w:type="paragraph" w:customStyle="1" w:styleId="120">
    <w:name w:val="Знак12"/>
    <w:basedOn w:val="a"/>
    <w:rsid w:val="00BB1CFE"/>
    <w:pPr>
      <w:spacing w:after="160" w:line="240" w:lineRule="exact"/>
    </w:pPr>
    <w:rPr>
      <w:rFonts w:ascii="Tahoma" w:hAnsi="Tahoma"/>
      <w:lang w:val="en-US" w:eastAsia="en-US"/>
    </w:rPr>
  </w:style>
  <w:style w:type="paragraph" w:styleId="afe">
    <w:name w:val="Body Text Indent"/>
    <w:basedOn w:val="a"/>
    <w:link w:val="aff"/>
    <w:uiPriority w:val="99"/>
    <w:semiHidden/>
    <w:unhideWhenUsed/>
    <w:rsid w:val="00BB1CFE"/>
    <w:pPr>
      <w:widowControl w:val="0"/>
      <w:autoSpaceDE w:val="0"/>
      <w:autoSpaceDN w:val="0"/>
      <w:adjustRightInd w:val="0"/>
      <w:spacing w:after="120"/>
      <w:ind w:left="283" w:firstLine="720"/>
      <w:jc w:val="both"/>
    </w:pPr>
    <w:rPr>
      <w:sz w:val="24"/>
      <w:szCs w:val="24"/>
      <w:lang w:eastAsia="en-US"/>
    </w:rPr>
  </w:style>
  <w:style w:type="character" w:customStyle="1" w:styleId="aff">
    <w:name w:val="Основной текст с отступом Знак"/>
    <w:link w:val="afe"/>
    <w:uiPriority w:val="99"/>
    <w:semiHidden/>
    <w:rsid w:val="00BB1CFE"/>
    <w:rPr>
      <w:sz w:val="24"/>
      <w:szCs w:val="24"/>
      <w:lang w:eastAsia="en-US"/>
    </w:rPr>
  </w:style>
  <w:style w:type="paragraph" w:styleId="34">
    <w:name w:val="Body Text 3"/>
    <w:basedOn w:val="a"/>
    <w:link w:val="35"/>
    <w:unhideWhenUsed/>
    <w:rsid w:val="00BB1CFE"/>
    <w:pPr>
      <w:widowControl w:val="0"/>
      <w:autoSpaceDE w:val="0"/>
      <w:autoSpaceDN w:val="0"/>
      <w:adjustRightInd w:val="0"/>
      <w:spacing w:after="120"/>
      <w:ind w:firstLine="720"/>
      <w:jc w:val="both"/>
    </w:pPr>
    <w:rPr>
      <w:sz w:val="16"/>
      <w:szCs w:val="16"/>
      <w:lang w:eastAsia="en-US"/>
    </w:rPr>
  </w:style>
  <w:style w:type="character" w:customStyle="1" w:styleId="35">
    <w:name w:val="Основной текст 3 Знак"/>
    <w:link w:val="34"/>
    <w:rsid w:val="00BB1CFE"/>
    <w:rPr>
      <w:sz w:val="16"/>
      <w:szCs w:val="16"/>
      <w:lang w:eastAsia="en-US"/>
    </w:rPr>
  </w:style>
  <w:style w:type="paragraph" w:customStyle="1" w:styleId="aff0">
    <w:name w:val="Таблотст"/>
    <w:basedOn w:val="a"/>
    <w:rsid w:val="00BB1CFE"/>
    <w:pPr>
      <w:spacing w:line="220" w:lineRule="exact"/>
      <w:ind w:left="85"/>
    </w:pPr>
    <w:rPr>
      <w:rFonts w:ascii="Arial" w:hAnsi="Arial"/>
    </w:rPr>
  </w:style>
  <w:style w:type="character" w:customStyle="1" w:styleId="apple-converted-space">
    <w:name w:val="apple-converted-space"/>
    <w:rsid w:val="00BB1CFE"/>
  </w:style>
  <w:style w:type="paragraph" w:customStyle="1" w:styleId="rteleft">
    <w:name w:val="rteleft"/>
    <w:basedOn w:val="a"/>
    <w:rsid w:val="00BB1CFE"/>
    <w:pPr>
      <w:spacing w:before="100" w:beforeAutospacing="1" w:after="100" w:afterAutospacing="1"/>
    </w:pPr>
    <w:rPr>
      <w:sz w:val="24"/>
      <w:szCs w:val="24"/>
    </w:rPr>
  </w:style>
  <w:style w:type="paragraph" w:customStyle="1" w:styleId="26">
    <w:name w:val="Стиль2"/>
    <w:basedOn w:val="a"/>
    <w:link w:val="27"/>
    <w:qFormat/>
    <w:rsid w:val="00BB1CFE"/>
    <w:pPr>
      <w:keepNext/>
      <w:widowControl w:val="0"/>
      <w:tabs>
        <w:tab w:val="left" w:pos="1418"/>
      </w:tabs>
      <w:spacing w:before="240" w:after="240"/>
      <w:ind w:left="567"/>
      <w:jc w:val="both"/>
      <w:outlineLvl w:val="1"/>
    </w:pPr>
    <w:rPr>
      <w:rFonts w:ascii="Tahoma" w:hAnsi="Tahoma"/>
      <w:b/>
      <w:bCs/>
      <w:iCs/>
      <w:caps/>
      <w:sz w:val="22"/>
      <w:szCs w:val="22"/>
      <w:lang/>
    </w:rPr>
  </w:style>
  <w:style w:type="character" w:customStyle="1" w:styleId="27">
    <w:name w:val="Стиль2 Знак"/>
    <w:link w:val="26"/>
    <w:rsid w:val="00BB1CFE"/>
    <w:rPr>
      <w:rFonts w:ascii="Tahoma" w:hAnsi="Tahoma" w:cs="Tahoma"/>
      <w:b/>
      <w:bCs/>
      <w:iCs/>
      <w:caps/>
      <w:sz w:val="22"/>
      <w:szCs w:val="22"/>
    </w:rPr>
  </w:style>
  <w:style w:type="paragraph" w:styleId="aff1">
    <w:name w:val="Plain Text"/>
    <w:basedOn w:val="a"/>
    <w:link w:val="aff2"/>
    <w:rsid w:val="00BB1CFE"/>
    <w:rPr>
      <w:rFonts w:ascii="Courier New" w:hAnsi="Courier New"/>
      <w:lang w:eastAsia="en-US"/>
    </w:rPr>
  </w:style>
  <w:style w:type="character" w:customStyle="1" w:styleId="aff2">
    <w:name w:val="Текст Знак"/>
    <w:link w:val="aff1"/>
    <w:rsid w:val="00BB1CFE"/>
    <w:rPr>
      <w:rFonts w:ascii="Courier New" w:hAnsi="Courier New"/>
      <w:lang w:eastAsia="en-US"/>
    </w:rPr>
  </w:style>
  <w:style w:type="paragraph" w:styleId="28">
    <w:name w:val="List Number 2"/>
    <w:basedOn w:val="a"/>
    <w:rsid w:val="00BB1CFE"/>
    <w:pPr>
      <w:tabs>
        <w:tab w:val="num" w:pos="643"/>
      </w:tabs>
      <w:spacing w:after="200" w:line="276" w:lineRule="auto"/>
      <w:ind w:left="643" w:hanging="360"/>
    </w:pPr>
    <w:rPr>
      <w:rFonts w:ascii="Calibri" w:hAnsi="Calibri"/>
      <w:sz w:val="22"/>
      <w:szCs w:val="22"/>
    </w:rPr>
  </w:style>
  <w:style w:type="paragraph" w:customStyle="1" w:styleId="36">
    <w:name w:val="заголовок 3"/>
    <w:basedOn w:val="a"/>
    <w:next w:val="a"/>
    <w:rsid w:val="00BB1CFE"/>
    <w:pPr>
      <w:keepNext/>
      <w:widowControl w:val="0"/>
      <w:spacing w:before="240" w:after="60"/>
    </w:pPr>
    <w:rPr>
      <w:rFonts w:ascii="Arial" w:hAnsi="Arial"/>
      <w:sz w:val="24"/>
    </w:rPr>
  </w:style>
  <w:style w:type="paragraph" w:customStyle="1" w:styleId="xl65">
    <w:name w:val="xl65"/>
    <w:basedOn w:val="a"/>
    <w:rsid w:val="00BB1CFE"/>
    <w:pPr>
      <w:pBdr>
        <w:bottom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rsid w:val="00BB1CFE"/>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
    <w:name w:val="xl67"/>
    <w:basedOn w:val="a"/>
    <w:rsid w:val="00BB1CFE"/>
    <w:pPr>
      <w:pBdr>
        <w:bottom w:val="single" w:sz="8" w:space="0" w:color="auto"/>
        <w:right w:val="single" w:sz="8" w:space="0" w:color="auto"/>
      </w:pBdr>
      <w:spacing w:before="100" w:beforeAutospacing="1" w:after="100" w:afterAutospacing="1"/>
      <w:jc w:val="both"/>
    </w:pPr>
    <w:rPr>
      <w:sz w:val="18"/>
      <w:szCs w:val="18"/>
    </w:rPr>
  </w:style>
  <w:style w:type="paragraph" w:customStyle="1" w:styleId="xl68">
    <w:name w:val="xl68"/>
    <w:basedOn w:val="a"/>
    <w:rsid w:val="00BB1CFE"/>
    <w:pPr>
      <w:pBdr>
        <w:bottom w:val="single" w:sz="8" w:space="0" w:color="auto"/>
        <w:right w:val="single" w:sz="8" w:space="0" w:color="auto"/>
      </w:pBdr>
      <w:spacing w:before="100" w:beforeAutospacing="1" w:after="100" w:afterAutospacing="1"/>
      <w:jc w:val="both"/>
    </w:pPr>
    <w:rPr>
      <w:color w:val="00B050"/>
      <w:sz w:val="18"/>
      <w:szCs w:val="18"/>
    </w:rPr>
  </w:style>
  <w:style w:type="paragraph" w:customStyle="1" w:styleId="xl69">
    <w:name w:val="xl69"/>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BB1CFE"/>
    <w:pPr>
      <w:spacing w:before="100" w:beforeAutospacing="1" w:after="100" w:afterAutospacing="1"/>
    </w:pPr>
    <w:rPr>
      <w:sz w:val="24"/>
      <w:szCs w:val="24"/>
    </w:rPr>
  </w:style>
  <w:style w:type="paragraph" w:customStyle="1" w:styleId="xl71">
    <w:name w:val="xl71"/>
    <w:basedOn w:val="a"/>
    <w:rsid w:val="00BB1C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BB1CFE"/>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3">
    <w:name w:val="xl73"/>
    <w:basedOn w:val="a"/>
    <w:rsid w:val="00BB1CFE"/>
    <w:pPr>
      <w:spacing w:before="100" w:beforeAutospacing="1" w:after="100" w:afterAutospacing="1"/>
      <w:jc w:val="center"/>
    </w:pPr>
    <w:rPr>
      <w:sz w:val="24"/>
      <w:szCs w:val="24"/>
    </w:rPr>
  </w:style>
  <w:style w:type="paragraph" w:customStyle="1" w:styleId="xl75">
    <w:name w:val="xl75"/>
    <w:basedOn w:val="a"/>
    <w:rsid w:val="00BB1CFE"/>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rsid w:val="00BB1CFE"/>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text">
    <w:name w:val="text"/>
    <w:basedOn w:val="a"/>
    <w:rsid w:val="00BB1CFE"/>
    <w:pPr>
      <w:spacing w:before="100" w:beforeAutospacing="1" w:after="100" w:afterAutospacing="1"/>
    </w:pPr>
    <w:rPr>
      <w:sz w:val="24"/>
      <w:szCs w:val="24"/>
    </w:rPr>
  </w:style>
  <w:style w:type="character" w:customStyle="1" w:styleId="small-arrow">
    <w:name w:val="small-arrow"/>
    <w:rsid w:val="00BB1CFE"/>
  </w:style>
  <w:style w:type="character" w:customStyle="1" w:styleId="highlighthighlightactive">
    <w:name w:val="highlight highlight_active"/>
    <w:rsid w:val="00BB1CFE"/>
  </w:style>
  <w:style w:type="character" w:customStyle="1" w:styleId="brownfont">
    <w:name w:val="brownfont"/>
    <w:rsid w:val="00BB1CFE"/>
  </w:style>
  <w:style w:type="paragraph" w:customStyle="1" w:styleId="aff3">
    <w:name w:val="Таблица"/>
    <w:basedOn w:val="aff4"/>
    <w:rsid w:val="00BB1CFE"/>
  </w:style>
  <w:style w:type="paragraph" w:styleId="aff4">
    <w:name w:val="Message Header"/>
    <w:basedOn w:val="a"/>
    <w:link w:val="aff5"/>
    <w:uiPriority w:val="99"/>
    <w:semiHidden/>
    <w:unhideWhenUsed/>
    <w:rsid w:val="00BB1CF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en-US"/>
    </w:rPr>
  </w:style>
  <w:style w:type="character" w:customStyle="1" w:styleId="aff5">
    <w:name w:val="Шапка Знак"/>
    <w:link w:val="aff4"/>
    <w:uiPriority w:val="99"/>
    <w:semiHidden/>
    <w:rsid w:val="00BB1CFE"/>
    <w:rPr>
      <w:rFonts w:ascii="Cambria" w:hAnsi="Cambria"/>
      <w:sz w:val="24"/>
      <w:szCs w:val="24"/>
      <w:shd w:val="pct20" w:color="auto" w:fill="auto"/>
      <w:lang w:eastAsia="en-US"/>
    </w:rPr>
  </w:style>
  <w:style w:type="paragraph" w:styleId="HTML">
    <w:name w:val="HTML Preformatted"/>
    <w:basedOn w:val="a"/>
    <w:link w:val="HTML0"/>
    <w:uiPriority w:val="99"/>
    <w:semiHidden/>
    <w:unhideWhenUsed/>
    <w:rsid w:val="00BB1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semiHidden/>
    <w:rsid w:val="00BB1CFE"/>
    <w:rPr>
      <w:rFonts w:ascii="Courier New" w:hAnsi="Courier New" w:cs="Courier New"/>
    </w:rPr>
  </w:style>
  <w:style w:type="character" w:styleId="aff6">
    <w:name w:val="Placeholder Text"/>
    <w:uiPriority w:val="99"/>
    <w:semiHidden/>
    <w:rsid w:val="00BB1CFE"/>
    <w:rPr>
      <w:color w:val="808080"/>
    </w:rPr>
  </w:style>
  <w:style w:type="table" w:customStyle="1" w:styleId="14">
    <w:name w:val="Сетка таблицы1"/>
    <w:basedOn w:val="a1"/>
    <w:next w:val="aa"/>
    <w:uiPriority w:val="59"/>
    <w:rsid w:val="00BB1CF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BB1CFE"/>
  </w:style>
  <w:style w:type="paragraph" w:customStyle="1" w:styleId="ConsNonformat">
    <w:name w:val="ConsNonformat"/>
    <w:rsid w:val="00BB1CFE"/>
    <w:pPr>
      <w:suppressAutoHyphens/>
      <w:autoSpaceDE w:val="0"/>
    </w:pPr>
    <w:rPr>
      <w:rFonts w:ascii="Courier New" w:eastAsia="Arial" w:hAnsi="Courier New" w:cs="Courier New"/>
      <w:lang w:eastAsia="ar-SA"/>
    </w:rPr>
  </w:style>
  <w:style w:type="paragraph" w:customStyle="1" w:styleId="ConsTitle">
    <w:name w:val="ConsTitle"/>
    <w:rsid w:val="00BB1CFE"/>
    <w:pPr>
      <w:widowControl w:val="0"/>
      <w:autoSpaceDE w:val="0"/>
      <w:autoSpaceDN w:val="0"/>
      <w:adjustRightInd w:val="0"/>
    </w:pPr>
    <w:rPr>
      <w:rFonts w:ascii="Arial" w:hAnsi="Arial" w:cs="Arial"/>
      <w:b/>
      <w:bCs/>
      <w:sz w:val="16"/>
      <w:szCs w:val="16"/>
    </w:rPr>
  </w:style>
  <w:style w:type="table" w:customStyle="1" w:styleId="2a">
    <w:name w:val="Сетка таблицы2"/>
    <w:basedOn w:val="a1"/>
    <w:next w:val="aa"/>
    <w:uiPriority w:val="59"/>
    <w:rsid w:val="00BB1CF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BB1CFE"/>
  </w:style>
  <w:style w:type="table" w:customStyle="1" w:styleId="38">
    <w:name w:val="Сетка таблицы3"/>
    <w:basedOn w:val="a1"/>
    <w:next w:val="aa"/>
    <w:uiPriority w:val="59"/>
    <w:rsid w:val="00BB1CF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a"/>
    <w:rsid w:val="00BB1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item-name">
    <w:name w:val="js-item-name"/>
    <w:rsid w:val="00BB1CFE"/>
  </w:style>
  <w:style w:type="paragraph" w:customStyle="1" w:styleId="price">
    <w:name w:val="price"/>
    <w:basedOn w:val="a"/>
    <w:rsid w:val="00BB1CFE"/>
    <w:pPr>
      <w:spacing w:before="100" w:beforeAutospacing="1" w:after="100" w:afterAutospacing="1"/>
    </w:pPr>
    <w:rPr>
      <w:sz w:val="24"/>
      <w:szCs w:val="24"/>
    </w:rPr>
  </w:style>
  <w:style w:type="character" w:customStyle="1" w:styleId="more-span-cover">
    <w:name w:val="more-span-cover"/>
    <w:rsid w:val="00BB1CFE"/>
  </w:style>
  <w:style w:type="character" w:customStyle="1" w:styleId="inplace">
    <w:name w:val="inplace"/>
    <w:rsid w:val="00BB1CFE"/>
  </w:style>
  <w:style w:type="character" w:customStyle="1" w:styleId="label">
    <w:name w:val="label"/>
    <w:rsid w:val="00BB1CFE"/>
  </w:style>
  <w:style w:type="character" w:customStyle="1" w:styleId="value">
    <w:name w:val="value"/>
    <w:rsid w:val="00BB1CFE"/>
  </w:style>
  <w:style w:type="paragraph" w:customStyle="1" w:styleId="posprice">
    <w:name w:val="posprice"/>
    <w:basedOn w:val="a"/>
    <w:rsid w:val="00BB1CFE"/>
    <w:pPr>
      <w:spacing w:before="100" w:beforeAutospacing="1" w:after="100" w:afterAutospacing="1"/>
    </w:pPr>
    <w:rPr>
      <w:sz w:val="24"/>
      <w:szCs w:val="24"/>
    </w:rPr>
  </w:style>
  <w:style w:type="character" w:customStyle="1" w:styleId="success">
    <w:name w:val="success"/>
    <w:rsid w:val="00BB1CFE"/>
  </w:style>
  <w:style w:type="paragraph" w:customStyle="1" w:styleId="15">
    <w:name w:val="Название1"/>
    <w:basedOn w:val="a"/>
    <w:rsid w:val="00BB1CFE"/>
    <w:pPr>
      <w:spacing w:before="100" w:beforeAutospacing="1" w:after="100" w:afterAutospacing="1"/>
    </w:pPr>
    <w:rPr>
      <w:sz w:val="24"/>
      <w:szCs w:val="24"/>
    </w:rPr>
  </w:style>
  <w:style w:type="character" w:customStyle="1" w:styleId="lbl3">
    <w:name w:val="lbl3"/>
    <w:rsid w:val="00BB1CFE"/>
  </w:style>
  <w:style w:type="character" w:customStyle="1" w:styleId="js-phone-number">
    <w:name w:val="js-phone-number"/>
    <w:rsid w:val="00BB1CFE"/>
  </w:style>
  <w:style w:type="character" w:customStyle="1" w:styleId="item-href-text-div">
    <w:name w:val="item-href-text-div"/>
    <w:rsid w:val="00BB1CFE"/>
  </w:style>
  <w:style w:type="character" w:customStyle="1" w:styleId="more-span">
    <w:name w:val="more-span"/>
    <w:rsid w:val="00BB1CFE"/>
  </w:style>
  <w:style w:type="character" w:customStyle="1" w:styleId="tel2">
    <w:name w:val="tel2"/>
    <w:rsid w:val="00BB1CFE"/>
  </w:style>
  <w:style w:type="paragraph" w:customStyle="1" w:styleId="msonormalbullet2gif">
    <w:name w:val="msonormalbullet2.gif"/>
    <w:basedOn w:val="a"/>
    <w:rsid w:val="00BB1CFE"/>
    <w:pPr>
      <w:spacing w:before="100" w:beforeAutospacing="1" w:after="100" w:afterAutospacing="1"/>
    </w:pPr>
    <w:rPr>
      <w:sz w:val="24"/>
      <w:szCs w:val="24"/>
    </w:rPr>
  </w:style>
  <w:style w:type="paragraph" w:customStyle="1" w:styleId="msonormalbullet1gif">
    <w:name w:val="msonormalbullet1.gif"/>
    <w:basedOn w:val="a"/>
    <w:rsid w:val="00BB1CFE"/>
    <w:pPr>
      <w:spacing w:before="100" w:beforeAutospacing="1" w:after="100" w:afterAutospacing="1"/>
    </w:pPr>
    <w:rPr>
      <w:sz w:val="24"/>
      <w:szCs w:val="24"/>
    </w:rPr>
  </w:style>
  <w:style w:type="paragraph" w:customStyle="1" w:styleId="msonormalbullet2gifbullet1gif">
    <w:name w:val="msonormalbullet2gifbullet1.gif"/>
    <w:basedOn w:val="a"/>
    <w:rsid w:val="00BB1CF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86132171">
      <w:bodyDiv w:val="1"/>
      <w:marLeft w:val="0"/>
      <w:marRight w:val="0"/>
      <w:marTop w:val="0"/>
      <w:marBottom w:val="0"/>
      <w:divBdr>
        <w:top w:val="none" w:sz="0" w:space="0" w:color="auto"/>
        <w:left w:val="none" w:sz="0" w:space="0" w:color="auto"/>
        <w:bottom w:val="none" w:sz="0" w:space="0" w:color="auto"/>
        <w:right w:val="none" w:sz="0" w:space="0" w:color="auto"/>
      </w:divBdr>
    </w:div>
    <w:div w:id="1544051442">
      <w:bodyDiv w:val="1"/>
      <w:marLeft w:val="0"/>
      <w:marRight w:val="0"/>
      <w:marTop w:val="0"/>
      <w:marBottom w:val="0"/>
      <w:divBdr>
        <w:top w:val="none" w:sz="0" w:space="0" w:color="auto"/>
        <w:left w:val="none" w:sz="0" w:space="0" w:color="auto"/>
        <w:bottom w:val="none" w:sz="0" w:space="0" w:color="auto"/>
        <w:right w:val="none" w:sz="0" w:space="0" w:color="auto"/>
      </w:divBdr>
    </w:div>
    <w:div w:id="18338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E554D-1CA6-46E1-8B11-C0DE3ADC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3</cp:revision>
  <cp:lastPrinted>2017-12-14T14:41:00Z</cp:lastPrinted>
  <dcterms:created xsi:type="dcterms:W3CDTF">2017-12-14T14:44:00Z</dcterms:created>
  <dcterms:modified xsi:type="dcterms:W3CDTF">2018-01-12T05:57:00Z</dcterms:modified>
</cp:coreProperties>
</file>