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028"/>
        <w:gridCol w:w="5400"/>
      </w:tblGrid>
      <w:tr w:rsidR="00B646D1" w:rsidRPr="002127E9" w:rsidTr="004849F0">
        <w:trPr>
          <w:trHeight w:hRule="exact" w:val="39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Данные об арбитражном управляющем:</w:t>
            </w:r>
          </w:p>
        </w:tc>
      </w:tr>
      <w:tr w:rsidR="00DE0375" w:rsidRPr="002127E9" w:rsidTr="00E73B3B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375" w:rsidRPr="002127E9" w:rsidRDefault="00DE0375" w:rsidP="00DE03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375" w:rsidRPr="002127E9" w:rsidRDefault="00DE0375" w:rsidP="00DE0375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ФИО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375" w:rsidRPr="00B651D7" w:rsidRDefault="00DE0375" w:rsidP="00DE0375">
            <w:r w:rsidRPr="00B651D7">
              <w:t>Рутштейн Александра Алексеевна</w:t>
            </w:r>
          </w:p>
        </w:tc>
      </w:tr>
      <w:tr w:rsidR="00DE0375" w:rsidRPr="002127E9" w:rsidTr="00E73B3B">
        <w:trPr>
          <w:trHeight w:hRule="exact" w:val="27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375" w:rsidRPr="002127E9" w:rsidRDefault="00DE0375" w:rsidP="00DE03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375" w:rsidRPr="002127E9" w:rsidRDefault="00DE0375" w:rsidP="00DE0375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СРО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375" w:rsidRPr="00B651D7" w:rsidRDefault="00DE0375" w:rsidP="00DE0375">
            <w:r w:rsidRPr="00B651D7">
              <w:t>Союз "СРО АУ СЗ"</w:t>
            </w:r>
          </w:p>
        </w:tc>
      </w:tr>
      <w:tr w:rsidR="00DE0375" w:rsidRPr="002127E9" w:rsidTr="00E73B3B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375" w:rsidRPr="002127E9" w:rsidRDefault="00DE0375" w:rsidP="00DE03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375" w:rsidRPr="002127E9" w:rsidRDefault="00DE0375" w:rsidP="00DE0375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Адрес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375" w:rsidRPr="00B651D7" w:rsidRDefault="00DE0375" w:rsidP="00DE0375">
            <w:r w:rsidRPr="00B651D7">
              <w:t>191060, г. Санкт-Петербург, ул. Смольного, д. 1/3, под. 6</w:t>
            </w:r>
          </w:p>
        </w:tc>
      </w:tr>
      <w:tr w:rsidR="00DE0375" w:rsidRPr="002127E9" w:rsidTr="00E73B3B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375" w:rsidRPr="002127E9" w:rsidRDefault="00DE0375" w:rsidP="00DE03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375" w:rsidRPr="002127E9" w:rsidRDefault="00DE0375" w:rsidP="00DE0375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СНИЛС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375" w:rsidRPr="00B651D7" w:rsidRDefault="00DE0375" w:rsidP="00DE0375">
            <w:r w:rsidRPr="00B651D7">
              <w:t>152-495-711 75</w:t>
            </w:r>
          </w:p>
        </w:tc>
      </w:tr>
      <w:tr w:rsidR="00DE0375" w:rsidRPr="002127E9" w:rsidTr="00E73B3B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375" w:rsidRPr="002127E9" w:rsidRDefault="00DE0375" w:rsidP="00DE03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375" w:rsidRPr="002127E9" w:rsidRDefault="00DE0375" w:rsidP="00DE0375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ИНН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375" w:rsidRPr="00B651D7" w:rsidRDefault="00DE0375" w:rsidP="00DE0375">
            <w:r w:rsidRPr="00B651D7">
              <w:t>780436785050</w:t>
            </w:r>
          </w:p>
        </w:tc>
      </w:tr>
      <w:tr w:rsidR="00DE0375" w:rsidRPr="002127E9" w:rsidTr="00E73B3B">
        <w:trPr>
          <w:trHeight w:hRule="exact" w:val="37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375" w:rsidRPr="002127E9" w:rsidRDefault="00DE0375" w:rsidP="00DE03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375" w:rsidRPr="002127E9" w:rsidRDefault="00DE0375" w:rsidP="00DE037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е-mail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375" w:rsidRPr="00B651D7" w:rsidRDefault="00DE0375" w:rsidP="00DE0375">
            <w:r w:rsidRPr="00B651D7">
              <w:t>Arbitr_ku@mail.ru</w:t>
            </w:r>
          </w:p>
        </w:tc>
      </w:tr>
      <w:tr w:rsidR="00B646D1" w:rsidRPr="002127E9" w:rsidTr="004849F0">
        <w:trPr>
          <w:trHeight w:hRule="exact" w:val="36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2127E9">
              <w:rPr>
                <w:rFonts w:ascii="Arial Narrow" w:hAnsi="Arial Narrow"/>
                <w:b/>
                <w:bCs/>
                <w:sz w:val="20"/>
                <w:szCs w:val="20"/>
              </w:rPr>
              <w:t>Данные о должнике:</w:t>
            </w:r>
          </w:p>
          <w:p w:rsidR="00B646D1" w:rsidRPr="002127E9" w:rsidRDefault="00B646D1" w:rsidP="00B646D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DE0375" w:rsidRPr="002127E9" w:rsidTr="007960FE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375" w:rsidRPr="002127E9" w:rsidRDefault="00DE0375" w:rsidP="00DE03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375" w:rsidRPr="002127E9" w:rsidRDefault="00DE0375" w:rsidP="00DE0375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375" w:rsidRPr="00C33FD0" w:rsidRDefault="00DE0375" w:rsidP="00DE0375">
            <w:r w:rsidRPr="00C33FD0">
              <w:t>ЗАО «РОССТРОЙМЕХАНИЗАЦИЯ»</w:t>
            </w:r>
          </w:p>
        </w:tc>
      </w:tr>
      <w:tr w:rsidR="00DE0375" w:rsidRPr="002127E9" w:rsidTr="007A4A56">
        <w:trPr>
          <w:trHeight w:hRule="exact" w:val="53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375" w:rsidRPr="002127E9" w:rsidRDefault="00DE0375" w:rsidP="00DE03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375" w:rsidRPr="002127E9" w:rsidRDefault="00DE0375" w:rsidP="00DE0375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Юр.адрес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375" w:rsidRPr="00C33FD0" w:rsidRDefault="00DE0375" w:rsidP="00DE0375">
            <w:r w:rsidRPr="00C33FD0">
              <w:t>191124, Санкт-Петербург г, Смольный проспект, д. 9 пом.6Н, ЛИТ А</w:t>
            </w:r>
          </w:p>
        </w:tc>
      </w:tr>
      <w:tr w:rsidR="00DE0375" w:rsidRPr="002127E9" w:rsidTr="007960FE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375" w:rsidRPr="002127E9" w:rsidRDefault="00DE0375" w:rsidP="00DE03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375" w:rsidRPr="002127E9" w:rsidRDefault="00DE0375" w:rsidP="00DE0375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Почт. адрес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375" w:rsidRPr="00C33FD0" w:rsidRDefault="00DE0375" w:rsidP="00DE0375">
            <w:r w:rsidRPr="00C33FD0">
              <w:t>191124, Санкт-Петербург г, Смольный проспект, д. 9 пом.6Н, ЛИТ А</w:t>
            </w:r>
          </w:p>
        </w:tc>
      </w:tr>
      <w:tr w:rsidR="00DE0375" w:rsidRPr="002127E9" w:rsidTr="007960FE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375" w:rsidRPr="002127E9" w:rsidRDefault="00DE0375" w:rsidP="00DE03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375" w:rsidRPr="002127E9" w:rsidRDefault="00DE0375" w:rsidP="00DE0375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375" w:rsidRPr="00C33FD0" w:rsidRDefault="00DE0375" w:rsidP="00DE0375">
            <w:r w:rsidRPr="00C33FD0">
              <w:t>7841446974/784201001</w:t>
            </w:r>
          </w:p>
        </w:tc>
      </w:tr>
      <w:tr w:rsidR="00DE0375" w:rsidRPr="002127E9" w:rsidTr="007960FE">
        <w:trPr>
          <w:trHeight w:hRule="exact" w:val="2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375" w:rsidRPr="002127E9" w:rsidRDefault="00DE0375" w:rsidP="00DE03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375" w:rsidRPr="002127E9" w:rsidRDefault="00DE0375" w:rsidP="00DE0375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375" w:rsidRPr="00C33FD0" w:rsidRDefault="00DE0375" w:rsidP="00DE0375">
            <w:r w:rsidRPr="00C33FD0">
              <w:t>1117847262488</w:t>
            </w:r>
          </w:p>
        </w:tc>
      </w:tr>
      <w:tr w:rsidR="00DE0375" w:rsidRPr="002127E9" w:rsidTr="007960FE">
        <w:trPr>
          <w:trHeight w:hRule="exact" w:val="26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375" w:rsidRPr="002127E9" w:rsidRDefault="00DE0375" w:rsidP="00DE03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375" w:rsidRPr="002127E9" w:rsidRDefault="00DE0375" w:rsidP="00DE0375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Тип документа: Определением, Решением и.т.д.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375" w:rsidRPr="00C33FD0" w:rsidRDefault="00DE0375" w:rsidP="00DE0375">
            <w:r w:rsidRPr="00C33FD0">
              <w:t>Решение</w:t>
            </w:r>
          </w:p>
        </w:tc>
      </w:tr>
      <w:tr w:rsidR="00DE0375" w:rsidRPr="002127E9" w:rsidTr="007960FE">
        <w:trPr>
          <w:trHeight w:hRule="exact" w:val="28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375" w:rsidRPr="002127E9" w:rsidRDefault="00DE0375" w:rsidP="00DE03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375" w:rsidRPr="002127E9" w:rsidRDefault="00DE0375" w:rsidP="00DE0375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375" w:rsidRPr="00C33FD0" w:rsidRDefault="00DE0375" w:rsidP="00DE0375">
            <w:r w:rsidRPr="00C33FD0">
              <w:t>Арбитражный суд Санкт-Петербурга и Ленинградской области</w:t>
            </w:r>
          </w:p>
        </w:tc>
      </w:tr>
      <w:tr w:rsidR="00DE0375" w:rsidRPr="002127E9" w:rsidTr="007960FE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375" w:rsidRPr="002127E9" w:rsidRDefault="00DE0375" w:rsidP="00DE03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375" w:rsidRPr="002127E9" w:rsidRDefault="00DE0375" w:rsidP="00DE0375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375" w:rsidRPr="00C33FD0" w:rsidRDefault="00DE0375" w:rsidP="00DE0375">
            <w:r w:rsidRPr="00C33FD0">
              <w:t>А56-47607/2014</w:t>
            </w:r>
          </w:p>
        </w:tc>
      </w:tr>
      <w:tr w:rsidR="00DE0375" w:rsidRPr="002127E9" w:rsidTr="007960FE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375" w:rsidRPr="002127E9" w:rsidRDefault="00DE0375" w:rsidP="00DE03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375" w:rsidRPr="002127E9" w:rsidRDefault="00DE0375" w:rsidP="00DE0375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375" w:rsidRPr="00C33FD0" w:rsidRDefault="00DE0375" w:rsidP="00DE0375">
            <w:r w:rsidRPr="00C33FD0">
              <w:t>22.06.2016</w:t>
            </w:r>
          </w:p>
        </w:tc>
      </w:tr>
      <w:tr w:rsidR="00DE0375" w:rsidRPr="002127E9" w:rsidTr="007960FE">
        <w:trPr>
          <w:trHeight w:hRule="exact" w:val="33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375" w:rsidRPr="002127E9" w:rsidRDefault="00DE0375" w:rsidP="00DE03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375" w:rsidRPr="002127E9" w:rsidRDefault="00DE0375" w:rsidP="00DE037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Тел., факс, е-mail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375" w:rsidRPr="00C33FD0" w:rsidRDefault="00DE0375" w:rsidP="00DE0375">
            <w:r w:rsidRPr="00C33FD0">
              <w:t>Arbitr_ku@mail.ru</w:t>
            </w:r>
          </w:p>
        </w:tc>
      </w:tr>
      <w:tr w:rsidR="00B646D1" w:rsidRPr="002127E9" w:rsidTr="004849F0">
        <w:trPr>
          <w:trHeight w:hRule="exact" w:val="34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bCs/>
                <w:sz w:val="20"/>
                <w:szCs w:val="20"/>
              </w:rPr>
              <w:t>Данные об организаторе торгов:</w:t>
            </w:r>
          </w:p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E0375" w:rsidRPr="002127E9" w:rsidTr="00284296">
        <w:trPr>
          <w:trHeight w:hRule="exact" w:val="3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375" w:rsidRPr="002127E9" w:rsidRDefault="00DE0375" w:rsidP="00DE037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375" w:rsidRPr="002127E9" w:rsidRDefault="00DE0375" w:rsidP="00DE0375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375" w:rsidRPr="00BE7909" w:rsidRDefault="00DE0375" w:rsidP="00DE0375">
            <w:r w:rsidRPr="00BE7909">
              <w:t>Акционерное общество «Российский аукционный дом»</w:t>
            </w:r>
          </w:p>
        </w:tc>
      </w:tr>
      <w:tr w:rsidR="00DE0375" w:rsidRPr="002127E9" w:rsidTr="00284296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0375" w:rsidRPr="002127E9" w:rsidRDefault="00DE0375" w:rsidP="00DE03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375" w:rsidRPr="002127E9" w:rsidRDefault="00DE0375" w:rsidP="00DE0375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Юр. адрес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375" w:rsidRPr="00BE7909" w:rsidRDefault="00DE0375" w:rsidP="00DE0375">
            <w:r w:rsidRPr="00BE7909">
              <w:t xml:space="preserve">190000, г. Санкт-Петербург, пер. </w:t>
            </w:r>
            <w:proofErr w:type="spellStart"/>
            <w:r w:rsidRPr="00BE7909">
              <w:t>Гривцова</w:t>
            </w:r>
            <w:proofErr w:type="spellEnd"/>
            <w:r w:rsidRPr="00BE7909">
              <w:t>, д. 5, лит. В</w:t>
            </w:r>
          </w:p>
        </w:tc>
      </w:tr>
      <w:tr w:rsidR="00DE0375" w:rsidRPr="002127E9" w:rsidTr="00284296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0375" w:rsidRPr="002127E9" w:rsidRDefault="00DE0375" w:rsidP="00DE03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375" w:rsidRPr="002127E9" w:rsidRDefault="00DE0375" w:rsidP="00DE0375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Почт. адрес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375" w:rsidRPr="00BE7909" w:rsidRDefault="00DE0375" w:rsidP="00DE0375">
            <w:r w:rsidRPr="00BE7909">
              <w:t xml:space="preserve">190000, г. Санкт-Петербург, пер. </w:t>
            </w:r>
            <w:proofErr w:type="spellStart"/>
            <w:r w:rsidRPr="00BE7909">
              <w:t>Гривцова</w:t>
            </w:r>
            <w:proofErr w:type="spellEnd"/>
            <w:r w:rsidRPr="00BE7909">
              <w:t xml:space="preserve">, д. 5, лит. В </w:t>
            </w:r>
          </w:p>
        </w:tc>
      </w:tr>
      <w:tr w:rsidR="00DE0375" w:rsidRPr="002127E9" w:rsidTr="00284296">
        <w:trPr>
          <w:trHeight w:hRule="exact" w:val="2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0375" w:rsidRPr="002127E9" w:rsidRDefault="00DE0375" w:rsidP="00DE03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375" w:rsidRPr="002127E9" w:rsidRDefault="00DE0375" w:rsidP="00DE0375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375" w:rsidRPr="00BE7909" w:rsidRDefault="00DE0375" w:rsidP="00DE0375">
            <w:r w:rsidRPr="00BE7909">
              <w:t>7838430413/783801001</w:t>
            </w:r>
          </w:p>
        </w:tc>
      </w:tr>
      <w:tr w:rsidR="00DE0375" w:rsidRPr="002127E9" w:rsidTr="00284296">
        <w:trPr>
          <w:trHeight w:hRule="exact" w:val="2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0375" w:rsidRPr="002127E9" w:rsidRDefault="00DE0375" w:rsidP="00DE03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375" w:rsidRPr="002127E9" w:rsidRDefault="00DE0375" w:rsidP="00DE0375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375" w:rsidRPr="00BE7909" w:rsidRDefault="00DE0375" w:rsidP="00DE0375">
            <w:r w:rsidRPr="00BE7909">
              <w:t>1097847233351</w:t>
            </w:r>
          </w:p>
        </w:tc>
      </w:tr>
      <w:tr w:rsidR="00DE0375" w:rsidRPr="002127E9" w:rsidTr="00284296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375" w:rsidRPr="002127E9" w:rsidRDefault="00DE0375" w:rsidP="00DE03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375" w:rsidRPr="002127E9" w:rsidRDefault="00DE0375" w:rsidP="00DE037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Тел., факс, е-mail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375" w:rsidRDefault="00DE0375" w:rsidP="00DE0375">
            <w:r w:rsidRPr="00BE7909">
              <w:t xml:space="preserve">(812) 334-26-04, kaupinen@auction-house.ru </w:t>
            </w:r>
          </w:p>
        </w:tc>
      </w:tr>
    </w:tbl>
    <w:p w:rsidR="00B646D1" w:rsidRPr="002127E9" w:rsidRDefault="00B646D1" w:rsidP="00CB45AA">
      <w:pPr>
        <w:spacing w:before="120" w:after="120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Отчетные бухгалтерские документы за публикацию оформить на (нужное отметить):</w:t>
      </w:r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1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37319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roofErr w:type="gramStart"/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,   </w:t>
      </w:r>
      <w:proofErr w:type="gramEnd"/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  2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5363905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E037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☒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 3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-174464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    </w:t>
      </w:r>
    </w:p>
    <w:p w:rsidR="00B646D1" w:rsidRPr="002127E9" w:rsidRDefault="00B646D1" w:rsidP="002127E9">
      <w:pPr>
        <w:spacing w:before="120" w:after="120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Заявка-Договор на публикацию сообщений о банкротстве</w:t>
      </w:r>
    </w:p>
    <w:p w:rsidR="00B646D1" w:rsidRPr="002127E9" w:rsidRDefault="00B646D1" w:rsidP="00B646D1">
      <w:pPr>
        <w:rPr>
          <w:rFonts w:ascii="Arial Narrow" w:hAnsi="Arial Narrow"/>
          <w:sz w:val="20"/>
          <w:szCs w:val="20"/>
        </w:rPr>
      </w:pPr>
      <w:r w:rsidRPr="002127E9">
        <w:rPr>
          <w:rFonts w:ascii="Arial Narrow" w:hAnsi="Arial Narrow"/>
          <w:b/>
          <w:bCs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246958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1A7D35" w:rsidRDefault="00A76FB2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наблюдения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745532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1A7D35" w:rsidRDefault="007A6613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862817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внешнего управления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9395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A76FB2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656595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утверждении, отстранение, освобождении А/У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176926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710146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51027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собрания кредиторов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13819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удовл. заявл. 3-х лиц о намерении погасить обязательства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406785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DE037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982998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результатах проведения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29526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передаче обязательств банка перед ФЛ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4304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иных сведениях</w:t>
            </w:r>
          </w:p>
        </w:tc>
      </w:tr>
    </w:tbl>
    <w:p w:rsidR="00B646D1" w:rsidRDefault="00B646D1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  <w:r w:rsidRPr="002127E9">
        <w:rPr>
          <w:rFonts w:ascii="Arial Narrow" w:hAnsi="Arial Narrow"/>
          <w:b/>
          <w:sz w:val="20"/>
          <w:szCs w:val="20"/>
          <w:u w:val="single"/>
        </w:rPr>
        <w:t>Содержание сообщения:</w:t>
      </w:r>
    </w:p>
    <w:p w:rsidR="007236A6" w:rsidRPr="002127E9" w:rsidRDefault="007236A6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</w:p>
    <w:tbl>
      <w:tblPr>
        <w:tblW w:w="9769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69"/>
      </w:tblGrid>
      <w:tr w:rsidR="00B646D1" w:rsidRPr="002127E9" w:rsidTr="000C5678">
        <w:trPr>
          <w:trHeight w:hRule="exact" w:val="14115"/>
        </w:trPr>
        <w:tc>
          <w:tcPr>
            <w:tcW w:w="9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6A6" w:rsidRPr="000C5678" w:rsidRDefault="007236A6" w:rsidP="007236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lastRenderedPageBreak/>
              <w:t xml:space="preserve">    </w:t>
            </w:r>
            <w:r w:rsidRPr="000C567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АО «Российский аукционный дом» (ОГРН 1097847233351, ИНН 7838430413, 190000, Санкт-Петербург, пер. </w:t>
            </w:r>
            <w:proofErr w:type="spellStart"/>
            <w:r w:rsidRPr="000C567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Гривцова</w:t>
            </w:r>
            <w:proofErr w:type="spellEnd"/>
            <w:r w:rsidRPr="000C567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д. 5, </w:t>
            </w:r>
            <w:proofErr w:type="spellStart"/>
            <w:r w:rsidRPr="000C567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лит.В</w:t>
            </w:r>
            <w:proofErr w:type="spellEnd"/>
            <w:r w:rsidRPr="000C567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(812) 334-26-04, 8(800) 777-57-57, kaupinen@auction-house.ru), действующее на основании договора поручения с конкурсным управляющим ЗАО «РОССТРОЙМЕХАНИЗАЦИЯ» (ИНН 7841446974, ОГРН 1117847262488, КПП 784201001 место нахождения: 191124, Санкт-Петербург г, Смольный проспект, д. 9 пом.6Н, ЛИТ А) Рутштейн А. А. (адрес: 191060, г. Санкт-Петербург, ул. Смольного, д. 1/3, под. 6, ИНН 780436785050, рег. номер в реестре 13661, СНИЛС 152-495-711 75) - Член Союз «СРО АУ СЗ» (адрес: ИНН 7825489593, ОГРН 1027809209471, место нахождения: 191015, Санкт-Петербург, Шпалерная , 51, литер А, помещение 2-Н, №436, www.sroausz.ru,  mail@sroausz.ru, (812) 576-70-07, 576-70-21), действующим на основании Решения Арбитражного суда Санкт-Петербурга и Ленинградской области от 22 июня 2016 г. по делу №А56-47607/2014 сообщает о проведении открытых электронных торгов посредством публичного предложения (далее - Продажа) на электронной площадке АО «Российский аукционный дом» по адресу: http://lot-online.ru (далее – ЭП).         </w:t>
            </w:r>
          </w:p>
          <w:p w:rsidR="00CF4FF7" w:rsidRPr="000C5678" w:rsidRDefault="007236A6" w:rsidP="000C5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0C567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 Продаже подлежит следующее имущество (далее – Лот, Лоты) находящееся по адресу Ленинградская область, Кировский район, поселок городского типа Мга, станция Мга (НДС не обл.):</w:t>
            </w:r>
            <w:r w:rsidR="000C5678" w:rsidRPr="000C567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0C5678" w:rsidRPr="000C567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№1-</w:t>
            </w:r>
            <w:r w:rsidRPr="000C567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0C5678" w:rsidRPr="000C567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4-осный вагон-думпкар модели 31-638 №55778179, Вагон служебно-дизельный, 16-3001, Вагон служебно-дизельный, 16-3001, нач. цена – 1418400руб., </w:t>
            </w:r>
            <w:r w:rsidR="000C5678" w:rsidRPr="000C567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Лот №2 - </w:t>
            </w:r>
            <w:r w:rsidR="000C5678" w:rsidRPr="000C567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Унифицированное съемное оборудование УСО-04, Унифицированное съемное оборудование УСО-04, Вагон хоппер-дозатор мод. 55-320 №53078598, Вагон хоппер-дозатор мод. 55-320 №53078796, Вагон хоппер-дозатор мод. 55-320 №53078697, нач. цена – 839790руб.</w:t>
            </w:r>
            <w:r w:rsidR="00CF4FF7" w:rsidRPr="000C567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Лот №13 - </w:t>
            </w:r>
            <w:r w:rsidR="00CF4FF7" w:rsidRPr="000C567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Платформа оборудованная комплексом УСО 11571, 1989г.в., инв.№ 692, заводской№ 11571, модель 13-4012-21 , </w:t>
            </w:r>
            <w:proofErr w:type="spellStart"/>
            <w:r w:rsidR="00CF4FF7" w:rsidRPr="000C567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нач.цена</w:t>
            </w:r>
            <w:proofErr w:type="spellEnd"/>
            <w:r w:rsidR="00CF4FF7" w:rsidRPr="000C567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-  506700руб.</w:t>
            </w:r>
            <w:r w:rsidR="00CF4FF7" w:rsidRPr="000C567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,Лот №14 - </w:t>
            </w:r>
            <w:r w:rsidR="00CF4FF7" w:rsidRPr="000C567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Платформа оборудованная комплексом УСО 11801, 1989г.в., инв.№ 749, заводской № 11801, модель 13-4012-21 , нач.цена-506700руб.</w:t>
            </w:r>
            <w:r w:rsidR="00CF4FF7" w:rsidRPr="000C567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,Лот №15 - </w:t>
            </w:r>
            <w:r w:rsidR="00CF4FF7" w:rsidRPr="000C567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Платформа оборудованная комплексом УСО 11361,1989г.в., инв.№ 750, заводской № 11361, модель 13-4012-21</w:t>
            </w:r>
            <w:r w:rsidR="00CF4FF7" w:rsidRPr="000C567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</w:t>
            </w:r>
            <w:r w:rsidR="00CF4FF7" w:rsidRPr="000C567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нач.цена-506700руб.</w:t>
            </w:r>
            <w:r w:rsidR="00CF4FF7" w:rsidRPr="000C567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,Лот №16 - </w:t>
            </w:r>
            <w:r w:rsidR="00CF4FF7" w:rsidRPr="000C567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Платформа оборудованная комплексом УСО 11461, 1988г.в., инв.№ 751, заводской № 11461, модель 13-4012-21 , нач.цена-490950руб.,</w:t>
            </w:r>
            <w:r w:rsidR="00CF4FF7" w:rsidRPr="000C567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Лот №17 - </w:t>
            </w:r>
            <w:r w:rsidR="00CF4FF7" w:rsidRPr="000C567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Платформа оборудованная комплексом УСО11041, 1988г.в., инв.№752, заводской № 11041, модель 13-4012-21, нач.цена-490950руб.</w:t>
            </w:r>
            <w:r w:rsidR="00CF4FF7" w:rsidRPr="000C567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,Лот №18 - </w:t>
            </w:r>
            <w:r w:rsidR="00CF4FF7" w:rsidRPr="000C567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Платформа оборудованная комплексом УСО 11981, 1989г.в., инв.№ 753, заводской № 11981, модель 13-4012-21 , нач.цена-506700руб.</w:t>
            </w:r>
            <w:r w:rsidR="00CF4FF7" w:rsidRPr="000C567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,Лот №19 - </w:t>
            </w:r>
            <w:r w:rsidR="00CF4FF7" w:rsidRPr="000C567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Платформа оборудованная комплексом УСО 12451, 1989г.в., инв.№ 754, заводской № 12451, модель 13-4012-21 ,нач.цена-506700руб.,</w:t>
            </w:r>
            <w:r w:rsidR="00CF4FF7" w:rsidRPr="000C567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Лот №20 - </w:t>
            </w:r>
            <w:r w:rsidR="00CF4FF7" w:rsidRPr="000C567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Платформа оборудованная комплексом УСО 10911, 1988г.в., инв.№ 755, заводской № 10911, модель 13-4012-21 , нач.цена-490950руб.,</w:t>
            </w:r>
            <w:r w:rsidR="00CF4FF7" w:rsidRPr="000C567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Лот №21 - </w:t>
            </w:r>
            <w:r w:rsidR="00CF4FF7" w:rsidRPr="000C567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Платформа оборудованная комплексом УСО 11311,  1988г.в., инв.№ 756, заводской № 11311, модель 13-4012-21 , нач.цена-490950 руб.,</w:t>
            </w:r>
            <w:r w:rsidR="00CF4FF7" w:rsidRPr="000C567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br/>
            </w:r>
            <w:r w:rsidR="00CF4FF7" w:rsidRPr="000C567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Лот №22 - </w:t>
            </w:r>
            <w:r w:rsidR="00CF4FF7" w:rsidRPr="000C567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Платформа бортовая 16572, 1989г.в., инв.№ 757, заводской № 16572, модель 13-4012-21, </w:t>
            </w:r>
            <w:proofErr w:type="spellStart"/>
            <w:r w:rsidR="00CF4FF7" w:rsidRPr="000C567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нач.цена</w:t>
            </w:r>
            <w:proofErr w:type="spellEnd"/>
            <w:r w:rsidR="00CF4FF7" w:rsidRPr="000C567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- 506700руб.,</w:t>
            </w:r>
            <w:r w:rsidR="00CF4FF7" w:rsidRPr="000C56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F4FF7" w:rsidRPr="000C567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Лот №49 - </w:t>
            </w:r>
            <w:r w:rsidR="00CF4FF7" w:rsidRPr="000C567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Состав для </w:t>
            </w:r>
            <w:proofErr w:type="spellStart"/>
            <w:r w:rsidR="00CF4FF7" w:rsidRPr="000C567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засорителей</w:t>
            </w:r>
            <w:proofErr w:type="spellEnd"/>
            <w:r w:rsidR="00CF4FF7" w:rsidRPr="000C567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, 2012г.в., инв.№1428, модель С3-240-6,</w:t>
            </w:r>
            <w:r w:rsidR="00CF4FF7" w:rsidRPr="000C567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CF4FF7" w:rsidRPr="000C567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нач.цена</w:t>
            </w:r>
            <w:proofErr w:type="spellEnd"/>
            <w:r w:rsidR="00CF4FF7" w:rsidRPr="000C567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- 16501500руб.,</w:t>
            </w:r>
            <w:r w:rsidR="00CF4FF7" w:rsidRPr="000C56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Лот №168-</w:t>
            </w:r>
            <w:r w:rsidR="00CF4FF7" w:rsidRPr="000C56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Вагон хоппер-дозатор мод.0005576, №53099990,1996г.в., инв.№51, заводск.№3249, модель55-76</w:t>
            </w:r>
            <w:r w:rsidR="00CF4FF7" w:rsidRPr="000C56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CF4FF7" w:rsidRPr="000C56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нач.цена-542250руб.,</w:t>
            </w:r>
            <w:r w:rsidR="00CF4FF7" w:rsidRPr="000C56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F4FF7" w:rsidRPr="000C567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Лот №174 - </w:t>
            </w:r>
            <w:proofErr w:type="spellStart"/>
            <w:r w:rsidR="00CF4FF7" w:rsidRPr="000C56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Выправочно-подбивочно-рихтовочная</w:t>
            </w:r>
            <w:proofErr w:type="spellEnd"/>
            <w:r w:rsidR="00CF4FF7" w:rsidRPr="000C56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машина, модель: 09-32 CSM, 2005 </w:t>
            </w:r>
            <w:proofErr w:type="spellStart"/>
            <w:r w:rsidR="00CF4FF7" w:rsidRPr="000C56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г.в</w:t>
            </w:r>
            <w:proofErr w:type="spellEnd"/>
            <w:r w:rsidR="00CF4FF7" w:rsidRPr="000C56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.,</w:t>
            </w:r>
            <w:r w:rsidR="00CF4FF7" w:rsidRPr="000C5678">
              <w:rPr>
                <w:sz w:val="16"/>
                <w:szCs w:val="16"/>
              </w:rPr>
              <w:t xml:space="preserve"> </w:t>
            </w:r>
            <w:r w:rsidR="00CF4FF7" w:rsidRPr="000C56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сетевой номер 19525617, инв.№224, </w:t>
            </w:r>
            <w:proofErr w:type="spellStart"/>
            <w:r w:rsidR="00CF4FF7" w:rsidRPr="000C56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нач.цена</w:t>
            </w:r>
            <w:proofErr w:type="spellEnd"/>
            <w:r w:rsidR="00CF4FF7" w:rsidRPr="000C56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54 400 000 руб.</w:t>
            </w:r>
            <w:r w:rsidR="00CF4FF7" w:rsidRPr="000C567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F4FF7" w:rsidRPr="000C56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Лот №178- </w:t>
            </w:r>
            <w:r w:rsidR="00CF4FF7" w:rsidRPr="000C56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Кран укладочный УК 25/9-18 (770), 2006г.в., инв.№264,модельУК 25/9-18, нач.цена-13199850руб., </w:t>
            </w:r>
            <w:r w:rsidR="00CF4FF7" w:rsidRPr="000C56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Лот №179-</w:t>
            </w:r>
            <w:r w:rsidR="00CF4FF7" w:rsidRPr="000C56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Кран укладочный УК-25СП-2М,2008г.в.,инв.№262, модель УК-25СП-2М</w:t>
            </w:r>
            <w:r w:rsidR="00CF4FF7" w:rsidRPr="000C56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CF4FF7" w:rsidRPr="000C56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нач.цена-15300000руб., </w:t>
            </w:r>
            <w:r w:rsidR="00CF4FF7" w:rsidRPr="000C56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Лот №181 - </w:t>
            </w:r>
            <w:r w:rsidR="00CF4FF7" w:rsidRPr="000C56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Платформа моторная УК 25/9-18 (16),  2005г.в., инв.№ 260, нач.цена-5400000руб.</w:t>
            </w:r>
            <w:r w:rsidR="00CF4FF7" w:rsidRPr="000C56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,Лот №182 - </w:t>
            </w:r>
            <w:r w:rsidR="00CF4FF7" w:rsidRPr="000C56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Платформа моторная УК 25/9-18 (17), 2005г.в., инв.№ 261,</w:t>
            </w:r>
            <w:r w:rsidR="00CF4FF7" w:rsidRPr="000C56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F4FF7" w:rsidRPr="000C56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нач.цена-5400000руб.,</w:t>
            </w:r>
            <w:r w:rsidR="00CF4FF7" w:rsidRPr="000C56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Лот №183 - </w:t>
            </w:r>
            <w:r w:rsidR="00CF4FF7" w:rsidRPr="000C56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Платформа ППК-2В, 2009г.в., инв.№258, модель ППК-2В</w:t>
            </w:r>
            <w:r w:rsidR="00CF4FF7" w:rsidRPr="000C56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="00CF4FF7" w:rsidRPr="000C56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нач.цена</w:t>
            </w:r>
            <w:proofErr w:type="spellEnd"/>
            <w:r w:rsidR="00CF4FF7" w:rsidRPr="000C56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- 2609550руб., </w:t>
            </w:r>
            <w:r w:rsidR="00CF4FF7" w:rsidRPr="000C56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Лот №184 - </w:t>
            </w:r>
            <w:r w:rsidR="00CF4FF7" w:rsidRPr="000C56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Платформа ППК-3В,2009 </w:t>
            </w:r>
            <w:proofErr w:type="spellStart"/>
            <w:r w:rsidR="00CF4FF7" w:rsidRPr="000C56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г.в</w:t>
            </w:r>
            <w:proofErr w:type="spellEnd"/>
            <w:r w:rsidR="00CF4FF7" w:rsidRPr="000C56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инв.№259, модель ППК-3В, нач. цена - 4135950руб.</w:t>
            </w:r>
            <w:r w:rsidR="000C5678" w:rsidRPr="000C56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0C5678" w:rsidRPr="000C56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Лот №194 </w:t>
            </w:r>
            <w:r w:rsidR="000C5678" w:rsidRPr="000C56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Путевая железнодорожная рельсосварочная самоходная машина ПРСМ-4 (в комплекте со сварочной установкой типа К900 У1, запасными частями), 2003г.в., инв.№ 633, заводской №№: путевая машина -101; сварочная установка -38, модель ПРСМ-4, нач.цена-7799850руб.</w:t>
            </w:r>
          </w:p>
          <w:p w:rsidR="007236A6" w:rsidRPr="000C5678" w:rsidRDefault="000C5678" w:rsidP="007236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0C567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  </w:t>
            </w:r>
            <w:r w:rsidR="007236A6" w:rsidRPr="000C567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Обременения Лотов: залог в пользу ПАО Сбербанк</w:t>
            </w:r>
            <w:r w:rsidR="00DE0375" w:rsidRPr="000C567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, лоты №№174,179, 183,184 – в пользу ПАО Сбербанк и ЗАО «</w:t>
            </w:r>
            <w:proofErr w:type="spellStart"/>
            <w:r w:rsidR="00DE0375" w:rsidRPr="000C567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Солид</w:t>
            </w:r>
            <w:proofErr w:type="spellEnd"/>
            <w:r w:rsidR="00DE0375" w:rsidRPr="000C567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Банк</w:t>
            </w:r>
            <w:proofErr w:type="gramStart"/>
            <w:r w:rsidR="00DE0375" w:rsidRPr="000C567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» </w:t>
            </w:r>
            <w:r w:rsidR="007236A6" w:rsidRPr="000C567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proofErr w:type="gramEnd"/>
          </w:p>
          <w:p w:rsidR="007236A6" w:rsidRPr="000C5678" w:rsidRDefault="007236A6" w:rsidP="007236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0C567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   Ознакомление с Имуществом и документами производится по адресу местонахождения Лотов, по предварительной записи по телефону 8 (981)739-51-77 или электронной почте: vvboytsov@gmail.com, контактное лицо Бойцов Виталий Валерьевич.</w:t>
            </w:r>
          </w:p>
          <w:p w:rsidR="007236A6" w:rsidRPr="000C5678" w:rsidRDefault="007236A6" w:rsidP="007236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0C567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   Начало приема заявок – </w:t>
            </w:r>
            <w:r w:rsidR="00DE0375" w:rsidRPr="000C567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05.02.2018</w:t>
            </w:r>
            <w:r w:rsidRPr="000C567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с 11 час. 00 мин.(</w:t>
            </w:r>
            <w:proofErr w:type="spellStart"/>
            <w:r w:rsidRPr="000C567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мск</w:t>
            </w:r>
            <w:proofErr w:type="spellEnd"/>
            <w:r w:rsidRPr="000C567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).</w:t>
            </w:r>
            <w:r w:rsidRPr="000C567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DE0375" w:rsidRPr="000C567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Начальная цена Лота действует 5</w:t>
            </w:r>
            <w:r w:rsidRPr="000C567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календарных дней.   Величина снижения начальной цены Лота, начиная со второго периода – 10% от начальной цены Лота. Срок, по истечении которого последовательно снижается начальная цена принимается равным 5 календарным дням, до достижения ми</w:t>
            </w:r>
            <w:r w:rsidR="00DE0375" w:rsidRPr="000C567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нимальной цены Лотов в размере 2</w:t>
            </w:r>
            <w:r w:rsidRPr="000C567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0% от начальной цены.                  </w:t>
            </w:r>
          </w:p>
          <w:p w:rsidR="007236A6" w:rsidRPr="000C5678" w:rsidRDefault="00DE0375" w:rsidP="007236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0C567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   Задаток - 10 % от начальной цены Лота в соответствующем периоде снижения и должен поступить на один из счетов ОТ не позднее даты и времени окончания приема заявок для соответствующего периода проведения Продажи. Реквизиты расчетных счетов для внесения задатка: Получатель - АО «Российский аукционный дом» (ИНН 7838430413, КПП 783801001): № 40702810855230001547 в Северо-Западном банке ПАО Сбербанка г. Санкт-Петербург, к/с №30101810500000000653, БИК 044030653; № 40702810935000014048, в ПАО «Банк Санкт-Петербург», к/с №30101810900000000790, БИК 044030790. Документом, подтверждающим поступление задатка на счет Организатора торгов, является выписка со счета Организатора торгов. К участию в Продаже допускаются любые юр. и физ. лица, представившие в установленный срок заявку на участие в торгах с прилагаемыми к ней документами и перечислившие задаток в установленном порядке и срок.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      </w:r>
            <w:proofErr w:type="spellStart"/>
            <w:r w:rsidRPr="000C567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иностр</w:t>
            </w:r>
            <w:proofErr w:type="spellEnd"/>
            <w:r w:rsidRPr="000C567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      </w:r>
            <w:r w:rsidR="007236A6" w:rsidRPr="000C567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    </w:t>
            </w:r>
          </w:p>
          <w:p w:rsidR="007236A6" w:rsidRPr="000C5678" w:rsidRDefault="007236A6" w:rsidP="007236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0C567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Победителем признается участник Продажи, который представил в установленный срок заявку на участие в Продаже, содержащую предложение о цене Лота, которая не ниже начальной цены Лота, установленной для определенного периода проведения Продажи, при отсутствии предложений др</w:t>
            </w:r>
            <w:bookmarkStart w:id="0" w:name="_GoBack"/>
            <w:bookmarkEnd w:id="0"/>
            <w:r w:rsidRPr="000C567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угих участников Продажи. В случае, если несколько участников Продажи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Продажи победителем Продажи, признается участник, предложивший максимальную цену за Лот. В случае, если несколько участников Продажи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Продажи, победителем Продажи признается участник, который первым представил в установленный срок заявку на участие в Продаже.</w:t>
            </w:r>
          </w:p>
          <w:p w:rsidR="007236A6" w:rsidRPr="000C5678" w:rsidRDefault="007236A6" w:rsidP="007236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0C567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     Итоги Продажи по каждому периоду подводятся Организатором торгов после завершения соответствующего периода. Признание участника победителем оформляется протоколом об итогах Продажи, который размещается на электронной площадке.   С даты определения победителя Продажи прием заявок прекращается.</w:t>
            </w:r>
          </w:p>
          <w:p w:rsidR="007236A6" w:rsidRPr="000C5678" w:rsidRDefault="007236A6" w:rsidP="007236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0C567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 Решение ОТ об определении победителя Продажи принимается в день подведения результатов Продажи, протокол размещается на ЭП. Проект договора купли-продажи (далее – ДКП) размещен на ЭП.  ДКП заключается с ПТ в течение 5 дней с даты получения победителем торгов ДКП от КУ. Оплата - в течение 30 дней со дня подписания ДКП на банковский счет Должника: р/с №40702810700000035353 к/счет 30101810500000000705, БИК 044030705 в ПАО «</w:t>
            </w:r>
            <w:proofErr w:type="spellStart"/>
            <w:r w:rsidRPr="000C567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Балтинвестбанк</w:t>
            </w:r>
            <w:proofErr w:type="spellEnd"/>
            <w:r w:rsidRPr="000C567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» г. Санкт-Петербург.</w:t>
            </w:r>
          </w:p>
          <w:p w:rsidR="007236A6" w:rsidRPr="000C5678" w:rsidRDefault="007236A6" w:rsidP="007236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1B47F0" w:rsidRPr="001B47F0" w:rsidRDefault="00B646D1" w:rsidP="001B47F0">
      <w:p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В соответствии с законодательством о банкротстве сообщение должно содержать обязательные сведения.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sz w:val="16"/>
          <w:szCs w:val="16"/>
        </w:rPr>
        <w:t xml:space="preserve">К заявке прилагаются подтверждающие документы (введение процедуры, </w:t>
      </w:r>
      <w:proofErr w:type="gramStart"/>
      <w:r w:rsidRPr="002127E9">
        <w:rPr>
          <w:rFonts w:ascii="Arial Narrow" w:hAnsi="Arial Narrow"/>
          <w:sz w:val="16"/>
          <w:szCs w:val="16"/>
        </w:rPr>
        <w:t>полномочия</w:t>
      </w:r>
      <w:proofErr w:type="gramEnd"/>
      <w:r w:rsidRPr="002127E9">
        <w:rPr>
          <w:rFonts w:ascii="Arial Narrow" w:hAnsi="Arial Narrow"/>
          <w:sz w:val="16"/>
          <w:szCs w:val="16"/>
        </w:rPr>
        <w:t xml:space="preserve"> а/у в отношении должника), в противном случае заявка не обрабатывается.</w:t>
      </w:r>
      <w:r w:rsidR="008B703A">
        <w:rPr>
          <w:rFonts w:ascii="Arial Narrow" w:hAnsi="Arial Narrow"/>
          <w:sz w:val="16"/>
          <w:szCs w:val="16"/>
        </w:rPr>
        <w:t xml:space="preserve"> </w:t>
      </w:r>
      <w:r w:rsidR="008B703A" w:rsidRPr="008B703A">
        <w:rPr>
          <w:rFonts w:ascii="Arial Narrow" w:hAnsi="Arial Narrow"/>
          <w:sz w:val="16"/>
          <w:szCs w:val="16"/>
        </w:rPr>
        <w:t>В заявке не могут содержаться сведения относительно нескольких должников</w:t>
      </w:r>
      <w:r w:rsidR="008B703A">
        <w:rPr>
          <w:rFonts w:ascii="Arial Narrow" w:hAnsi="Arial Narrow"/>
          <w:sz w:val="16"/>
          <w:szCs w:val="16"/>
        </w:rPr>
        <w:t>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Гарантирую оплату счета по реквизитам:</w:t>
      </w:r>
    </w:p>
    <w:p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 xml:space="preserve">ПОЛУЧАТЕЛЬ: </w:t>
      </w:r>
      <w:r w:rsidRPr="002127E9">
        <w:rPr>
          <w:rFonts w:ascii="Arial Narrow" w:hAnsi="Arial Narrow"/>
          <w:bCs/>
          <w:sz w:val="16"/>
          <w:szCs w:val="16"/>
        </w:rPr>
        <w:t>АО «КОММЕРСАНТЪ»</w:t>
      </w:r>
    </w:p>
    <w:p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bookmarkStart w:id="1" w:name="OLE_LINK1"/>
      <w:r w:rsidRPr="002127E9">
        <w:rPr>
          <w:rFonts w:ascii="Arial Narrow" w:hAnsi="Arial Narrow"/>
          <w:b/>
          <w:bCs/>
          <w:sz w:val="16"/>
          <w:szCs w:val="16"/>
        </w:rPr>
        <w:t xml:space="preserve">ОГРН </w:t>
      </w:r>
      <w:r w:rsidRPr="002127E9">
        <w:rPr>
          <w:rFonts w:ascii="Arial Narrow" w:hAnsi="Arial Narrow"/>
          <w:bCs/>
          <w:sz w:val="16"/>
          <w:szCs w:val="16"/>
        </w:rPr>
        <w:t xml:space="preserve">1027700204751 </w:t>
      </w:r>
      <w:r w:rsidRPr="002127E9">
        <w:rPr>
          <w:rFonts w:ascii="Arial Narrow" w:hAnsi="Arial Narrow"/>
          <w:b/>
          <w:bCs/>
          <w:sz w:val="16"/>
          <w:szCs w:val="16"/>
        </w:rPr>
        <w:t>ИНН</w:t>
      </w:r>
      <w:r w:rsidRPr="002127E9">
        <w:rPr>
          <w:rFonts w:ascii="Arial Narrow" w:hAnsi="Arial Narrow"/>
          <w:bCs/>
          <w:sz w:val="16"/>
          <w:szCs w:val="16"/>
        </w:rPr>
        <w:t xml:space="preserve"> 7707120552 </w:t>
      </w:r>
      <w:proofErr w:type="gramStart"/>
      <w:r w:rsidRPr="002127E9">
        <w:rPr>
          <w:rFonts w:ascii="Arial Narrow" w:hAnsi="Arial Narrow"/>
          <w:b/>
          <w:bCs/>
          <w:sz w:val="16"/>
          <w:szCs w:val="16"/>
        </w:rPr>
        <w:t>КПП</w:t>
      </w:r>
      <w:r w:rsidRPr="002127E9">
        <w:rPr>
          <w:rFonts w:ascii="Arial Narrow" w:hAnsi="Arial Narrow"/>
          <w:bCs/>
          <w:sz w:val="16"/>
          <w:szCs w:val="16"/>
        </w:rPr>
        <w:t xml:space="preserve">  770701001</w:t>
      </w:r>
      <w:proofErr w:type="gramEnd"/>
      <w:r w:rsidRPr="002127E9">
        <w:rPr>
          <w:rFonts w:ascii="Arial Narrow" w:hAnsi="Arial Narrow"/>
          <w:bCs/>
          <w:sz w:val="16"/>
          <w:szCs w:val="16"/>
        </w:rPr>
        <w:t>; р/с № 40702</w:t>
      </w:r>
      <w:r w:rsidR="007A6613">
        <w:rPr>
          <w:rFonts w:ascii="Arial Narrow" w:hAnsi="Arial Narrow"/>
          <w:bCs/>
          <w:sz w:val="16"/>
          <w:szCs w:val="16"/>
        </w:rPr>
        <w:t>810</w:t>
      </w:r>
      <w:r w:rsidRPr="002127E9">
        <w:rPr>
          <w:rFonts w:ascii="Arial Narrow" w:hAnsi="Arial Narrow"/>
          <w:bCs/>
          <w:sz w:val="16"/>
          <w:szCs w:val="16"/>
        </w:rPr>
        <w:t xml:space="preserve">800003400822  в "РАЙФФАЙЗЕНБАНК" (АО)  Г. МОСКВА к/с № 30101810200000000700 </w:t>
      </w:r>
      <w:r w:rsidRPr="002127E9">
        <w:rPr>
          <w:rFonts w:ascii="Arial Narrow" w:hAnsi="Arial Narrow"/>
          <w:b/>
          <w:bCs/>
          <w:sz w:val="16"/>
          <w:szCs w:val="16"/>
        </w:rPr>
        <w:t>БИК</w:t>
      </w:r>
      <w:r w:rsidRPr="002127E9">
        <w:rPr>
          <w:rFonts w:ascii="Arial Narrow" w:hAnsi="Arial Narrow"/>
          <w:bCs/>
          <w:sz w:val="16"/>
          <w:szCs w:val="16"/>
        </w:rPr>
        <w:t xml:space="preserve"> 044525700  </w:t>
      </w:r>
      <w:r w:rsidRPr="002127E9">
        <w:rPr>
          <w:rFonts w:ascii="Arial Narrow" w:hAnsi="Arial Narrow"/>
          <w:b/>
          <w:bCs/>
          <w:sz w:val="16"/>
          <w:szCs w:val="16"/>
        </w:rPr>
        <w:t>ОКАТО</w:t>
      </w:r>
      <w:r w:rsidRPr="002127E9">
        <w:rPr>
          <w:rFonts w:ascii="Arial Narrow" w:hAnsi="Arial Narrow"/>
          <w:bCs/>
          <w:sz w:val="16"/>
          <w:szCs w:val="16"/>
        </w:rPr>
        <w:t xml:space="preserve"> 45286585000</w:t>
      </w:r>
    </w:p>
    <w:bookmarkEnd w:id="1"/>
    <w:p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lastRenderedPageBreak/>
        <w:t>НАЗНАЧЕНИЕ ПЛАТЕЖА</w:t>
      </w:r>
      <w:r w:rsidRPr="002127E9">
        <w:rPr>
          <w:rFonts w:ascii="Arial Narrow" w:hAnsi="Arial Narrow"/>
          <w:bCs/>
          <w:sz w:val="16"/>
          <w:szCs w:val="16"/>
        </w:rPr>
        <w:t xml:space="preserve">: ОПЛАТА ЗА ПУБЛИКАЦИЮ СВЕДЕНИЙ О БАНКРОТСТВЕ ДОЛЖНИКА </w:t>
      </w:r>
      <w:r w:rsidRPr="002127E9">
        <w:rPr>
          <w:rFonts w:ascii="Arial Narrow" w:hAnsi="Arial Narrow"/>
          <w:b/>
          <w:bCs/>
          <w:sz w:val="16"/>
          <w:szCs w:val="16"/>
        </w:rPr>
        <w:t>ПО СЧЕТУ (УКАЗАТЬ НАИМЕНОВАНИЕ ДОЛЖНИКА, ОГРН, № СЧЕТА)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Публикация объявлений производится в срок не более 10 (десяти) дней с даты получения Заявки при условии поступления денежных средств на счет Издателя не позднее среды 13:00 мск.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Претензии по поводу публикации принимаются в течение семи дней с даты публикации.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Подписывая настоящую заявку, выражаю согласие на получение всех отчетных документов через систему «Диадок» (diadoc.ru).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Издатель оставляет за собой право отказать в публикации: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непредставлении подтверждающих документов и текста сообщения;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неправильном заполнении или незаполнении настоящей заявки;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неоплате услуг Издателя.</w:t>
      </w:r>
    </w:p>
    <w:p w:rsidR="00B646D1" w:rsidRPr="002127E9" w:rsidRDefault="00B646D1" w:rsidP="00B646D1">
      <w:pPr>
        <w:rPr>
          <w:rFonts w:ascii="Arial Narrow" w:hAnsi="Arial Narrow"/>
          <w:b/>
          <w:sz w:val="16"/>
          <w:szCs w:val="16"/>
        </w:rPr>
      </w:pPr>
    </w:p>
    <w:p w:rsidR="00B646D1" w:rsidRPr="002127E9" w:rsidRDefault="00B646D1" w:rsidP="00B646D1">
      <w:pPr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Заказчик</w:t>
      </w:r>
      <w:r w:rsidRPr="002127E9">
        <w:rPr>
          <w:rFonts w:ascii="Arial Narrow" w:hAnsi="Arial Narrow"/>
          <w:sz w:val="16"/>
          <w:szCs w:val="16"/>
        </w:rPr>
        <w:t>:</w:t>
      </w:r>
    </w:p>
    <w:tbl>
      <w:tblPr>
        <w:tblW w:w="8265" w:type="dxa"/>
        <w:tblLook w:val="01E0" w:firstRow="1" w:lastRow="1" w:firstColumn="1" w:lastColumn="1" w:noHBand="0" w:noVBand="0"/>
      </w:tblPr>
      <w:tblGrid>
        <w:gridCol w:w="4503"/>
        <w:gridCol w:w="236"/>
        <w:gridCol w:w="3166"/>
        <w:gridCol w:w="360"/>
      </w:tblGrid>
      <w:tr w:rsidR="002127E9" w:rsidRPr="002127E9" w:rsidTr="002127E9">
        <w:trPr>
          <w:trHeight w:val="61"/>
        </w:trPr>
        <w:tc>
          <w:tcPr>
            <w:tcW w:w="4503" w:type="dxa"/>
            <w:shd w:val="clear" w:color="auto" w:fill="auto"/>
          </w:tcPr>
          <w:sdt>
            <w:sdtPr>
              <w:rPr>
                <w:rFonts w:ascii="Arial Narrow" w:hAnsi="Arial Narrow"/>
                <w:sz w:val="16"/>
                <w:szCs w:val="16"/>
              </w:rPr>
              <w:id w:val="-554695793"/>
            </w:sdtPr>
            <w:sdtEndPr/>
            <w:sdtContent>
              <w:p w:rsidR="002127E9" w:rsidRPr="002127E9" w:rsidRDefault="002127E9" w:rsidP="00B646D1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 w:rsidRPr="002127E9">
                  <w:rPr>
                    <w:rFonts w:ascii="Arial Narrow" w:hAnsi="Arial Narrow"/>
                    <w:sz w:val="16"/>
                    <w:szCs w:val="16"/>
                  </w:rPr>
                  <w:t>ФИО, должность</w:t>
                </w:r>
              </w:p>
            </w:sdtContent>
          </w:sdt>
        </w:tc>
        <w:tc>
          <w:tcPr>
            <w:tcW w:w="236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  <w:r w:rsidRPr="002127E9">
              <w:rPr>
                <w:rFonts w:ascii="Arial Narrow" w:hAnsi="Arial Narrow"/>
                <w:sz w:val="16"/>
                <w:szCs w:val="16"/>
              </w:rPr>
              <w:t>подпись</w:t>
            </w:r>
          </w:p>
        </w:tc>
        <w:tc>
          <w:tcPr>
            <w:tcW w:w="360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127E9" w:rsidRPr="002127E9" w:rsidTr="002127E9">
        <w:trPr>
          <w:trHeight w:val="71"/>
        </w:trPr>
        <w:tc>
          <w:tcPr>
            <w:tcW w:w="4503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6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  <w:r w:rsidRPr="002127E9">
              <w:rPr>
                <w:rFonts w:ascii="Arial Narrow" w:hAnsi="Arial Narrow"/>
                <w:sz w:val="16"/>
                <w:szCs w:val="16"/>
              </w:rPr>
              <w:t>М.П.</w:t>
            </w:r>
          </w:p>
        </w:tc>
        <w:tc>
          <w:tcPr>
            <w:tcW w:w="360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B646D1" w:rsidRPr="002127E9" w:rsidRDefault="00B646D1" w:rsidP="00B646D1">
      <w:pPr>
        <w:rPr>
          <w:rFonts w:ascii="Arial Narrow" w:hAnsi="Arial Narrow"/>
          <w:sz w:val="16"/>
          <w:szCs w:val="16"/>
        </w:rPr>
      </w:pPr>
    </w:p>
    <w:p w:rsidR="00354442" w:rsidRPr="002127E9" w:rsidRDefault="00354442">
      <w:pPr>
        <w:rPr>
          <w:rFonts w:ascii="Arial Narrow" w:hAnsi="Arial Narrow"/>
          <w:sz w:val="16"/>
          <w:szCs w:val="16"/>
        </w:rPr>
      </w:pPr>
    </w:p>
    <w:sectPr w:rsidR="00354442" w:rsidRPr="002127E9" w:rsidSect="00957371">
      <w:headerReference w:type="default" r:id="rId8"/>
      <w:pgSz w:w="11906" w:h="16838"/>
      <w:pgMar w:top="180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F3B" w:rsidRDefault="00021F3B" w:rsidP="002127E9">
      <w:pPr>
        <w:spacing w:after="0" w:line="240" w:lineRule="auto"/>
      </w:pPr>
      <w:r>
        <w:separator/>
      </w:r>
    </w:p>
  </w:endnote>
  <w:endnote w:type="continuationSeparator" w:id="0">
    <w:p w:rsidR="00021F3B" w:rsidRDefault="00021F3B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F3B" w:rsidRDefault="00021F3B" w:rsidP="002127E9">
      <w:pPr>
        <w:spacing w:after="0" w:line="240" w:lineRule="auto"/>
      </w:pPr>
      <w:r>
        <w:separator/>
      </w:r>
    </w:p>
  </w:footnote>
  <w:footnote w:type="continuationSeparator" w:id="0">
    <w:p w:rsidR="00021F3B" w:rsidRDefault="00021F3B" w:rsidP="002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371" w:rsidRPr="0046588E" w:rsidRDefault="00BC77BE" w:rsidP="00BB2CD3">
    <w:pPr>
      <w:shd w:val="clear" w:color="auto" w:fill="FFFFFF"/>
      <w:tabs>
        <w:tab w:val="left" w:pos="2110"/>
      </w:tabs>
      <w:rPr>
        <w:rFonts w:ascii="Arial Narrow" w:hAnsi="Arial Narrow"/>
        <w:b/>
        <w:sz w:val="20"/>
        <w:szCs w:val="20"/>
      </w:rPr>
    </w:pPr>
    <w:r w:rsidRPr="0046588E">
      <w:rPr>
        <w:rFonts w:ascii="Arial Narrow" w:hAnsi="Arial Narrow"/>
        <w:sz w:val="18"/>
        <w:szCs w:val="18"/>
      </w:rPr>
      <w:t xml:space="preserve">В </w:t>
    </w:r>
    <w:r w:rsidRPr="0046588E">
      <w:rPr>
        <w:rFonts w:ascii="Arial Narrow" w:hAnsi="Arial Narrow"/>
        <w:bCs/>
        <w:sz w:val="18"/>
        <w:szCs w:val="18"/>
      </w:rPr>
      <w:t>АКЦИОНЕРНОЕ ОБЩЕСТВО «КОММЕРСАНТЪ»</w:t>
    </w:r>
    <w:r w:rsidR="00CB45AA">
      <w:rPr>
        <w:rFonts w:ascii="Arial Narrow" w:hAnsi="Arial Narrow"/>
        <w:sz w:val="18"/>
        <w:szCs w:val="18"/>
      </w:rPr>
      <w:t xml:space="preserve"> </w:t>
    </w:r>
    <w:r w:rsidR="007236A6">
      <w:rPr>
        <w:rFonts w:ascii="Arial Narrow" w:hAnsi="Arial Narrow"/>
        <w:b/>
        <w:sz w:val="20"/>
        <w:szCs w:val="20"/>
      </w:rPr>
      <w:t>24.01.2018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D1"/>
    <w:rsid w:val="00021F3B"/>
    <w:rsid w:val="000C5678"/>
    <w:rsid w:val="001A7D35"/>
    <w:rsid w:val="001B47F0"/>
    <w:rsid w:val="002127E9"/>
    <w:rsid w:val="002A3A26"/>
    <w:rsid w:val="00354442"/>
    <w:rsid w:val="0046588E"/>
    <w:rsid w:val="0054609C"/>
    <w:rsid w:val="00584AD5"/>
    <w:rsid w:val="006552E3"/>
    <w:rsid w:val="007236A6"/>
    <w:rsid w:val="007A4A56"/>
    <w:rsid w:val="007A6613"/>
    <w:rsid w:val="007E1C69"/>
    <w:rsid w:val="00871984"/>
    <w:rsid w:val="008B703A"/>
    <w:rsid w:val="008D6A17"/>
    <w:rsid w:val="00A72430"/>
    <w:rsid w:val="00A76FB2"/>
    <w:rsid w:val="00B646D1"/>
    <w:rsid w:val="00BC77BE"/>
    <w:rsid w:val="00CB45AA"/>
    <w:rsid w:val="00CF4FF7"/>
    <w:rsid w:val="00DE0375"/>
    <w:rsid w:val="00E11968"/>
    <w:rsid w:val="00F2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6596B-8AF2-4703-BBAD-F94A2D30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paragraph" w:styleId="a8">
    <w:name w:val="Balloon Text"/>
    <w:basedOn w:val="a"/>
    <w:link w:val="a9"/>
    <w:uiPriority w:val="99"/>
    <w:semiHidden/>
    <w:unhideWhenUsed/>
    <w:rsid w:val="000C5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5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D7E0F-38AC-4613-B70E-211063ECF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Каупинен Юлия</cp:lastModifiedBy>
  <cp:revision>4</cp:revision>
  <cp:lastPrinted>2018-01-24T09:14:00Z</cp:lastPrinted>
  <dcterms:created xsi:type="dcterms:W3CDTF">2018-01-24T08:23:00Z</dcterms:created>
  <dcterms:modified xsi:type="dcterms:W3CDTF">2018-01-25T10:02:00Z</dcterms:modified>
</cp:coreProperties>
</file>