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A7" w:rsidRPr="001A64A7" w:rsidRDefault="001A64A7" w:rsidP="001A64A7">
      <w:pPr>
        <w:pStyle w:val="a5"/>
        <w:rPr>
          <w:sz w:val="26"/>
          <w:szCs w:val="26"/>
        </w:rPr>
      </w:pPr>
      <w:r w:rsidRPr="001A64A7">
        <w:rPr>
          <w:sz w:val="26"/>
          <w:szCs w:val="26"/>
        </w:rPr>
        <w:t>ДОГОВОР О ЗАДАТКЕ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№__</w:t>
      </w:r>
    </w:p>
    <w:p w:rsidR="001A64A7" w:rsidRPr="001A64A7" w:rsidRDefault="001A64A7" w:rsidP="001A64A7">
      <w:pPr>
        <w:pStyle w:val="a5"/>
        <w:rPr>
          <w:sz w:val="26"/>
          <w:szCs w:val="26"/>
        </w:rPr>
      </w:pPr>
    </w:p>
    <w:p w:rsidR="00574281" w:rsidRPr="001A64A7" w:rsidRDefault="001A64A7" w:rsidP="001A64A7">
      <w:pPr>
        <w:pStyle w:val="a5"/>
        <w:ind w:left="6372"/>
        <w:jc w:val="left"/>
        <w:rPr>
          <w:sz w:val="26"/>
          <w:szCs w:val="26"/>
        </w:rPr>
      </w:pPr>
      <w:r>
        <w:rPr>
          <w:sz w:val="26"/>
          <w:szCs w:val="26"/>
        </w:rPr>
        <w:t>«</w:t>
      </w:r>
      <w:r w:rsidRPr="001A64A7">
        <w:rPr>
          <w:sz w:val="26"/>
          <w:szCs w:val="26"/>
        </w:rPr>
        <w:t>___»</w:t>
      </w:r>
      <w:r w:rsidR="00574281" w:rsidRPr="001A64A7">
        <w:rPr>
          <w:sz w:val="26"/>
          <w:szCs w:val="26"/>
        </w:rPr>
        <w:t>__________20</w:t>
      </w:r>
      <w:r w:rsidR="00285402" w:rsidRPr="001A64A7">
        <w:rPr>
          <w:sz w:val="26"/>
          <w:szCs w:val="26"/>
        </w:rPr>
        <w:t>1</w:t>
      </w:r>
      <w:r w:rsidR="00865B69">
        <w:rPr>
          <w:sz w:val="26"/>
          <w:szCs w:val="26"/>
        </w:rPr>
        <w:t>8</w:t>
      </w:r>
      <w:r w:rsidR="00285402" w:rsidRPr="001A64A7">
        <w:rPr>
          <w:sz w:val="26"/>
          <w:szCs w:val="26"/>
        </w:rPr>
        <w:t xml:space="preserve"> </w:t>
      </w:r>
      <w:r w:rsidR="00574281" w:rsidRPr="001A64A7">
        <w:rPr>
          <w:sz w:val="26"/>
          <w:szCs w:val="26"/>
        </w:rPr>
        <w:t>г.</w:t>
      </w:r>
    </w:p>
    <w:p w:rsidR="009864F5" w:rsidRDefault="00B90EB2" w:rsidP="009864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Финансовый</w:t>
      </w:r>
      <w:r w:rsidRPr="006E6A8F">
        <w:rPr>
          <w:sz w:val="26"/>
          <w:szCs w:val="26"/>
        </w:rPr>
        <w:t xml:space="preserve"> управляющий</w:t>
      </w:r>
      <w:r w:rsidR="00014AB4">
        <w:rPr>
          <w:sz w:val="26"/>
          <w:szCs w:val="26"/>
        </w:rPr>
        <w:t xml:space="preserve"> </w:t>
      </w:r>
      <w:r w:rsidR="004C73CF">
        <w:rPr>
          <w:sz w:val="26"/>
          <w:szCs w:val="26"/>
        </w:rPr>
        <w:t>Кротов Алексей Николаевич</w:t>
      </w:r>
      <w:r w:rsidR="009864F5" w:rsidRPr="001A64A7">
        <w:rPr>
          <w:sz w:val="26"/>
          <w:szCs w:val="26"/>
        </w:rPr>
        <w:t xml:space="preserve">, действующий на основании </w:t>
      </w:r>
      <w:r>
        <w:rPr>
          <w:sz w:val="26"/>
          <w:szCs w:val="26"/>
        </w:rPr>
        <w:t>Решения</w:t>
      </w:r>
      <w:r w:rsidRPr="006E6A8F">
        <w:rPr>
          <w:sz w:val="26"/>
          <w:szCs w:val="26"/>
        </w:rPr>
        <w:t xml:space="preserve"> Арбитражного суда </w:t>
      </w:r>
      <w:r w:rsidR="00890D78">
        <w:rPr>
          <w:sz w:val="26"/>
          <w:szCs w:val="26"/>
        </w:rPr>
        <w:t>Пензенской области</w:t>
      </w:r>
      <w:r w:rsidRPr="006E6A8F">
        <w:rPr>
          <w:sz w:val="26"/>
          <w:szCs w:val="26"/>
        </w:rPr>
        <w:t xml:space="preserve"> от </w:t>
      </w:r>
      <w:r w:rsidR="00890D78">
        <w:rPr>
          <w:sz w:val="26"/>
          <w:szCs w:val="26"/>
        </w:rPr>
        <w:t>27.03.2017</w:t>
      </w:r>
      <w:r w:rsidRPr="006E6A8F">
        <w:rPr>
          <w:sz w:val="26"/>
          <w:szCs w:val="26"/>
        </w:rPr>
        <w:t xml:space="preserve"> года по делу </w:t>
      </w:r>
      <w:r w:rsidR="00890D78">
        <w:rPr>
          <w:sz w:val="26"/>
          <w:szCs w:val="26"/>
        </w:rPr>
        <w:t>№А49-7104/2016</w:t>
      </w:r>
      <w:r w:rsidR="009864F5" w:rsidRPr="001A64A7">
        <w:rPr>
          <w:sz w:val="26"/>
          <w:szCs w:val="26"/>
        </w:rPr>
        <w:t>, именуемый в дальнейшем "Организатор торгов", с одной стороны, и ____________</w:t>
      </w:r>
      <w:r w:rsidR="004C73CF">
        <w:rPr>
          <w:sz w:val="26"/>
          <w:szCs w:val="26"/>
        </w:rPr>
        <w:t>______________________</w:t>
      </w:r>
      <w:r w:rsidR="009864F5" w:rsidRPr="001A64A7">
        <w:rPr>
          <w:sz w:val="26"/>
          <w:szCs w:val="26"/>
        </w:rPr>
        <w:t>_, именуем</w:t>
      </w:r>
      <w:r w:rsidR="00014AB4">
        <w:rPr>
          <w:sz w:val="26"/>
          <w:szCs w:val="26"/>
        </w:rPr>
        <w:t xml:space="preserve">ый </w:t>
      </w:r>
      <w:r w:rsidR="009864F5" w:rsidRPr="001A64A7">
        <w:rPr>
          <w:sz w:val="26"/>
          <w:szCs w:val="26"/>
        </w:rPr>
        <w:t>в дальнейшем "</w:t>
      </w:r>
      <w:r w:rsidR="005C001F" w:rsidRPr="001A64A7">
        <w:rPr>
          <w:sz w:val="26"/>
          <w:szCs w:val="26"/>
        </w:rPr>
        <w:t>Заявитель</w:t>
      </w:r>
      <w:r w:rsidR="009864F5" w:rsidRPr="001A64A7">
        <w:rPr>
          <w:sz w:val="26"/>
          <w:szCs w:val="26"/>
        </w:rPr>
        <w:t>", в лице ____</w:t>
      </w:r>
      <w:r w:rsidR="004C73CF">
        <w:rPr>
          <w:sz w:val="26"/>
          <w:szCs w:val="26"/>
        </w:rPr>
        <w:t>_____________________</w:t>
      </w:r>
      <w:r w:rsidR="009864F5" w:rsidRPr="001A64A7">
        <w:rPr>
          <w:sz w:val="26"/>
          <w:szCs w:val="26"/>
        </w:rPr>
        <w:t>______, действующ</w:t>
      </w:r>
      <w:r w:rsidR="00014AB4">
        <w:rPr>
          <w:sz w:val="26"/>
          <w:szCs w:val="26"/>
        </w:rPr>
        <w:t>ий</w:t>
      </w:r>
      <w:r w:rsidR="009864F5" w:rsidRPr="001A64A7">
        <w:rPr>
          <w:sz w:val="26"/>
          <w:szCs w:val="26"/>
        </w:rPr>
        <w:t xml:space="preserve"> на основании _____</w:t>
      </w:r>
      <w:r w:rsidR="004C73CF">
        <w:rPr>
          <w:sz w:val="26"/>
          <w:szCs w:val="26"/>
        </w:rPr>
        <w:t>___________________</w:t>
      </w:r>
      <w:r w:rsidR="009864F5" w:rsidRPr="001A64A7">
        <w:rPr>
          <w:sz w:val="26"/>
          <w:szCs w:val="26"/>
        </w:rPr>
        <w:t>_______, с другой стороны, заключили настоящий договор о нижеследующем:</w:t>
      </w:r>
    </w:p>
    <w:p w:rsidR="00014AB4" w:rsidRPr="001A64A7" w:rsidRDefault="00014AB4" w:rsidP="009864F5">
      <w:pPr>
        <w:ind w:firstLine="540"/>
        <w:jc w:val="both"/>
        <w:rPr>
          <w:sz w:val="26"/>
          <w:szCs w:val="26"/>
        </w:rPr>
      </w:pPr>
    </w:p>
    <w:p w:rsidR="00574281" w:rsidRPr="004C73CF" w:rsidRDefault="00D72BBD" w:rsidP="004C73CF">
      <w:pPr>
        <w:jc w:val="center"/>
        <w:rPr>
          <w:b/>
          <w:bCs/>
          <w:color w:val="000000"/>
          <w:sz w:val="26"/>
          <w:szCs w:val="26"/>
        </w:rPr>
      </w:pPr>
      <w:r w:rsidRPr="004C73CF">
        <w:rPr>
          <w:b/>
          <w:bCs/>
          <w:color w:val="000000"/>
          <w:sz w:val="26"/>
          <w:szCs w:val="26"/>
        </w:rPr>
        <w:t>1.</w:t>
      </w:r>
      <w:r w:rsidR="00574281" w:rsidRPr="004C73CF">
        <w:rPr>
          <w:b/>
          <w:bCs/>
          <w:color w:val="000000"/>
          <w:sz w:val="26"/>
          <w:szCs w:val="26"/>
        </w:rPr>
        <w:t xml:space="preserve"> ПРЕДМЕТ ДОГОВОРА</w:t>
      </w:r>
    </w:p>
    <w:p w:rsidR="004C73CF" w:rsidRDefault="00574281" w:rsidP="004C73CF">
      <w:pPr>
        <w:ind w:left="567" w:hanging="567"/>
        <w:jc w:val="both"/>
        <w:rPr>
          <w:sz w:val="26"/>
          <w:szCs w:val="26"/>
        </w:rPr>
      </w:pPr>
      <w:r w:rsidRPr="00C7412F">
        <w:rPr>
          <w:color w:val="000000"/>
          <w:sz w:val="26"/>
          <w:szCs w:val="26"/>
        </w:rPr>
        <w:t xml:space="preserve">1.1. </w:t>
      </w:r>
      <w:r w:rsidRPr="00C7412F">
        <w:rPr>
          <w:iCs/>
          <w:color w:val="000000"/>
          <w:sz w:val="26"/>
          <w:szCs w:val="26"/>
        </w:rPr>
        <w:t>Заявитель</w:t>
      </w:r>
      <w:r w:rsidRPr="00C7412F">
        <w:rPr>
          <w:i/>
          <w:iCs/>
          <w:color w:val="000000"/>
          <w:sz w:val="26"/>
          <w:szCs w:val="26"/>
        </w:rPr>
        <w:t xml:space="preserve"> </w:t>
      </w:r>
      <w:r w:rsidRPr="00C7412F">
        <w:rPr>
          <w:color w:val="000000"/>
          <w:sz w:val="26"/>
          <w:szCs w:val="26"/>
        </w:rPr>
        <w:t xml:space="preserve">для участия в </w:t>
      </w:r>
      <w:r w:rsidR="006D5F4C" w:rsidRPr="00C7412F">
        <w:rPr>
          <w:color w:val="000000"/>
          <w:sz w:val="26"/>
          <w:szCs w:val="26"/>
        </w:rPr>
        <w:t xml:space="preserve">открытых электронных </w:t>
      </w:r>
      <w:r w:rsidRPr="00C7412F">
        <w:rPr>
          <w:color w:val="000000"/>
          <w:sz w:val="26"/>
          <w:szCs w:val="26"/>
        </w:rPr>
        <w:t>торгах</w:t>
      </w:r>
      <w:r w:rsidR="006D5F4C" w:rsidRPr="00C7412F">
        <w:rPr>
          <w:color w:val="000000"/>
          <w:sz w:val="26"/>
          <w:szCs w:val="26"/>
        </w:rPr>
        <w:t xml:space="preserve"> в форме </w:t>
      </w:r>
      <w:r w:rsidR="00865B69">
        <w:rPr>
          <w:color w:val="000000"/>
          <w:sz w:val="26"/>
          <w:szCs w:val="26"/>
        </w:rPr>
        <w:t>публичного предложения</w:t>
      </w:r>
      <w:bookmarkStart w:id="0" w:name="_GoBack"/>
      <w:bookmarkEnd w:id="0"/>
      <w:r w:rsidR="00786363">
        <w:rPr>
          <w:color w:val="000000"/>
          <w:sz w:val="26"/>
          <w:szCs w:val="26"/>
        </w:rPr>
        <w:t xml:space="preserve"> </w:t>
      </w:r>
      <w:r w:rsidRPr="00C7412F">
        <w:rPr>
          <w:color w:val="000000"/>
          <w:sz w:val="26"/>
          <w:szCs w:val="26"/>
        </w:rPr>
        <w:t xml:space="preserve">по </w:t>
      </w:r>
      <w:r w:rsidRPr="00C7412F">
        <w:rPr>
          <w:color w:val="000000"/>
          <w:w w:val="106"/>
          <w:sz w:val="26"/>
          <w:szCs w:val="26"/>
        </w:rPr>
        <w:t>продаже</w:t>
      </w:r>
      <w:r w:rsidRPr="00C7412F">
        <w:rPr>
          <w:bCs/>
          <w:color w:val="000000"/>
          <w:sz w:val="26"/>
          <w:szCs w:val="26"/>
        </w:rPr>
        <w:t xml:space="preserve"> </w:t>
      </w:r>
      <w:r w:rsidR="00890D78">
        <w:rPr>
          <w:color w:val="000000"/>
          <w:sz w:val="26"/>
          <w:szCs w:val="26"/>
        </w:rPr>
        <w:t>доли в праве на здания магазина в п. Ясная Поляна Кузнецкого района Пензенской области</w:t>
      </w:r>
      <w:r w:rsidR="00B90EB2" w:rsidRPr="00B90EB2">
        <w:rPr>
          <w:color w:val="000000"/>
          <w:sz w:val="26"/>
          <w:szCs w:val="26"/>
        </w:rPr>
        <w:t xml:space="preserve"> </w:t>
      </w:r>
      <w:r w:rsidR="00B90EB2">
        <w:rPr>
          <w:color w:val="000000"/>
          <w:sz w:val="26"/>
          <w:szCs w:val="26"/>
        </w:rPr>
        <w:t xml:space="preserve">лот </w:t>
      </w:r>
      <w:r w:rsidR="00EC245E" w:rsidRPr="00C7412F">
        <w:rPr>
          <w:rStyle w:val="paragraph"/>
          <w:bCs/>
          <w:sz w:val="26"/>
          <w:szCs w:val="26"/>
        </w:rPr>
        <w:t>№</w:t>
      </w:r>
      <w:r w:rsidR="004C73CF">
        <w:rPr>
          <w:rStyle w:val="paragraph"/>
          <w:bCs/>
          <w:sz w:val="26"/>
          <w:szCs w:val="26"/>
        </w:rPr>
        <w:t>_</w:t>
      </w:r>
      <w:r w:rsidR="00786363">
        <w:rPr>
          <w:rStyle w:val="paragraph"/>
          <w:bCs/>
          <w:sz w:val="26"/>
          <w:szCs w:val="26"/>
        </w:rPr>
        <w:t>_______</w:t>
      </w:r>
      <w:r w:rsidR="00EC245E" w:rsidRPr="00C7412F">
        <w:rPr>
          <w:rStyle w:val="paragraph"/>
          <w:bCs/>
          <w:sz w:val="26"/>
          <w:szCs w:val="26"/>
        </w:rPr>
        <w:t>__</w:t>
      </w:r>
      <w:r w:rsidR="006D5F4C" w:rsidRPr="00C7412F">
        <w:rPr>
          <w:w w:val="90"/>
          <w:sz w:val="26"/>
          <w:szCs w:val="26"/>
        </w:rPr>
        <w:t>,</w:t>
      </w:r>
      <w:r w:rsidR="00EC245E" w:rsidRPr="00C7412F">
        <w:rPr>
          <w:w w:val="90"/>
          <w:sz w:val="26"/>
          <w:szCs w:val="26"/>
        </w:rPr>
        <w:t xml:space="preserve"> </w:t>
      </w:r>
      <w:r w:rsidR="00EC245E" w:rsidRPr="00C7412F">
        <w:rPr>
          <w:color w:val="000000"/>
          <w:sz w:val="26"/>
          <w:szCs w:val="26"/>
        </w:rPr>
        <w:t>проводимых</w:t>
      </w:r>
      <w:r w:rsidR="006D5F4C" w:rsidRPr="00C7412F">
        <w:rPr>
          <w:w w:val="90"/>
          <w:sz w:val="26"/>
          <w:szCs w:val="26"/>
        </w:rPr>
        <w:t xml:space="preserve"> </w:t>
      </w:r>
      <w:r w:rsidR="006D5F4C" w:rsidRPr="00C7412F">
        <w:rPr>
          <w:iCs/>
          <w:sz w:val="26"/>
          <w:szCs w:val="26"/>
        </w:rPr>
        <w:t xml:space="preserve">на </w:t>
      </w:r>
      <w:r w:rsidR="000019AB" w:rsidRPr="00C7412F">
        <w:rPr>
          <w:iCs/>
          <w:sz w:val="26"/>
          <w:szCs w:val="26"/>
        </w:rPr>
        <w:t xml:space="preserve">электронной площадке </w:t>
      </w:r>
      <w:hyperlink r:id="rId8" w:history="1">
        <w:r w:rsidR="00230905">
          <w:rPr>
            <w:rStyle w:val="a8"/>
            <w:iCs/>
            <w:sz w:val="26"/>
            <w:szCs w:val="26"/>
            <w:lang w:val="en-US"/>
          </w:rPr>
          <w:t>www</w:t>
        </w:r>
        <w:r w:rsidR="00230905" w:rsidRPr="00230905">
          <w:rPr>
            <w:rStyle w:val="a8"/>
            <w:iCs/>
            <w:sz w:val="26"/>
            <w:szCs w:val="26"/>
          </w:rPr>
          <w:t>.</w:t>
        </w:r>
        <w:r w:rsidR="00230905">
          <w:rPr>
            <w:rStyle w:val="a8"/>
            <w:iCs/>
            <w:sz w:val="26"/>
            <w:szCs w:val="26"/>
            <w:lang w:val="en-US"/>
          </w:rPr>
          <w:t>lot</w:t>
        </w:r>
        <w:r w:rsidR="00230905" w:rsidRPr="00230905">
          <w:rPr>
            <w:rStyle w:val="a8"/>
            <w:iCs/>
            <w:sz w:val="26"/>
            <w:szCs w:val="26"/>
          </w:rPr>
          <w:t>-</w:t>
        </w:r>
        <w:r w:rsidR="00230905">
          <w:rPr>
            <w:rStyle w:val="a8"/>
            <w:iCs/>
            <w:sz w:val="26"/>
            <w:szCs w:val="26"/>
            <w:lang w:val="en-US"/>
          </w:rPr>
          <w:t>online</w:t>
        </w:r>
        <w:r w:rsidR="00230905" w:rsidRPr="00230905">
          <w:rPr>
            <w:rStyle w:val="a8"/>
            <w:iCs/>
            <w:sz w:val="26"/>
            <w:szCs w:val="26"/>
          </w:rPr>
          <w:t>.</w:t>
        </w:r>
        <w:r w:rsidR="00230905">
          <w:rPr>
            <w:rStyle w:val="a8"/>
            <w:iCs/>
            <w:sz w:val="26"/>
            <w:szCs w:val="26"/>
            <w:lang w:val="en-US"/>
          </w:rPr>
          <w:t>ru</w:t>
        </w:r>
      </w:hyperlink>
      <w:r w:rsidR="006D5F4C" w:rsidRPr="00C7412F">
        <w:rPr>
          <w:iCs/>
          <w:sz w:val="26"/>
          <w:szCs w:val="26"/>
        </w:rPr>
        <w:t xml:space="preserve"> </w:t>
      </w:r>
      <w:r w:rsidRPr="00C7412F">
        <w:rPr>
          <w:sz w:val="26"/>
          <w:szCs w:val="26"/>
        </w:rPr>
        <w:t>перечисляет денежные средства в</w:t>
      </w:r>
      <w:r w:rsidRPr="00C7412F">
        <w:rPr>
          <w:smallCaps/>
          <w:sz w:val="26"/>
          <w:szCs w:val="26"/>
        </w:rPr>
        <w:t xml:space="preserve"> </w:t>
      </w:r>
      <w:r w:rsidRPr="00C7412F">
        <w:rPr>
          <w:sz w:val="26"/>
          <w:szCs w:val="26"/>
        </w:rPr>
        <w:t xml:space="preserve">размере </w:t>
      </w:r>
      <w:r w:rsidR="00A30C78" w:rsidRPr="00C7412F">
        <w:rPr>
          <w:sz w:val="26"/>
          <w:szCs w:val="26"/>
        </w:rPr>
        <w:t>_____________</w:t>
      </w:r>
      <w:r w:rsidR="006D5F4C" w:rsidRPr="00C7412F">
        <w:rPr>
          <w:sz w:val="26"/>
          <w:szCs w:val="26"/>
        </w:rPr>
        <w:t xml:space="preserve"> (</w:t>
      </w:r>
      <w:r w:rsidR="00A30C78" w:rsidRPr="00C7412F">
        <w:rPr>
          <w:sz w:val="26"/>
          <w:szCs w:val="26"/>
        </w:rPr>
        <w:t>______________________</w:t>
      </w:r>
      <w:r w:rsidR="006D5F4C" w:rsidRPr="00C7412F">
        <w:rPr>
          <w:sz w:val="26"/>
          <w:szCs w:val="26"/>
        </w:rPr>
        <w:t xml:space="preserve">) рубля </w:t>
      </w:r>
      <w:r w:rsidRPr="00C7412F">
        <w:rPr>
          <w:iCs/>
          <w:sz w:val="26"/>
          <w:szCs w:val="26"/>
        </w:rPr>
        <w:t>(далее</w:t>
      </w:r>
      <w:r w:rsidRPr="00C7412F">
        <w:rPr>
          <w:sz w:val="26"/>
          <w:szCs w:val="26"/>
        </w:rPr>
        <w:t xml:space="preserve"> - «задаток»), а </w:t>
      </w:r>
      <w:r w:rsidRPr="00C7412F">
        <w:rPr>
          <w:iCs/>
          <w:sz w:val="26"/>
          <w:szCs w:val="26"/>
        </w:rPr>
        <w:t>Организатор торгов принимает</w:t>
      </w:r>
      <w:r w:rsidRPr="00C7412F">
        <w:rPr>
          <w:sz w:val="26"/>
          <w:szCs w:val="26"/>
        </w:rPr>
        <w:t xml:space="preserve"> задаток на </w:t>
      </w:r>
      <w:r w:rsidR="00230905">
        <w:rPr>
          <w:sz w:val="26"/>
          <w:szCs w:val="26"/>
        </w:rPr>
        <w:t>специальный счёт</w:t>
      </w:r>
      <w:r w:rsidR="00051BA7">
        <w:rPr>
          <w:sz w:val="26"/>
          <w:szCs w:val="26"/>
        </w:rPr>
        <w:t xml:space="preserve"> должника</w:t>
      </w:r>
      <w:r w:rsidR="00230905">
        <w:rPr>
          <w:sz w:val="26"/>
          <w:szCs w:val="26"/>
        </w:rPr>
        <w:t xml:space="preserve"> </w:t>
      </w:r>
      <w:r w:rsidR="00372EE8">
        <w:rPr>
          <w:sz w:val="26"/>
          <w:szCs w:val="26"/>
        </w:rPr>
        <w:t>–</w:t>
      </w:r>
      <w:r w:rsidR="00230905">
        <w:rPr>
          <w:sz w:val="26"/>
          <w:szCs w:val="26"/>
        </w:rPr>
        <w:t xml:space="preserve"> </w:t>
      </w:r>
      <w:r w:rsidR="00890D78">
        <w:rPr>
          <w:sz w:val="26"/>
          <w:szCs w:val="26"/>
        </w:rPr>
        <w:t>Матурина Рафаэля Равильевича</w:t>
      </w:r>
      <w:r w:rsidR="00051BA7">
        <w:rPr>
          <w:sz w:val="26"/>
          <w:szCs w:val="26"/>
        </w:rPr>
        <w:t>.</w:t>
      </w:r>
    </w:p>
    <w:p w:rsidR="00574281" w:rsidRPr="00C7412F" w:rsidRDefault="00574281" w:rsidP="004C73CF">
      <w:pPr>
        <w:ind w:left="567" w:hanging="567"/>
        <w:jc w:val="both"/>
        <w:rPr>
          <w:color w:val="000000"/>
          <w:sz w:val="26"/>
          <w:szCs w:val="26"/>
        </w:rPr>
      </w:pPr>
      <w:r w:rsidRPr="00C7412F">
        <w:rPr>
          <w:color w:val="000000"/>
          <w:sz w:val="26"/>
          <w:szCs w:val="26"/>
        </w:rPr>
        <w:t xml:space="preserve">1.2. Задаток вносится </w:t>
      </w:r>
      <w:r w:rsidRPr="00C7412F">
        <w:rPr>
          <w:iCs/>
          <w:color w:val="000000"/>
          <w:sz w:val="26"/>
          <w:szCs w:val="26"/>
        </w:rPr>
        <w:t xml:space="preserve">Заявителем </w:t>
      </w:r>
      <w:r w:rsidRPr="00C7412F">
        <w:rPr>
          <w:color w:val="000000"/>
          <w:sz w:val="26"/>
          <w:szCs w:val="26"/>
        </w:rPr>
        <w:t xml:space="preserve">в счет </w:t>
      </w:r>
      <w:r w:rsidR="00B55BC0" w:rsidRPr="00C7412F">
        <w:rPr>
          <w:color w:val="000000"/>
          <w:sz w:val="26"/>
          <w:szCs w:val="26"/>
        </w:rPr>
        <w:t>обеспечения</w:t>
      </w:r>
      <w:r w:rsidRPr="00C7412F">
        <w:rPr>
          <w:color w:val="000000"/>
          <w:sz w:val="26"/>
          <w:szCs w:val="26"/>
        </w:rPr>
        <w:t xml:space="preserve"> исполнения обязательств по оплате продаваемого на торгах </w:t>
      </w:r>
      <w:r w:rsidR="00890D78">
        <w:rPr>
          <w:color w:val="000000"/>
          <w:sz w:val="26"/>
          <w:szCs w:val="26"/>
        </w:rPr>
        <w:t>имущества</w:t>
      </w:r>
      <w:r w:rsidRPr="00C7412F">
        <w:rPr>
          <w:color w:val="000000"/>
          <w:sz w:val="26"/>
          <w:szCs w:val="26"/>
        </w:rPr>
        <w:t>.</w:t>
      </w:r>
    </w:p>
    <w:p w:rsidR="00AC2F7F" w:rsidRDefault="00AC2F7F" w:rsidP="004C73CF">
      <w:pPr>
        <w:jc w:val="center"/>
        <w:rPr>
          <w:b/>
          <w:bCs/>
          <w:color w:val="000000"/>
          <w:sz w:val="26"/>
          <w:szCs w:val="26"/>
        </w:rPr>
      </w:pPr>
    </w:p>
    <w:p w:rsidR="00574281" w:rsidRPr="004C73CF" w:rsidRDefault="00D72BBD" w:rsidP="004C73CF">
      <w:pPr>
        <w:jc w:val="center"/>
        <w:rPr>
          <w:b/>
          <w:bCs/>
          <w:color w:val="000000"/>
          <w:sz w:val="26"/>
          <w:szCs w:val="26"/>
        </w:rPr>
      </w:pPr>
      <w:r w:rsidRPr="004C73CF">
        <w:rPr>
          <w:b/>
          <w:bCs/>
          <w:color w:val="000000"/>
          <w:sz w:val="26"/>
          <w:szCs w:val="26"/>
        </w:rPr>
        <w:t xml:space="preserve">2. </w:t>
      </w:r>
      <w:r w:rsidR="00574281" w:rsidRPr="001A64A7">
        <w:rPr>
          <w:b/>
          <w:bCs/>
          <w:color w:val="000000"/>
          <w:sz w:val="26"/>
          <w:szCs w:val="26"/>
        </w:rPr>
        <w:t>ПОРЯДОК ВНЕСЕНИЯ 3АДАТКА</w:t>
      </w:r>
    </w:p>
    <w:p w:rsidR="00574281" w:rsidRPr="004C73CF" w:rsidRDefault="00574281" w:rsidP="004C73CF">
      <w:pPr>
        <w:tabs>
          <w:tab w:val="left" w:pos="567"/>
        </w:tabs>
        <w:ind w:left="567" w:hanging="567"/>
        <w:jc w:val="both"/>
        <w:rPr>
          <w:iCs/>
          <w:sz w:val="26"/>
          <w:szCs w:val="26"/>
        </w:rPr>
      </w:pPr>
      <w:r w:rsidRPr="004C73CF">
        <w:rPr>
          <w:iCs/>
          <w:sz w:val="26"/>
          <w:szCs w:val="26"/>
        </w:rPr>
        <w:t>2.1.</w:t>
      </w:r>
      <w:r w:rsidR="00EA3F71" w:rsidRPr="004C73CF">
        <w:rPr>
          <w:iCs/>
          <w:sz w:val="26"/>
          <w:szCs w:val="26"/>
        </w:rPr>
        <w:t xml:space="preserve"> </w:t>
      </w:r>
      <w:r w:rsidRPr="004C73CF">
        <w:rPr>
          <w:iCs/>
          <w:sz w:val="26"/>
          <w:szCs w:val="26"/>
        </w:rPr>
        <w:t>Задаток считается внесенным с даты поступле</w:t>
      </w:r>
      <w:r w:rsidR="00D72BBD" w:rsidRPr="004C73CF">
        <w:rPr>
          <w:iCs/>
          <w:sz w:val="26"/>
          <w:szCs w:val="26"/>
        </w:rPr>
        <w:t xml:space="preserve">ния всей суммы задатка на </w:t>
      </w:r>
      <w:r w:rsidR="00230905">
        <w:rPr>
          <w:iCs/>
          <w:sz w:val="26"/>
          <w:szCs w:val="26"/>
        </w:rPr>
        <w:t>специальный счёт</w:t>
      </w:r>
      <w:r w:rsidR="00D72BBD" w:rsidRPr="004C73CF">
        <w:rPr>
          <w:iCs/>
          <w:sz w:val="26"/>
          <w:szCs w:val="26"/>
        </w:rPr>
        <w:t>.</w:t>
      </w:r>
      <w:r w:rsidR="00A30C78" w:rsidRPr="004C73CF">
        <w:rPr>
          <w:iCs/>
          <w:sz w:val="26"/>
          <w:szCs w:val="26"/>
        </w:rPr>
        <w:t xml:space="preserve"> </w:t>
      </w:r>
      <w:r w:rsidR="00EA3F71" w:rsidRPr="004C73CF">
        <w:rPr>
          <w:iCs/>
          <w:sz w:val="26"/>
          <w:szCs w:val="26"/>
        </w:rPr>
        <w:t xml:space="preserve">В случае не </w:t>
      </w:r>
      <w:r w:rsidRPr="004C73CF">
        <w:rPr>
          <w:iCs/>
          <w:sz w:val="26"/>
          <w:szCs w:val="26"/>
        </w:rPr>
        <w:t>поступления суммы задатка в установленный срок обязательства Заявителя по</w:t>
      </w:r>
      <w:r w:rsidR="004C73CF">
        <w:rPr>
          <w:iCs/>
          <w:sz w:val="26"/>
          <w:szCs w:val="26"/>
        </w:rPr>
        <w:t xml:space="preserve"> </w:t>
      </w:r>
      <w:r w:rsidRPr="004C73CF">
        <w:rPr>
          <w:iCs/>
          <w:sz w:val="26"/>
          <w:szCs w:val="26"/>
        </w:rPr>
        <w:t>внесению задатка считаются невыполненным. В этом случае Заявитель к участию в торгах не допускается.</w:t>
      </w:r>
    </w:p>
    <w:p w:rsidR="00D72BBD" w:rsidRPr="004C73CF" w:rsidRDefault="004C73CF" w:rsidP="004C73CF">
      <w:pPr>
        <w:tabs>
          <w:tab w:val="left" w:pos="567"/>
        </w:tabs>
        <w:ind w:left="567" w:hanging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2.1. </w:t>
      </w:r>
      <w:r w:rsidR="00574281" w:rsidRPr="004C73CF">
        <w:rPr>
          <w:iCs/>
          <w:sz w:val="26"/>
          <w:szCs w:val="26"/>
        </w:rPr>
        <w:t>Организатор</w:t>
      </w:r>
      <w:r>
        <w:rPr>
          <w:iCs/>
          <w:sz w:val="26"/>
          <w:szCs w:val="26"/>
        </w:rPr>
        <w:t xml:space="preserve"> </w:t>
      </w:r>
      <w:r w:rsidR="00574281" w:rsidRPr="004C73CF">
        <w:rPr>
          <w:iCs/>
          <w:sz w:val="26"/>
          <w:szCs w:val="26"/>
        </w:rPr>
        <w:t>торгов</w:t>
      </w:r>
      <w:r>
        <w:rPr>
          <w:iCs/>
          <w:sz w:val="26"/>
          <w:szCs w:val="26"/>
        </w:rPr>
        <w:t xml:space="preserve"> </w:t>
      </w:r>
      <w:r w:rsidR="00574281" w:rsidRPr="004C73CF">
        <w:rPr>
          <w:iCs/>
          <w:sz w:val="26"/>
          <w:szCs w:val="26"/>
        </w:rPr>
        <w:t>не</w:t>
      </w:r>
      <w:r>
        <w:rPr>
          <w:iCs/>
          <w:sz w:val="26"/>
          <w:szCs w:val="26"/>
        </w:rPr>
        <w:t xml:space="preserve"> </w:t>
      </w:r>
      <w:r w:rsidR="00574281" w:rsidRPr="004C73CF">
        <w:rPr>
          <w:iCs/>
          <w:sz w:val="26"/>
          <w:szCs w:val="26"/>
        </w:rPr>
        <w:t>вправе</w:t>
      </w:r>
      <w:r>
        <w:rPr>
          <w:iCs/>
          <w:sz w:val="26"/>
          <w:szCs w:val="26"/>
        </w:rPr>
        <w:t xml:space="preserve"> </w:t>
      </w:r>
      <w:r w:rsidR="00574281" w:rsidRPr="004C73CF">
        <w:rPr>
          <w:iCs/>
          <w:sz w:val="26"/>
          <w:szCs w:val="26"/>
        </w:rPr>
        <w:t>распоряжаться</w:t>
      </w:r>
      <w:r>
        <w:rPr>
          <w:iCs/>
          <w:sz w:val="26"/>
          <w:szCs w:val="26"/>
        </w:rPr>
        <w:t xml:space="preserve"> </w:t>
      </w:r>
      <w:r w:rsidR="00574281" w:rsidRPr="004C73CF">
        <w:rPr>
          <w:iCs/>
          <w:sz w:val="26"/>
          <w:szCs w:val="26"/>
        </w:rPr>
        <w:t>денежными</w:t>
      </w:r>
      <w:r w:rsidR="00A30C78" w:rsidRPr="004C73CF">
        <w:rPr>
          <w:iCs/>
          <w:sz w:val="26"/>
          <w:szCs w:val="26"/>
        </w:rPr>
        <w:t xml:space="preserve"> </w:t>
      </w:r>
      <w:r w:rsidR="00285402" w:rsidRPr="004C73CF">
        <w:rPr>
          <w:iCs/>
          <w:sz w:val="26"/>
          <w:szCs w:val="26"/>
        </w:rPr>
        <w:t xml:space="preserve">средствами, поступившими </w:t>
      </w:r>
      <w:r w:rsidR="00574281" w:rsidRPr="004C73CF">
        <w:rPr>
          <w:iCs/>
          <w:sz w:val="26"/>
          <w:szCs w:val="26"/>
        </w:rPr>
        <w:t>в качестве задатка.</w:t>
      </w:r>
    </w:p>
    <w:p w:rsidR="00574281" w:rsidRPr="004C73CF" w:rsidRDefault="004C73CF" w:rsidP="00051BA7">
      <w:pPr>
        <w:tabs>
          <w:tab w:val="left" w:pos="567"/>
        </w:tabs>
        <w:ind w:left="567" w:hanging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2.3. </w:t>
      </w:r>
      <w:r w:rsidR="00574281" w:rsidRPr="004C73CF">
        <w:rPr>
          <w:iCs/>
          <w:sz w:val="26"/>
          <w:szCs w:val="26"/>
        </w:rPr>
        <w:t>На денежные средства, перечисленные в соответствии с настоящим договором, проценты не начисляются.</w:t>
      </w:r>
    </w:p>
    <w:p w:rsidR="00AC2F7F" w:rsidRDefault="00AC2F7F" w:rsidP="00EA3F71">
      <w:pPr>
        <w:jc w:val="center"/>
        <w:rPr>
          <w:b/>
          <w:sz w:val="26"/>
          <w:szCs w:val="26"/>
        </w:rPr>
      </w:pPr>
    </w:p>
    <w:p w:rsidR="00EA3F71" w:rsidRPr="001A64A7" w:rsidRDefault="00EA3F71" w:rsidP="00EA3F71">
      <w:pPr>
        <w:jc w:val="center"/>
        <w:rPr>
          <w:b/>
          <w:sz w:val="26"/>
          <w:szCs w:val="26"/>
        </w:rPr>
      </w:pPr>
      <w:r w:rsidRPr="001A64A7">
        <w:rPr>
          <w:b/>
          <w:sz w:val="26"/>
          <w:szCs w:val="26"/>
        </w:rPr>
        <w:t>3.</w:t>
      </w:r>
      <w:r w:rsidR="004C73CF">
        <w:rPr>
          <w:b/>
          <w:sz w:val="26"/>
          <w:szCs w:val="26"/>
        </w:rPr>
        <w:t xml:space="preserve"> </w:t>
      </w:r>
      <w:r w:rsidRPr="001A64A7">
        <w:rPr>
          <w:b/>
          <w:sz w:val="26"/>
          <w:szCs w:val="26"/>
        </w:rPr>
        <w:t>ОБЯЗАННОСТИ СТОРОН</w:t>
      </w:r>
    </w:p>
    <w:p w:rsidR="00EA3F71" w:rsidRPr="001A64A7" w:rsidRDefault="00EA3F71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3.1. Заявитель обязан:</w:t>
      </w:r>
    </w:p>
    <w:p w:rsidR="00EA3F71" w:rsidRPr="001A64A7" w:rsidRDefault="00EA3F71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3.1.2. В случае признания Заявителя победителем торгов в течение 5-ти рабочих дней с даты получения предложения Организатора торгов о заключении договора купли-продажи «имущества» подписать его, при этом перечисленный Заявителем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задаток засчитывается продавцом в счет оплаты по заключенному договору купли-продажи.</w:t>
      </w:r>
    </w:p>
    <w:p w:rsidR="00EA3F71" w:rsidRPr="001A64A7" w:rsidRDefault="00EA3F71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3.1.3. В случае отказа или уклонения Заявителя (победителя торгов) от подписания договора купли-продажи в течение пяти дней с даты получения указанного в п. 3.1.2 предложения внесенный задаток ему не возвращается и Организатор торгов вправе предложить заключить договор купли-продажи «имущества» участнику торгов, которым предложена наиболее высокая цена «имущества» по сравнению с ценой, предложенной другими участниками торгов, за исключением победителя торгов.</w:t>
      </w:r>
    </w:p>
    <w:p w:rsidR="00EA3F71" w:rsidRPr="001A64A7" w:rsidRDefault="001A64A7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</w:t>
      </w:r>
      <w:r w:rsidR="00EA3F71" w:rsidRPr="001A64A7">
        <w:rPr>
          <w:sz w:val="26"/>
          <w:szCs w:val="26"/>
        </w:rPr>
        <w:t>.2. Организатор торгов обязан:</w:t>
      </w:r>
    </w:p>
    <w:p w:rsidR="00EA3F71" w:rsidRPr="001A64A7" w:rsidRDefault="001A64A7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</w:t>
      </w:r>
      <w:r w:rsidR="00EA3F71" w:rsidRPr="001A64A7">
        <w:rPr>
          <w:sz w:val="26"/>
          <w:szCs w:val="26"/>
        </w:rPr>
        <w:t xml:space="preserve">.2.1. В случае отзыва Заявителем поданной заявки </w:t>
      </w:r>
      <w:r w:rsidRPr="001A64A7">
        <w:rPr>
          <w:sz w:val="26"/>
          <w:szCs w:val="26"/>
        </w:rPr>
        <w:t xml:space="preserve">вернуть задаток </w:t>
      </w:r>
      <w:r w:rsidR="00C219D7" w:rsidRPr="001A64A7">
        <w:rPr>
          <w:sz w:val="26"/>
          <w:szCs w:val="26"/>
        </w:rPr>
        <w:t xml:space="preserve">в </w:t>
      </w:r>
      <w:r w:rsidR="00C219D7">
        <w:rPr>
          <w:sz w:val="26"/>
          <w:szCs w:val="26"/>
        </w:rPr>
        <w:t xml:space="preserve">течение </w:t>
      </w:r>
      <w:r w:rsidR="00230905">
        <w:rPr>
          <w:sz w:val="26"/>
          <w:szCs w:val="26"/>
        </w:rPr>
        <w:t>10</w:t>
      </w:r>
      <w:r w:rsidR="00C219D7">
        <w:rPr>
          <w:sz w:val="26"/>
          <w:szCs w:val="26"/>
        </w:rPr>
        <w:t xml:space="preserve"> </w:t>
      </w:r>
      <w:r w:rsidR="00890D78">
        <w:rPr>
          <w:sz w:val="26"/>
          <w:szCs w:val="26"/>
        </w:rPr>
        <w:lastRenderedPageBreak/>
        <w:t xml:space="preserve">(десяти) </w:t>
      </w:r>
      <w:r w:rsidR="00C219D7">
        <w:rPr>
          <w:sz w:val="26"/>
          <w:szCs w:val="26"/>
        </w:rPr>
        <w:t>банковских дней</w:t>
      </w:r>
      <w:r w:rsidR="00EA3F71" w:rsidRPr="001A64A7">
        <w:rPr>
          <w:sz w:val="26"/>
          <w:szCs w:val="26"/>
        </w:rPr>
        <w:t xml:space="preserve"> со дня поступления уведомления об отзыве заявки на счет, указанный</w:t>
      </w:r>
      <w:r w:rsidRPr="001A64A7">
        <w:rPr>
          <w:sz w:val="26"/>
          <w:szCs w:val="26"/>
        </w:rPr>
        <w:t xml:space="preserve"> Заявителем</w:t>
      </w:r>
      <w:r w:rsidR="00EA3F71" w:rsidRPr="001A64A7">
        <w:rPr>
          <w:sz w:val="26"/>
          <w:szCs w:val="26"/>
        </w:rPr>
        <w:t>.</w:t>
      </w:r>
    </w:p>
    <w:p w:rsidR="00EA3F71" w:rsidRPr="001A64A7" w:rsidRDefault="001A64A7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</w:t>
      </w:r>
      <w:r w:rsidR="00EA3F71" w:rsidRPr="001A64A7">
        <w:rPr>
          <w:sz w:val="26"/>
          <w:szCs w:val="26"/>
        </w:rPr>
        <w:t xml:space="preserve">.2.2. В случае снятия «имущества» с </w:t>
      </w:r>
      <w:r w:rsidRPr="001A64A7">
        <w:rPr>
          <w:sz w:val="26"/>
          <w:szCs w:val="26"/>
        </w:rPr>
        <w:t xml:space="preserve">торгов вернуть задаток в </w:t>
      </w:r>
      <w:r w:rsidR="003107F0">
        <w:rPr>
          <w:sz w:val="26"/>
          <w:szCs w:val="26"/>
        </w:rPr>
        <w:t>5</w:t>
      </w:r>
      <w:r w:rsidR="00EA3F71" w:rsidRPr="001A64A7">
        <w:rPr>
          <w:sz w:val="26"/>
          <w:szCs w:val="26"/>
        </w:rPr>
        <w:t>-дневный срок со дня принятия решения об отмене</w:t>
      </w:r>
      <w:r w:rsidRPr="001A64A7">
        <w:rPr>
          <w:sz w:val="26"/>
          <w:szCs w:val="26"/>
        </w:rPr>
        <w:t xml:space="preserve"> </w:t>
      </w:r>
      <w:r w:rsidR="00D802AF">
        <w:rPr>
          <w:sz w:val="26"/>
          <w:szCs w:val="26"/>
        </w:rPr>
        <w:t>торгов</w:t>
      </w:r>
      <w:r w:rsidR="00EA3F71" w:rsidRPr="001A64A7">
        <w:rPr>
          <w:sz w:val="26"/>
          <w:szCs w:val="26"/>
        </w:rPr>
        <w:t>.</w:t>
      </w:r>
    </w:p>
    <w:p w:rsidR="001A64A7" w:rsidRPr="001A64A7" w:rsidRDefault="001A64A7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</w:t>
      </w:r>
      <w:r w:rsidR="00EA3F71" w:rsidRPr="001A64A7">
        <w:rPr>
          <w:sz w:val="26"/>
          <w:szCs w:val="26"/>
        </w:rPr>
        <w:t xml:space="preserve">.2.3. В случае принятия решения Организатором торгов </w:t>
      </w:r>
      <w:r w:rsidRPr="001A64A7">
        <w:rPr>
          <w:sz w:val="26"/>
          <w:szCs w:val="26"/>
        </w:rPr>
        <w:t>об отказе в допуске Заявителя</w:t>
      </w:r>
      <w:r w:rsidR="004C73CF">
        <w:rPr>
          <w:sz w:val="26"/>
          <w:szCs w:val="26"/>
        </w:rPr>
        <w:t xml:space="preserve"> </w:t>
      </w:r>
      <w:r w:rsidR="00EA3F71" w:rsidRPr="001A64A7">
        <w:rPr>
          <w:sz w:val="26"/>
          <w:szCs w:val="26"/>
        </w:rPr>
        <w:t xml:space="preserve">к участию в торгах </w:t>
      </w:r>
      <w:r w:rsidRPr="001A64A7">
        <w:rPr>
          <w:sz w:val="26"/>
          <w:szCs w:val="26"/>
        </w:rPr>
        <w:t xml:space="preserve">вернуть задаток в </w:t>
      </w:r>
      <w:r w:rsidR="00C219D7">
        <w:rPr>
          <w:sz w:val="26"/>
          <w:szCs w:val="26"/>
        </w:rPr>
        <w:t xml:space="preserve">течение </w:t>
      </w:r>
      <w:r w:rsidRPr="001A64A7">
        <w:rPr>
          <w:sz w:val="26"/>
          <w:szCs w:val="26"/>
        </w:rPr>
        <w:t>5</w:t>
      </w:r>
      <w:r w:rsidR="00C219D7">
        <w:rPr>
          <w:sz w:val="26"/>
          <w:szCs w:val="26"/>
        </w:rPr>
        <w:t xml:space="preserve"> банковских дней</w:t>
      </w:r>
      <w:r w:rsidR="00EA3F71" w:rsidRPr="001A64A7">
        <w:rPr>
          <w:sz w:val="26"/>
          <w:szCs w:val="26"/>
        </w:rPr>
        <w:t xml:space="preserve"> со дня подписания протокола об участниках торгов.</w:t>
      </w:r>
    </w:p>
    <w:p w:rsidR="00AF2FC8" w:rsidRDefault="001A64A7" w:rsidP="00C219D7">
      <w:pPr>
        <w:ind w:left="567" w:hanging="567"/>
        <w:jc w:val="both"/>
        <w:rPr>
          <w:color w:val="000000"/>
          <w:sz w:val="26"/>
          <w:szCs w:val="26"/>
        </w:rPr>
      </w:pPr>
      <w:r w:rsidRPr="001A64A7">
        <w:rPr>
          <w:sz w:val="26"/>
          <w:szCs w:val="26"/>
        </w:rPr>
        <w:t xml:space="preserve">3.2.4. </w:t>
      </w:r>
      <w:r w:rsidRPr="001A64A7">
        <w:rPr>
          <w:color w:val="212121"/>
          <w:sz w:val="26"/>
          <w:szCs w:val="26"/>
        </w:rPr>
        <w:t>В</w:t>
      </w:r>
      <w:r w:rsidR="004C73CF">
        <w:rPr>
          <w:color w:val="212121"/>
          <w:sz w:val="26"/>
          <w:szCs w:val="26"/>
        </w:rPr>
        <w:t xml:space="preserve"> </w:t>
      </w:r>
      <w:r w:rsidRPr="001A64A7">
        <w:rPr>
          <w:color w:val="212121"/>
          <w:sz w:val="26"/>
          <w:szCs w:val="26"/>
        </w:rPr>
        <w:t>случае признания торгов</w:t>
      </w:r>
      <w:r w:rsidR="004C73CF">
        <w:rPr>
          <w:color w:val="212121"/>
          <w:sz w:val="26"/>
          <w:szCs w:val="26"/>
        </w:rPr>
        <w:t xml:space="preserve"> </w:t>
      </w:r>
      <w:r w:rsidRPr="001A64A7">
        <w:rPr>
          <w:color w:val="212121"/>
          <w:sz w:val="26"/>
          <w:szCs w:val="26"/>
        </w:rPr>
        <w:t>несостоявшимися</w:t>
      </w:r>
      <w:r w:rsidR="004C73CF">
        <w:rPr>
          <w:color w:val="212121"/>
          <w:sz w:val="26"/>
          <w:szCs w:val="26"/>
        </w:rPr>
        <w:t xml:space="preserve"> </w:t>
      </w:r>
      <w:r w:rsidRPr="001A64A7">
        <w:rPr>
          <w:iCs/>
          <w:color w:val="212121"/>
          <w:sz w:val="26"/>
          <w:szCs w:val="26"/>
        </w:rPr>
        <w:t xml:space="preserve">Организатор </w:t>
      </w:r>
      <w:r w:rsidRPr="001A64A7">
        <w:rPr>
          <w:iCs/>
          <w:color w:val="000000"/>
          <w:sz w:val="26"/>
          <w:szCs w:val="26"/>
        </w:rPr>
        <w:t xml:space="preserve">торгов </w:t>
      </w:r>
      <w:r w:rsidR="00D802AF">
        <w:rPr>
          <w:color w:val="212121"/>
          <w:sz w:val="26"/>
          <w:szCs w:val="26"/>
        </w:rPr>
        <w:t xml:space="preserve">обязуется </w:t>
      </w:r>
      <w:r w:rsidRPr="001A64A7">
        <w:rPr>
          <w:color w:val="212121"/>
          <w:sz w:val="26"/>
          <w:szCs w:val="26"/>
        </w:rPr>
        <w:t xml:space="preserve">возвратить сумму внесенного </w:t>
      </w:r>
      <w:r w:rsidRPr="001A64A7">
        <w:rPr>
          <w:iCs/>
          <w:color w:val="212121"/>
          <w:sz w:val="26"/>
          <w:szCs w:val="26"/>
        </w:rPr>
        <w:t xml:space="preserve">Заявителем </w:t>
      </w:r>
      <w:r w:rsidRPr="001A64A7">
        <w:rPr>
          <w:color w:val="000000"/>
          <w:sz w:val="26"/>
          <w:szCs w:val="26"/>
        </w:rPr>
        <w:t xml:space="preserve">задатка </w:t>
      </w:r>
      <w:r w:rsidR="00C219D7" w:rsidRPr="001A64A7">
        <w:rPr>
          <w:sz w:val="26"/>
          <w:szCs w:val="26"/>
        </w:rPr>
        <w:t xml:space="preserve">в </w:t>
      </w:r>
      <w:r w:rsidR="00C219D7">
        <w:rPr>
          <w:sz w:val="26"/>
          <w:szCs w:val="26"/>
        </w:rPr>
        <w:t xml:space="preserve">течение </w:t>
      </w:r>
      <w:r w:rsidR="00C219D7" w:rsidRPr="001A64A7">
        <w:rPr>
          <w:sz w:val="26"/>
          <w:szCs w:val="26"/>
        </w:rPr>
        <w:t>5</w:t>
      </w:r>
      <w:r w:rsidR="00C219D7">
        <w:rPr>
          <w:sz w:val="26"/>
          <w:szCs w:val="26"/>
        </w:rPr>
        <w:t xml:space="preserve"> банковских дней</w:t>
      </w:r>
      <w:r w:rsidR="00D802AF">
        <w:rPr>
          <w:color w:val="212121"/>
          <w:sz w:val="26"/>
          <w:szCs w:val="26"/>
        </w:rPr>
        <w:t xml:space="preserve"> </w:t>
      </w:r>
      <w:r w:rsidRPr="001A64A7">
        <w:rPr>
          <w:color w:val="212121"/>
          <w:sz w:val="26"/>
          <w:szCs w:val="26"/>
        </w:rPr>
        <w:t>со дня</w:t>
      </w:r>
      <w:r w:rsidR="00D802AF">
        <w:rPr>
          <w:color w:val="000000"/>
          <w:sz w:val="26"/>
          <w:szCs w:val="26"/>
        </w:rPr>
        <w:t xml:space="preserve"> размещения сообщения о признании торгов несостоявшимися</w:t>
      </w:r>
      <w:r w:rsidR="00AF2FC8">
        <w:rPr>
          <w:color w:val="000000"/>
          <w:sz w:val="26"/>
          <w:szCs w:val="26"/>
        </w:rPr>
        <w:t>.</w:t>
      </w:r>
    </w:p>
    <w:p w:rsidR="00EA3F71" w:rsidRPr="001A64A7" w:rsidRDefault="001A64A7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3</w:t>
      </w:r>
      <w:r w:rsidR="00EA3F71" w:rsidRPr="001A64A7">
        <w:rPr>
          <w:sz w:val="26"/>
          <w:szCs w:val="26"/>
        </w:rPr>
        <w:t>.2.</w:t>
      </w:r>
      <w:r w:rsidRPr="001A64A7">
        <w:rPr>
          <w:sz w:val="26"/>
          <w:szCs w:val="26"/>
        </w:rPr>
        <w:t>5. В случае непризнания Заявителя</w:t>
      </w:r>
      <w:r w:rsidR="00EA3F71" w:rsidRPr="001A64A7">
        <w:rPr>
          <w:sz w:val="26"/>
          <w:szCs w:val="26"/>
        </w:rPr>
        <w:t xml:space="preserve"> победителем </w:t>
      </w:r>
      <w:r w:rsidR="00D802AF">
        <w:rPr>
          <w:sz w:val="26"/>
          <w:szCs w:val="26"/>
        </w:rPr>
        <w:t xml:space="preserve">торгов </w:t>
      </w:r>
      <w:r w:rsidR="00EA3F71" w:rsidRPr="001A64A7">
        <w:rPr>
          <w:sz w:val="26"/>
          <w:szCs w:val="26"/>
        </w:rPr>
        <w:t xml:space="preserve">вернуть задаток в </w:t>
      </w:r>
      <w:r w:rsidR="00786363">
        <w:rPr>
          <w:sz w:val="26"/>
          <w:szCs w:val="26"/>
        </w:rPr>
        <w:t>течение 5 банковских дней</w:t>
      </w:r>
      <w:r w:rsidR="00EA3F71" w:rsidRPr="001A64A7">
        <w:rPr>
          <w:sz w:val="26"/>
          <w:szCs w:val="26"/>
        </w:rPr>
        <w:t xml:space="preserve"> со дня </w:t>
      </w:r>
      <w:r w:rsidR="00EA3F71" w:rsidRPr="001A64A7">
        <w:rPr>
          <w:snapToGrid w:val="0"/>
          <w:sz w:val="26"/>
          <w:szCs w:val="26"/>
        </w:rPr>
        <w:t>размещения на электронной площадке утвержденного протокола о результатах открытых электронных торгов</w:t>
      </w:r>
      <w:r w:rsidR="00EA3F71" w:rsidRPr="001A64A7">
        <w:rPr>
          <w:sz w:val="26"/>
          <w:szCs w:val="26"/>
        </w:rPr>
        <w:t>.</w:t>
      </w:r>
    </w:p>
    <w:p w:rsidR="00AC2F7F" w:rsidRDefault="00AC2F7F" w:rsidP="00C219D7">
      <w:pPr>
        <w:jc w:val="center"/>
        <w:rPr>
          <w:b/>
          <w:sz w:val="26"/>
          <w:szCs w:val="26"/>
        </w:rPr>
      </w:pPr>
    </w:p>
    <w:p w:rsidR="00574281" w:rsidRPr="00C219D7" w:rsidRDefault="006B2BA3" w:rsidP="00C219D7">
      <w:pPr>
        <w:jc w:val="center"/>
        <w:rPr>
          <w:b/>
          <w:sz w:val="26"/>
          <w:szCs w:val="26"/>
        </w:rPr>
      </w:pPr>
      <w:r w:rsidRPr="00C219D7">
        <w:rPr>
          <w:b/>
          <w:sz w:val="26"/>
          <w:szCs w:val="26"/>
        </w:rPr>
        <w:t>4</w:t>
      </w:r>
      <w:r w:rsidR="00574281" w:rsidRPr="00C219D7">
        <w:rPr>
          <w:b/>
          <w:sz w:val="26"/>
          <w:szCs w:val="26"/>
        </w:rPr>
        <w:t>. СРОК ДЕЙСТВИЯ НАСТОЯЩЕГО ДОГОВОРА</w:t>
      </w:r>
    </w:p>
    <w:p w:rsidR="00574281" w:rsidRPr="001A64A7" w:rsidRDefault="00574281" w:rsidP="00C219D7">
      <w:pPr>
        <w:ind w:left="567" w:hanging="567"/>
        <w:jc w:val="both"/>
        <w:rPr>
          <w:sz w:val="26"/>
          <w:szCs w:val="26"/>
        </w:rPr>
      </w:pPr>
      <w:r w:rsidRPr="00C219D7">
        <w:rPr>
          <w:sz w:val="26"/>
          <w:szCs w:val="26"/>
        </w:rPr>
        <w:t>4.1. Настоящий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договор вступает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в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силу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с момента его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подписания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Сторонами и прекращает свое действие после исполнения Сторонами всех обязательств по нему.</w:t>
      </w:r>
    </w:p>
    <w:p w:rsidR="00574281" w:rsidRPr="00C219D7" w:rsidRDefault="00574281" w:rsidP="00C219D7">
      <w:pPr>
        <w:ind w:left="567" w:hanging="567"/>
        <w:jc w:val="both"/>
        <w:rPr>
          <w:sz w:val="26"/>
          <w:szCs w:val="26"/>
        </w:rPr>
      </w:pPr>
      <w:r w:rsidRPr="00C219D7">
        <w:rPr>
          <w:sz w:val="26"/>
          <w:szCs w:val="26"/>
        </w:rPr>
        <w:t>4.2. Все споры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и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разногласия, связанные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с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исполнением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настоящего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договора, будут разрешаться Сторонами путем переговоров.</w:t>
      </w:r>
      <w:r w:rsidR="004C73CF" w:rsidRPr="00C219D7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 xml:space="preserve">В случае невозможности разрешения споров они передаются на разрешение Арбитражного суда </w:t>
      </w:r>
      <w:r w:rsidR="00890D78">
        <w:rPr>
          <w:sz w:val="26"/>
          <w:szCs w:val="26"/>
        </w:rPr>
        <w:t>Пензенской области</w:t>
      </w:r>
      <w:r w:rsidR="00B21662">
        <w:rPr>
          <w:sz w:val="26"/>
          <w:szCs w:val="26"/>
        </w:rPr>
        <w:t xml:space="preserve"> </w:t>
      </w:r>
      <w:r w:rsidRPr="00C219D7">
        <w:rPr>
          <w:sz w:val="26"/>
          <w:szCs w:val="26"/>
        </w:rPr>
        <w:t>в соответствии с действующим законодательством РФ.</w:t>
      </w:r>
    </w:p>
    <w:p w:rsidR="00014AB4" w:rsidRDefault="00574281" w:rsidP="00C219D7">
      <w:pPr>
        <w:ind w:left="567" w:hanging="567"/>
        <w:jc w:val="both"/>
        <w:rPr>
          <w:sz w:val="26"/>
          <w:szCs w:val="26"/>
        </w:rPr>
      </w:pPr>
      <w:r w:rsidRPr="001A64A7">
        <w:rPr>
          <w:sz w:val="26"/>
          <w:szCs w:val="26"/>
        </w:rPr>
        <w:t>4.3. Настоящий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договор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составлен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в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двух</w:t>
      </w:r>
      <w:r w:rsidR="004C73CF">
        <w:rPr>
          <w:sz w:val="26"/>
          <w:szCs w:val="26"/>
        </w:rPr>
        <w:t xml:space="preserve"> </w:t>
      </w:r>
      <w:r w:rsidRPr="001A64A7">
        <w:rPr>
          <w:sz w:val="26"/>
          <w:szCs w:val="26"/>
        </w:rPr>
        <w:t>экземплярах, имеющих одинаковую юридическую силу, по одному для каждой из Сторон.</w:t>
      </w:r>
      <w:r w:rsidR="00AF2FC8">
        <w:rPr>
          <w:sz w:val="26"/>
          <w:szCs w:val="26"/>
        </w:rPr>
        <w:t xml:space="preserve"> </w:t>
      </w:r>
    </w:p>
    <w:p w:rsidR="00AC2F7F" w:rsidRDefault="00AC2F7F" w:rsidP="00051BA7">
      <w:pPr>
        <w:ind w:firstLine="3"/>
        <w:jc w:val="center"/>
        <w:rPr>
          <w:b/>
          <w:sz w:val="26"/>
          <w:szCs w:val="26"/>
        </w:rPr>
      </w:pPr>
    </w:p>
    <w:p w:rsidR="00051BA7" w:rsidRPr="00F61669" w:rsidRDefault="00051BA7" w:rsidP="00051BA7">
      <w:pPr>
        <w:ind w:firstLine="3"/>
        <w:jc w:val="center"/>
        <w:rPr>
          <w:b/>
          <w:sz w:val="26"/>
          <w:szCs w:val="26"/>
        </w:rPr>
      </w:pPr>
      <w:r w:rsidRPr="00F61669">
        <w:rPr>
          <w:b/>
          <w:sz w:val="26"/>
          <w:szCs w:val="26"/>
        </w:rPr>
        <w:t xml:space="preserve">РЕКВИЗИТЫ </w:t>
      </w:r>
      <w:r>
        <w:rPr>
          <w:b/>
          <w:sz w:val="26"/>
          <w:szCs w:val="26"/>
        </w:rPr>
        <w:t xml:space="preserve">И ПОДПИСИ </w:t>
      </w:r>
      <w:r w:rsidRPr="00F61669">
        <w:rPr>
          <w:b/>
          <w:sz w:val="26"/>
          <w:szCs w:val="26"/>
        </w:rPr>
        <w:t>СТОРОН</w:t>
      </w:r>
    </w:p>
    <w:p w:rsidR="00051BA7" w:rsidRDefault="00051BA7" w:rsidP="00051BA7">
      <w:pPr>
        <w:jc w:val="center"/>
        <w:rPr>
          <w:b/>
          <w:sz w:val="26"/>
          <w:szCs w:val="26"/>
        </w:rPr>
      </w:pPr>
    </w:p>
    <w:p w:rsidR="003107F0" w:rsidRDefault="003107F0" w:rsidP="00051BA7">
      <w:pPr>
        <w:jc w:val="center"/>
        <w:rPr>
          <w:b/>
          <w:sz w:val="26"/>
          <w:szCs w:val="26"/>
        </w:rPr>
        <w:sectPr w:rsidR="003107F0" w:rsidSect="00051BA7">
          <w:type w:val="continuous"/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p w:rsidR="00051BA7" w:rsidRPr="007A194A" w:rsidRDefault="00AC2F7F" w:rsidP="00051B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  <w:r w:rsidR="00051BA7" w:rsidRPr="007A194A">
        <w:rPr>
          <w:b/>
          <w:sz w:val="26"/>
          <w:szCs w:val="26"/>
        </w:rPr>
        <w:t>:</w:t>
      </w:r>
    </w:p>
    <w:p w:rsidR="002F1E61" w:rsidRDefault="002F1E61" w:rsidP="002F1E61">
      <w:pPr>
        <w:rPr>
          <w:sz w:val="26"/>
          <w:szCs w:val="26"/>
        </w:rPr>
      </w:pPr>
      <w:r>
        <w:rPr>
          <w:sz w:val="26"/>
          <w:szCs w:val="26"/>
        </w:rPr>
        <w:t>Финансовый управляющий Кротов А.Н.</w:t>
      </w:r>
    </w:p>
    <w:p w:rsidR="002F1E61" w:rsidRDefault="002F1E61" w:rsidP="002F1E61">
      <w:pPr>
        <w:rPr>
          <w:sz w:val="26"/>
          <w:szCs w:val="26"/>
        </w:rPr>
      </w:pPr>
      <w:r>
        <w:rPr>
          <w:sz w:val="26"/>
          <w:szCs w:val="26"/>
        </w:rPr>
        <w:t>603142, г.Н.Новгород, ул.Я.Купалы, 32-125, т.+79058657703</w:t>
      </w:r>
    </w:p>
    <w:p w:rsidR="002F1E61" w:rsidRDefault="002F1E61" w:rsidP="002F1E61">
      <w:pPr>
        <w:rPr>
          <w:sz w:val="26"/>
          <w:szCs w:val="26"/>
        </w:rPr>
      </w:pPr>
      <w:r>
        <w:rPr>
          <w:sz w:val="26"/>
          <w:szCs w:val="26"/>
        </w:rPr>
        <w:t xml:space="preserve">Реквизиты счета для оплаты </w:t>
      </w:r>
      <w:r w:rsidR="009522A7">
        <w:rPr>
          <w:sz w:val="26"/>
          <w:szCs w:val="26"/>
        </w:rPr>
        <w:t>задатка</w:t>
      </w:r>
      <w:r>
        <w:rPr>
          <w:sz w:val="26"/>
          <w:szCs w:val="26"/>
        </w:rPr>
        <w:t xml:space="preserve">: </w:t>
      </w:r>
    </w:p>
    <w:p w:rsidR="002F1E61" w:rsidRDefault="002F1E61" w:rsidP="002F1E61">
      <w:pPr>
        <w:rPr>
          <w:sz w:val="26"/>
          <w:szCs w:val="26"/>
        </w:rPr>
      </w:pPr>
      <w:r>
        <w:rPr>
          <w:sz w:val="26"/>
          <w:szCs w:val="26"/>
        </w:rPr>
        <w:t xml:space="preserve">Получатель платежа: </w:t>
      </w:r>
      <w:r w:rsidR="00890D78">
        <w:rPr>
          <w:sz w:val="26"/>
          <w:szCs w:val="26"/>
        </w:rPr>
        <w:t>Матурин Рафаэль Равильевич</w:t>
      </w:r>
      <w:r>
        <w:rPr>
          <w:sz w:val="26"/>
          <w:szCs w:val="26"/>
        </w:rPr>
        <w:t xml:space="preserve">, ИНН </w:t>
      </w:r>
      <w:r w:rsidR="00890D78">
        <w:rPr>
          <w:sz w:val="26"/>
          <w:szCs w:val="26"/>
        </w:rPr>
        <w:t>580300495782</w:t>
      </w:r>
      <w:r>
        <w:rPr>
          <w:sz w:val="26"/>
          <w:szCs w:val="26"/>
        </w:rPr>
        <w:t>,</w:t>
      </w:r>
    </w:p>
    <w:p w:rsidR="002F1E61" w:rsidRDefault="00372EE8" w:rsidP="002F1E61">
      <w:pPr>
        <w:rPr>
          <w:sz w:val="26"/>
          <w:szCs w:val="26"/>
        </w:rPr>
      </w:pPr>
      <w:r>
        <w:rPr>
          <w:sz w:val="26"/>
          <w:szCs w:val="26"/>
        </w:rPr>
        <w:t>Счёт № </w:t>
      </w:r>
      <w:r w:rsidR="00890D78">
        <w:rPr>
          <w:sz w:val="26"/>
          <w:szCs w:val="26"/>
        </w:rPr>
        <w:t>40817810742002693555</w:t>
      </w:r>
      <w:r w:rsidR="002F1E61">
        <w:rPr>
          <w:sz w:val="26"/>
          <w:szCs w:val="26"/>
        </w:rPr>
        <w:t xml:space="preserve">, в </w:t>
      </w:r>
      <w:r w:rsidR="00890D78">
        <w:rPr>
          <w:sz w:val="26"/>
          <w:szCs w:val="26"/>
        </w:rPr>
        <w:t xml:space="preserve">Доп.офис </w:t>
      </w:r>
      <w:r w:rsidR="00890D78">
        <w:rPr>
          <w:sz w:val="26"/>
          <w:szCs w:val="26"/>
          <w:lang w:val="en-US"/>
        </w:rPr>
        <w:t>N</w:t>
      </w:r>
      <w:r w:rsidR="00890D78" w:rsidRPr="00890D78">
        <w:rPr>
          <w:sz w:val="26"/>
          <w:szCs w:val="26"/>
        </w:rPr>
        <w:t>9042/018</w:t>
      </w:r>
      <w:r w:rsidR="00890D78">
        <w:rPr>
          <w:sz w:val="26"/>
          <w:szCs w:val="26"/>
        </w:rPr>
        <w:t xml:space="preserve"> </w:t>
      </w:r>
      <w:r w:rsidR="00695601">
        <w:rPr>
          <w:sz w:val="26"/>
          <w:szCs w:val="26"/>
        </w:rPr>
        <w:t>ПАО Сбербанк, БИК 042202603, К/с 30101810900000000603</w:t>
      </w:r>
    </w:p>
    <w:p w:rsidR="003107F0" w:rsidRDefault="003107F0" w:rsidP="00051BA7">
      <w:pPr>
        <w:rPr>
          <w:sz w:val="26"/>
          <w:szCs w:val="26"/>
        </w:rPr>
      </w:pPr>
    </w:p>
    <w:p w:rsidR="00051BA7" w:rsidRDefault="00051BA7" w:rsidP="00051BA7">
      <w:pPr>
        <w:rPr>
          <w:sz w:val="26"/>
          <w:szCs w:val="26"/>
        </w:rPr>
      </w:pPr>
      <w:r>
        <w:rPr>
          <w:sz w:val="26"/>
          <w:szCs w:val="26"/>
        </w:rPr>
        <w:t>_______________А.Н.Кротов</w:t>
      </w: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3107F0" w:rsidRDefault="003107F0" w:rsidP="00051BA7">
      <w:pPr>
        <w:ind w:left="567" w:hanging="567"/>
        <w:jc w:val="center"/>
        <w:rPr>
          <w:b/>
          <w:sz w:val="26"/>
          <w:szCs w:val="26"/>
        </w:rPr>
      </w:pPr>
    </w:p>
    <w:p w:rsidR="00051BA7" w:rsidRPr="007A194A" w:rsidRDefault="00AC2F7F" w:rsidP="00051BA7">
      <w:pPr>
        <w:ind w:left="567" w:hanging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ЗАЯВИТЕЛЬ</w:t>
      </w:r>
      <w:r w:rsidR="00051BA7" w:rsidRPr="007A194A">
        <w:rPr>
          <w:b/>
          <w:sz w:val="26"/>
          <w:szCs w:val="26"/>
        </w:rPr>
        <w:t>:</w:t>
      </w:r>
    </w:p>
    <w:p w:rsidR="00051BA7" w:rsidRDefault="00051BA7" w:rsidP="00051BA7">
      <w:pPr>
        <w:rPr>
          <w:sz w:val="26"/>
          <w:szCs w:val="26"/>
        </w:rPr>
      </w:pPr>
      <w:r w:rsidRPr="000F5E83">
        <w:rPr>
          <w:sz w:val="26"/>
          <w:szCs w:val="26"/>
        </w:rPr>
        <w:t>__________________________________________________________________________________________</w:t>
      </w:r>
      <w:r>
        <w:rPr>
          <w:sz w:val="26"/>
          <w:szCs w:val="26"/>
        </w:rPr>
        <w:t>__________________________________________________</w:t>
      </w:r>
    </w:p>
    <w:p w:rsidR="00051BA7" w:rsidRPr="000F5E83" w:rsidRDefault="00051BA7" w:rsidP="00051BA7">
      <w:pPr>
        <w:rPr>
          <w:sz w:val="26"/>
          <w:szCs w:val="26"/>
        </w:rPr>
      </w:pPr>
      <w:r>
        <w:rPr>
          <w:sz w:val="26"/>
          <w:szCs w:val="26"/>
        </w:rPr>
        <w:t>Платёжные реквизиты покупателя:</w:t>
      </w:r>
    </w:p>
    <w:p w:rsidR="00051BA7" w:rsidRDefault="00051BA7" w:rsidP="00051BA7">
      <w:pPr>
        <w:rPr>
          <w:sz w:val="26"/>
          <w:szCs w:val="26"/>
        </w:rPr>
      </w:pPr>
      <w:r w:rsidRPr="000F5E83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:rsidR="00051BA7" w:rsidRDefault="00051BA7" w:rsidP="00051BA7">
      <w:pPr>
        <w:rPr>
          <w:sz w:val="26"/>
          <w:szCs w:val="26"/>
        </w:rPr>
      </w:pPr>
    </w:p>
    <w:p w:rsidR="00051BA7" w:rsidRDefault="00051BA7" w:rsidP="00051BA7">
      <w:pPr>
        <w:rPr>
          <w:sz w:val="26"/>
          <w:szCs w:val="26"/>
        </w:rPr>
      </w:pPr>
      <w:r>
        <w:rPr>
          <w:sz w:val="26"/>
          <w:szCs w:val="26"/>
        </w:rPr>
        <w:t>______________/_______________</w:t>
      </w:r>
    </w:p>
    <w:p w:rsidR="00AC2F7F" w:rsidRDefault="00AC2F7F" w:rsidP="00051BA7">
      <w:pPr>
        <w:jc w:val="right"/>
        <w:rPr>
          <w:sz w:val="26"/>
          <w:szCs w:val="26"/>
        </w:rPr>
        <w:sectPr w:rsidR="00AC2F7F" w:rsidSect="00AC2F7F">
          <w:type w:val="continuous"/>
          <w:pgSz w:w="11906" w:h="16838"/>
          <w:pgMar w:top="1134" w:right="851" w:bottom="1418" w:left="1701" w:header="720" w:footer="720" w:gutter="0"/>
          <w:cols w:num="2" w:space="2"/>
          <w:docGrid w:linePitch="272"/>
        </w:sectPr>
      </w:pPr>
      <w:r>
        <w:rPr>
          <w:sz w:val="26"/>
          <w:szCs w:val="26"/>
        </w:rPr>
        <w:t>М.П.</w:t>
      </w:r>
    </w:p>
    <w:p w:rsidR="007A194A" w:rsidRPr="000F5E83" w:rsidRDefault="007A194A" w:rsidP="00AC2F7F">
      <w:pPr>
        <w:rPr>
          <w:sz w:val="26"/>
          <w:szCs w:val="26"/>
        </w:rPr>
      </w:pPr>
    </w:p>
    <w:sectPr w:rsidR="007A194A" w:rsidRPr="000F5E83" w:rsidSect="00AC2F7F">
      <w:type w:val="continuous"/>
      <w:pgSz w:w="11909" w:h="16834"/>
      <w:pgMar w:top="227" w:right="851" w:bottom="221" w:left="1701" w:header="720" w:footer="720" w:gutter="0"/>
      <w:cols w:space="285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96" w:rsidRDefault="00507C96" w:rsidP="00C5436E">
      <w:r>
        <w:separator/>
      </w:r>
    </w:p>
  </w:endnote>
  <w:endnote w:type="continuationSeparator" w:id="0">
    <w:p w:rsidR="00507C96" w:rsidRDefault="00507C96" w:rsidP="00C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96" w:rsidRDefault="00507C96" w:rsidP="00C5436E">
      <w:r>
        <w:separator/>
      </w:r>
    </w:p>
  </w:footnote>
  <w:footnote w:type="continuationSeparator" w:id="0">
    <w:p w:rsidR="00507C96" w:rsidRDefault="00507C96" w:rsidP="00C5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7217"/>
    <w:multiLevelType w:val="multilevel"/>
    <w:tmpl w:val="4CF6073A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3"/>
      <w:numFmt w:val="decimal"/>
      <w:lvlText w:val="%1.%2."/>
      <w:lvlJc w:val="left"/>
      <w:pPr>
        <w:tabs>
          <w:tab w:val="num" w:pos="2506"/>
        </w:tabs>
        <w:ind w:left="2506" w:hanging="1110"/>
      </w:pPr>
    </w:lvl>
    <w:lvl w:ilvl="2">
      <w:start w:val="1"/>
      <w:numFmt w:val="decimal"/>
      <w:lvlText w:val="%1.%2.%3."/>
      <w:lvlJc w:val="left"/>
      <w:pPr>
        <w:tabs>
          <w:tab w:val="num" w:pos="3902"/>
        </w:tabs>
        <w:ind w:left="3902" w:hanging="1110"/>
      </w:pPr>
    </w:lvl>
    <w:lvl w:ilvl="3">
      <w:start w:val="1"/>
      <w:numFmt w:val="decimal"/>
      <w:lvlText w:val="%1.%2.%3.%4."/>
      <w:lvlJc w:val="left"/>
      <w:pPr>
        <w:tabs>
          <w:tab w:val="num" w:pos="5298"/>
        </w:tabs>
        <w:ind w:left="5298" w:hanging="1110"/>
      </w:pPr>
    </w:lvl>
    <w:lvl w:ilvl="4">
      <w:start w:val="1"/>
      <w:numFmt w:val="decimal"/>
      <w:lvlText w:val="%1.%2.%3.%4.%5."/>
      <w:lvlJc w:val="left"/>
      <w:pPr>
        <w:tabs>
          <w:tab w:val="num" w:pos="6694"/>
        </w:tabs>
        <w:ind w:left="6694" w:hanging="1110"/>
      </w:pPr>
    </w:lvl>
    <w:lvl w:ilvl="5">
      <w:start w:val="1"/>
      <w:numFmt w:val="decimal"/>
      <w:lvlText w:val="%1.%2.%3.%4.%5.%6."/>
      <w:lvlJc w:val="left"/>
      <w:pPr>
        <w:tabs>
          <w:tab w:val="num" w:pos="8090"/>
        </w:tabs>
        <w:ind w:left="8090" w:hanging="1110"/>
      </w:pPr>
    </w:lvl>
    <w:lvl w:ilvl="6">
      <w:start w:val="1"/>
      <w:numFmt w:val="decimal"/>
      <w:lvlText w:val="%1.%2.%3.%4.%5.%6.%7."/>
      <w:lvlJc w:val="left"/>
      <w:pPr>
        <w:tabs>
          <w:tab w:val="num" w:pos="9816"/>
        </w:tabs>
        <w:ind w:left="98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212"/>
        </w:tabs>
        <w:ind w:left="112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968"/>
        </w:tabs>
        <w:ind w:left="12968" w:hanging="1800"/>
      </w:pPr>
    </w:lvl>
  </w:abstractNum>
  <w:abstractNum w:abstractNumId="1" w15:restartNumberingAfterBreak="0">
    <w:nsid w:val="3E601FF0"/>
    <w:multiLevelType w:val="multilevel"/>
    <w:tmpl w:val="9DEE5B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  <w:color w:val="000000"/>
      </w:rPr>
    </w:lvl>
  </w:abstractNum>
  <w:abstractNum w:abstractNumId="2" w15:restartNumberingAfterBreak="0">
    <w:nsid w:val="4F16556C"/>
    <w:multiLevelType w:val="multilevel"/>
    <w:tmpl w:val="C74AFF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9"/>
        </w:tabs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6"/>
        </w:tabs>
        <w:ind w:left="7176" w:hanging="1440"/>
      </w:pPr>
      <w:rPr>
        <w:rFonts w:hint="default"/>
      </w:rPr>
    </w:lvl>
  </w:abstractNum>
  <w:abstractNum w:abstractNumId="3" w15:restartNumberingAfterBreak="0">
    <w:nsid w:val="790C2063"/>
    <w:multiLevelType w:val="singleLevel"/>
    <w:tmpl w:val="54A60062"/>
    <w:lvl w:ilvl="0">
      <w:start w:val="2"/>
      <w:numFmt w:val="decimal"/>
      <w:lvlText w:val="3.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oNotTrackMoves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F97"/>
    <w:rsid w:val="000019AB"/>
    <w:rsid w:val="00014AB4"/>
    <w:rsid w:val="00051BA7"/>
    <w:rsid w:val="00116DB4"/>
    <w:rsid w:val="00162BF2"/>
    <w:rsid w:val="001A64A7"/>
    <w:rsid w:val="001B3497"/>
    <w:rsid w:val="001E43EE"/>
    <w:rsid w:val="001F6CE7"/>
    <w:rsid w:val="00230905"/>
    <w:rsid w:val="00285402"/>
    <w:rsid w:val="002F1E61"/>
    <w:rsid w:val="003107F0"/>
    <w:rsid w:val="00312F97"/>
    <w:rsid w:val="00372EE8"/>
    <w:rsid w:val="003B302A"/>
    <w:rsid w:val="00482785"/>
    <w:rsid w:val="004C73CF"/>
    <w:rsid w:val="00504067"/>
    <w:rsid w:val="00507C96"/>
    <w:rsid w:val="0052223D"/>
    <w:rsid w:val="00574281"/>
    <w:rsid w:val="005A64E3"/>
    <w:rsid w:val="005C001F"/>
    <w:rsid w:val="00695601"/>
    <w:rsid w:val="006B2BA3"/>
    <w:rsid w:val="006D5F4C"/>
    <w:rsid w:val="006D77C6"/>
    <w:rsid w:val="00761945"/>
    <w:rsid w:val="00786363"/>
    <w:rsid w:val="007A194A"/>
    <w:rsid w:val="00865B69"/>
    <w:rsid w:val="00890D78"/>
    <w:rsid w:val="008D24E4"/>
    <w:rsid w:val="009522A7"/>
    <w:rsid w:val="00967EE5"/>
    <w:rsid w:val="009858F9"/>
    <w:rsid w:val="009864F5"/>
    <w:rsid w:val="009D4E8F"/>
    <w:rsid w:val="009F3C25"/>
    <w:rsid w:val="00A30C78"/>
    <w:rsid w:val="00A61080"/>
    <w:rsid w:val="00AC2F7F"/>
    <w:rsid w:val="00AF2FC8"/>
    <w:rsid w:val="00B21662"/>
    <w:rsid w:val="00B55BC0"/>
    <w:rsid w:val="00B90EB2"/>
    <w:rsid w:val="00C219D7"/>
    <w:rsid w:val="00C47BCB"/>
    <w:rsid w:val="00C5436E"/>
    <w:rsid w:val="00C7412F"/>
    <w:rsid w:val="00C75295"/>
    <w:rsid w:val="00CB0D6D"/>
    <w:rsid w:val="00CF1BF2"/>
    <w:rsid w:val="00CF6A35"/>
    <w:rsid w:val="00D30CA2"/>
    <w:rsid w:val="00D46811"/>
    <w:rsid w:val="00D72BBD"/>
    <w:rsid w:val="00D802AF"/>
    <w:rsid w:val="00DB56C0"/>
    <w:rsid w:val="00DD6429"/>
    <w:rsid w:val="00E27591"/>
    <w:rsid w:val="00E92F7D"/>
    <w:rsid w:val="00EA3F71"/>
    <w:rsid w:val="00EC245E"/>
    <w:rsid w:val="00EF1795"/>
    <w:rsid w:val="00F94FDB"/>
    <w:rsid w:val="00FB69D7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91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2"/>
      <w:jc w:val="center"/>
      <w:outlineLvl w:val="0"/>
    </w:pPr>
    <w:rPr>
      <w:b/>
      <w:bCs/>
      <w:color w:val="000000"/>
      <w:w w:val="9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pPr>
      <w:shd w:val="clear" w:color="auto" w:fill="FFFFFF"/>
      <w:jc w:val="center"/>
    </w:pPr>
    <w:rPr>
      <w:b/>
      <w:bCs/>
      <w:color w:val="000000"/>
      <w:sz w:val="22"/>
      <w:szCs w:val="22"/>
    </w:rPr>
  </w:style>
  <w:style w:type="paragraph" w:styleId="a6">
    <w:name w:val="Block Text"/>
    <w:basedOn w:val="a"/>
    <w:semiHidden/>
    <w:pPr>
      <w:shd w:val="clear" w:color="auto" w:fill="FFFFFF"/>
      <w:ind w:left="567" w:right="421" w:firstLine="213"/>
      <w:jc w:val="both"/>
    </w:pPr>
    <w:rPr>
      <w:color w:val="000000"/>
      <w:sz w:val="22"/>
      <w:szCs w:val="22"/>
    </w:rPr>
  </w:style>
  <w:style w:type="character" w:customStyle="1" w:styleId="paragraph">
    <w:name w:val="paragraph"/>
    <w:rsid w:val="00285402"/>
    <w:rPr>
      <w:rFonts w:cs="Times New Roman"/>
    </w:rPr>
  </w:style>
  <w:style w:type="table" w:styleId="a7">
    <w:name w:val="Table Grid"/>
    <w:basedOn w:val="a1"/>
    <w:uiPriority w:val="59"/>
    <w:rsid w:val="00967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6D5F4C"/>
    <w:rPr>
      <w:color w:val="0000FF"/>
      <w:u w:val="single"/>
    </w:rPr>
  </w:style>
  <w:style w:type="paragraph" w:customStyle="1" w:styleId="ConsPlusNonformat">
    <w:name w:val="ConsPlusNonformat"/>
    <w:rsid w:val="006B2B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C54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5436E"/>
  </w:style>
  <w:style w:type="paragraph" w:styleId="ab">
    <w:name w:val="footer"/>
    <w:basedOn w:val="a"/>
    <w:link w:val="ac"/>
    <w:unhideWhenUsed/>
    <w:rsid w:val="00C54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436E"/>
  </w:style>
  <w:style w:type="character" w:styleId="ad">
    <w:name w:val="FollowedHyperlink"/>
    <w:uiPriority w:val="99"/>
    <w:semiHidden/>
    <w:unhideWhenUsed/>
    <w:rsid w:val="00051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FFDD-8252-40B8-AA70-8BD5FA46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4831</CharactersWithSpaces>
  <SharedDoc>false</SharedDoc>
  <HLinks>
    <vt:vector size="6" baseType="variant">
      <vt:variant>
        <vt:i4>73794612</vt:i4>
      </vt:variant>
      <vt:variant>
        <vt:i4>0</vt:i4>
      </vt:variant>
      <vt:variant>
        <vt:i4>0</vt:i4>
      </vt:variant>
      <vt:variant>
        <vt:i4>5</vt:i4>
      </vt:variant>
      <vt:variant>
        <vt:lpwstr>http://www.торговая-площадка-вэтп.рф/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2018-02-19T07:55:00Z</dcterms:created>
  <dcterms:modified xsi:type="dcterms:W3CDTF">2018-02-19T07:55:00Z</dcterms:modified>
</cp:coreProperties>
</file>