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3C9D" w:rsidRPr="00B677FA" w:rsidRDefault="003371A2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Договор</w:t>
      </w:r>
    </w:p>
    <w:p w:rsidR="005F3C9D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купли-продажи имущества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677FA" w:rsidTr="00B677FA">
        <w:tc>
          <w:tcPr>
            <w:tcW w:w="4813" w:type="dxa"/>
          </w:tcPr>
          <w:p w:rsidR="00B677FA" w:rsidRDefault="00B677FA" w:rsidP="00B677F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77FA">
              <w:rPr>
                <w:rFonts w:ascii="Courier New" w:hAnsi="Courier New" w:cs="Courier New"/>
                <w:sz w:val="20"/>
                <w:szCs w:val="20"/>
              </w:rPr>
              <w:t>Санкт-Петербург</w:t>
            </w:r>
          </w:p>
        </w:tc>
        <w:tc>
          <w:tcPr>
            <w:tcW w:w="4814" w:type="dxa"/>
          </w:tcPr>
          <w:p w:rsidR="00B677FA" w:rsidRDefault="00B677FA" w:rsidP="00B677FA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«___» _____________ ______</w:t>
            </w:r>
          </w:p>
        </w:tc>
      </w:tr>
    </w:tbl>
    <w:p w:rsidR="00B677FA" w:rsidRPr="00B677FA" w:rsidRDefault="00B677FA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5F3C9D" w:rsidRPr="00B677FA" w:rsidRDefault="00B677FA">
      <w:pPr>
        <w:ind w:right="-5"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Финансовый управляющий Вилковой Алены Владимировны- Агапов Андрей Александрович, именуемый в дальнейшем «Организатор Торгов», действующий на основании определения арбитражного суда города Санкт-Петербурга и Ленинградской области от 21.09.2017 (резолютивная часть объявлена 12.09.2017) по делу №А56-78390/2015</w:t>
      </w:r>
      <w:r w:rsidR="00062545" w:rsidRPr="00B677FA">
        <w:rPr>
          <w:rStyle w:val="text"/>
          <w:rFonts w:ascii="Courier New" w:hAnsi="Courier New" w:cs="Courier New"/>
          <w:sz w:val="20"/>
          <w:szCs w:val="20"/>
        </w:rPr>
        <w:t>,</w:t>
      </w:r>
      <w:r w:rsidR="003371A2" w:rsidRPr="00B677FA">
        <w:rPr>
          <w:rFonts w:ascii="Courier New" w:hAnsi="Courier New" w:cs="Courier New"/>
          <w:sz w:val="20"/>
          <w:szCs w:val="20"/>
        </w:rPr>
        <w:t xml:space="preserve"> с одной стороны</w:t>
      </w:r>
      <w:r w:rsidR="005F3C9D" w:rsidRPr="00B677FA">
        <w:rPr>
          <w:rFonts w:ascii="Courier New" w:hAnsi="Courier New" w:cs="Courier New"/>
          <w:sz w:val="20"/>
          <w:szCs w:val="20"/>
        </w:rPr>
        <w:t xml:space="preserve">, и </w:t>
      </w:r>
    </w:p>
    <w:p w:rsidR="005F3C9D" w:rsidRPr="00B677FA" w:rsidRDefault="00E24E76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94901" w:rsidRPr="00B677FA">
        <w:rPr>
          <w:rFonts w:ascii="Courier New" w:hAnsi="Courier New" w:cs="Courier New"/>
          <w:sz w:val="20"/>
          <w:szCs w:val="20"/>
        </w:rPr>
        <w:t>, признанн</w:t>
      </w:r>
      <w:r w:rsidR="00B624A9" w:rsidRPr="00B677FA">
        <w:rPr>
          <w:rFonts w:ascii="Courier New" w:hAnsi="Courier New" w:cs="Courier New"/>
          <w:sz w:val="20"/>
          <w:szCs w:val="20"/>
        </w:rPr>
        <w:t xml:space="preserve">ый </w:t>
      </w:r>
      <w:r w:rsidRPr="00B677FA">
        <w:rPr>
          <w:rFonts w:ascii="Courier New" w:hAnsi="Courier New" w:cs="Courier New"/>
          <w:sz w:val="20"/>
          <w:szCs w:val="20"/>
        </w:rPr>
        <w:t>победителем торгов (</w:t>
      </w:r>
      <w:r w:rsidR="00B624A9" w:rsidRPr="00B677FA">
        <w:rPr>
          <w:rFonts w:ascii="Courier New" w:hAnsi="Courier New" w:cs="Courier New"/>
          <w:sz w:val="20"/>
          <w:szCs w:val="20"/>
        </w:rPr>
        <w:t>единственным участником</w:t>
      </w:r>
      <w:r w:rsidR="00794901" w:rsidRPr="00B677FA">
        <w:rPr>
          <w:rFonts w:ascii="Courier New" w:hAnsi="Courier New" w:cs="Courier New"/>
          <w:sz w:val="20"/>
          <w:szCs w:val="20"/>
        </w:rPr>
        <w:t xml:space="preserve"> аукциона</w:t>
      </w:r>
      <w:r w:rsidRPr="00B677FA">
        <w:rPr>
          <w:rFonts w:ascii="Courier New" w:hAnsi="Courier New" w:cs="Courier New"/>
          <w:sz w:val="20"/>
          <w:szCs w:val="20"/>
        </w:rPr>
        <w:t>)</w:t>
      </w:r>
      <w:r w:rsidR="00794901" w:rsidRPr="00B677FA">
        <w:rPr>
          <w:rFonts w:ascii="Courier New" w:hAnsi="Courier New" w:cs="Courier New"/>
          <w:sz w:val="20"/>
          <w:szCs w:val="20"/>
        </w:rPr>
        <w:t xml:space="preserve"> по продаже имущества, принадлежащего </w:t>
      </w:r>
      <w:r w:rsidR="00B677FA">
        <w:rPr>
          <w:rFonts w:ascii="Courier New" w:hAnsi="Courier New" w:cs="Courier New"/>
          <w:sz w:val="20"/>
          <w:szCs w:val="20"/>
        </w:rPr>
        <w:t>Должнику</w:t>
      </w:r>
      <w:r w:rsidR="00B844A7" w:rsidRPr="00B677FA">
        <w:rPr>
          <w:rFonts w:ascii="Courier New" w:hAnsi="Courier New" w:cs="Courier New"/>
          <w:sz w:val="20"/>
          <w:szCs w:val="20"/>
        </w:rPr>
        <w:t xml:space="preserve"> на</w:t>
      </w:r>
      <w:r w:rsidR="00794901" w:rsidRPr="00B677FA">
        <w:rPr>
          <w:rFonts w:ascii="Courier New" w:hAnsi="Courier New" w:cs="Courier New"/>
          <w:sz w:val="20"/>
          <w:szCs w:val="20"/>
        </w:rPr>
        <w:t xml:space="preserve"> основании Протокола </w:t>
      </w:r>
      <w:r w:rsidRPr="00B677FA">
        <w:rPr>
          <w:rFonts w:ascii="Courier New" w:hAnsi="Courier New" w:cs="Courier New"/>
          <w:sz w:val="20"/>
          <w:szCs w:val="20"/>
        </w:rPr>
        <w:t>_______________________________</w:t>
      </w:r>
      <w:r w:rsidR="00794901" w:rsidRPr="00B677FA">
        <w:rPr>
          <w:rFonts w:ascii="Courier New" w:hAnsi="Courier New" w:cs="Courier New"/>
          <w:sz w:val="20"/>
          <w:szCs w:val="20"/>
        </w:rPr>
        <w:t xml:space="preserve">, </w:t>
      </w:r>
      <w:r w:rsidR="005F3C9D" w:rsidRPr="00B677FA">
        <w:rPr>
          <w:rFonts w:ascii="Courier New" w:hAnsi="Courier New" w:cs="Courier New"/>
          <w:sz w:val="20"/>
          <w:szCs w:val="20"/>
        </w:rPr>
        <w:t>именуем</w:t>
      </w:r>
      <w:r w:rsidR="00B624A9" w:rsidRPr="00B677FA">
        <w:rPr>
          <w:rFonts w:ascii="Courier New" w:hAnsi="Courier New" w:cs="Courier New"/>
          <w:sz w:val="20"/>
          <w:szCs w:val="20"/>
        </w:rPr>
        <w:t>ое</w:t>
      </w:r>
      <w:r w:rsidR="005F3C9D" w:rsidRPr="00B677FA">
        <w:rPr>
          <w:rFonts w:ascii="Courier New" w:hAnsi="Courier New" w:cs="Courier New"/>
          <w:sz w:val="20"/>
          <w:szCs w:val="20"/>
        </w:rPr>
        <w:t xml:space="preserve"> в дальнейшем «Покупатель»</w:t>
      </w:r>
      <w:r w:rsidR="00B624A9" w:rsidRPr="00B677FA">
        <w:rPr>
          <w:rFonts w:ascii="Courier New" w:hAnsi="Courier New" w:cs="Courier New"/>
          <w:sz w:val="20"/>
          <w:szCs w:val="20"/>
        </w:rPr>
        <w:t xml:space="preserve"> в лице </w:t>
      </w:r>
      <w:r w:rsidRPr="00B677FA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B624A9" w:rsidRPr="00B677FA">
        <w:rPr>
          <w:rFonts w:ascii="Courier New" w:hAnsi="Courier New" w:cs="Courier New"/>
          <w:sz w:val="20"/>
          <w:szCs w:val="20"/>
        </w:rPr>
        <w:t xml:space="preserve">, действующего на основании </w:t>
      </w:r>
      <w:r w:rsidRPr="00B677FA">
        <w:rPr>
          <w:rFonts w:ascii="Courier New" w:hAnsi="Courier New" w:cs="Courier New"/>
          <w:sz w:val="20"/>
          <w:szCs w:val="20"/>
        </w:rPr>
        <w:t>_____________</w:t>
      </w:r>
      <w:r w:rsidR="005F3C9D" w:rsidRPr="00B677FA">
        <w:rPr>
          <w:rFonts w:ascii="Courier New" w:hAnsi="Courier New" w:cs="Courier New"/>
          <w:sz w:val="20"/>
          <w:szCs w:val="20"/>
        </w:rPr>
        <w:t xml:space="preserve">, с другой стороны, именуемые вместе «Стороны», а по отдельности «Сторона», </w:t>
      </w:r>
    </w:p>
    <w:p w:rsidR="005F3C9D" w:rsidRPr="00B677FA" w:rsidRDefault="005F3C9D" w:rsidP="00B677FA">
      <w:pPr>
        <w:ind w:right="-5"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заключили настоящий договор купли-продажи (далее также - «Договор») о нижеследующем: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1. Предмет Договора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B677FA" w:rsidRPr="00B677FA">
        <w:rPr>
          <w:rFonts w:ascii="Courier New" w:hAnsi="Courier New" w:cs="Courier New"/>
          <w:sz w:val="20"/>
          <w:szCs w:val="20"/>
        </w:rPr>
        <w:t xml:space="preserve">Автомобиль модели: </w:t>
      </w:r>
      <w:proofErr w:type="spellStart"/>
      <w:r w:rsidR="00B677FA" w:rsidRPr="00B677FA">
        <w:rPr>
          <w:rFonts w:ascii="Courier New" w:hAnsi="Courier New" w:cs="Courier New"/>
          <w:sz w:val="20"/>
          <w:szCs w:val="20"/>
        </w:rPr>
        <w:t>Volkswagen</w:t>
      </w:r>
      <w:proofErr w:type="spellEnd"/>
      <w:r w:rsidR="00B677FA" w:rsidRPr="00B677F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77FA" w:rsidRPr="00B677FA">
        <w:rPr>
          <w:rFonts w:ascii="Courier New" w:hAnsi="Courier New" w:cs="Courier New"/>
          <w:sz w:val="20"/>
          <w:szCs w:val="20"/>
        </w:rPr>
        <w:t>Touran</w:t>
      </w:r>
      <w:proofErr w:type="spellEnd"/>
      <w:r w:rsidR="00B677FA" w:rsidRPr="00B677FA">
        <w:rPr>
          <w:rFonts w:ascii="Courier New" w:hAnsi="Courier New" w:cs="Courier New"/>
          <w:sz w:val="20"/>
          <w:szCs w:val="20"/>
        </w:rPr>
        <w:t>, тип ТС универсал, год выпуска 2010 г.</w:t>
      </w:r>
      <w:r w:rsidR="00B677FA">
        <w:rPr>
          <w:rFonts w:ascii="Courier New" w:hAnsi="Courier New" w:cs="Courier New"/>
          <w:sz w:val="20"/>
          <w:szCs w:val="20"/>
        </w:rPr>
        <w:t xml:space="preserve">, идентификационный номер (VIN) </w:t>
      </w:r>
      <w:r w:rsidR="00B677FA" w:rsidRPr="00B677FA">
        <w:rPr>
          <w:rFonts w:ascii="Courier New" w:hAnsi="Courier New" w:cs="Courier New"/>
          <w:sz w:val="20"/>
          <w:szCs w:val="20"/>
        </w:rPr>
        <w:t>WVGZZZ1TZAW067193, государственный регистрационный знак Х501НН47, паспорт транспортного средства серии 60 УР № 396783</w:t>
      </w:r>
      <w:r w:rsidR="001F1CD8" w:rsidRPr="00B677FA">
        <w:rPr>
          <w:rFonts w:ascii="Courier New" w:hAnsi="Courier New" w:cs="Courier New"/>
          <w:sz w:val="20"/>
          <w:szCs w:val="20"/>
        </w:rPr>
        <w:t xml:space="preserve"> </w:t>
      </w:r>
      <w:r w:rsidRPr="00B677FA">
        <w:rPr>
          <w:rFonts w:ascii="Courier New" w:hAnsi="Courier New" w:cs="Courier New"/>
          <w:sz w:val="20"/>
          <w:szCs w:val="20"/>
        </w:rPr>
        <w:t>(далее - Имущество)</w:t>
      </w:r>
      <w:r w:rsidR="001F1CD8" w:rsidRPr="00B677FA">
        <w:rPr>
          <w:rFonts w:ascii="Courier New" w:hAnsi="Courier New" w:cs="Courier New"/>
          <w:sz w:val="20"/>
          <w:szCs w:val="20"/>
        </w:rPr>
        <w:t>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1.</w:t>
      </w:r>
      <w:r w:rsidR="00B677FA">
        <w:rPr>
          <w:rFonts w:ascii="Courier New" w:hAnsi="Courier New" w:cs="Courier New"/>
          <w:sz w:val="20"/>
          <w:szCs w:val="20"/>
        </w:rPr>
        <w:t>2</w:t>
      </w:r>
      <w:r w:rsidRPr="00B677FA">
        <w:rPr>
          <w:rFonts w:ascii="Courier New" w:hAnsi="Courier New" w:cs="Courier New"/>
          <w:sz w:val="20"/>
          <w:szCs w:val="20"/>
        </w:rPr>
        <w:t>. Продавец гарантирует, что до заключения Договора Имуществ</w:t>
      </w:r>
      <w:r w:rsidR="00D94DBC" w:rsidRPr="00B677FA">
        <w:rPr>
          <w:rFonts w:ascii="Courier New" w:hAnsi="Courier New" w:cs="Courier New"/>
          <w:sz w:val="20"/>
          <w:szCs w:val="20"/>
        </w:rPr>
        <w:t>о</w:t>
      </w:r>
      <w:r w:rsidRPr="00B677FA">
        <w:rPr>
          <w:rFonts w:ascii="Courier New" w:hAnsi="Courier New" w:cs="Courier New"/>
          <w:sz w:val="20"/>
          <w:szCs w:val="20"/>
        </w:rPr>
        <w:t xml:space="preserve"> никому не отчуждено, в отношении него отсутствует какой-либо спор, </w:t>
      </w:r>
      <w:r w:rsidR="00B844A7" w:rsidRPr="00B677FA">
        <w:rPr>
          <w:rFonts w:ascii="Courier New" w:hAnsi="Courier New" w:cs="Courier New"/>
          <w:sz w:val="20"/>
          <w:szCs w:val="20"/>
        </w:rPr>
        <w:t xml:space="preserve">в доверительное управление, </w:t>
      </w:r>
      <w:r w:rsidR="0038724F" w:rsidRPr="00B677FA">
        <w:rPr>
          <w:rFonts w:ascii="Courier New" w:hAnsi="Courier New" w:cs="Courier New"/>
          <w:sz w:val="20"/>
          <w:szCs w:val="20"/>
        </w:rPr>
        <w:t>в аренду</w:t>
      </w:r>
      <w:r w:rsidRPr="00B677FA">
        <w:rPr>
          <w:rFonts w:ascii="Courier New" w:hAnsi="Courier New" w:cs="Courier New"/>
          <w:sz w:val="20"/>
          <w:szCs w:val="20"/>
        </w:rPr>
        <w:t xml:space="preserve">, в качестве вклада в уставный капитал </w:t>
      </w:r>
      <w:proofErr w:type="gramStart"/>
      <w:r w:rsidRPr="00B677FA">
        <w:rPr>
          <w:rFonts w:ascii="Courier New" w:hAnsi="Courier New" w:cs="Courier New"/>
          <w:sz w:val="20"/>
          <w:szCs w:val="20"/>
        </w:rPr>
        <w:t>юридических  лиц</w:t>
      </w:r>
      <w:proofErr w:type="gramEnd"/>
      <w:r w:rsidRPr="00B677FA">
        <w:rPr>
          <w:rFonts w:ascii="Courier New" w:hAnsi="Courier New" w:cs="Courier New"/>
          <w:sz w:val="20"/>
          <w:szCs w:val="20"/>
        </w:rPr>
        <w:t xml:space="preserve">  не  передано. 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2. Цена Договора и порядок расчетов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2.1. Цена Имущества составляет </w:t>
      </w:r>
      <w:r w:rsidR="00E24E76" w:rsidRPr="00B677FA">
        <w:rPr>
          <w:rFonts w:ascii="Courier New" w:hAnsi="Courier New" w:cs="Courier New"/>
          <w:sz w:val="20"/>
          <w:szCs w:val="20"/>
        </w:rPr>
        <w:t>_________________</w:t>
      </w:r>
      <w:r w:rsidR="00943E0B" w:rsidRPr="00B677FA">
        <w:rPr>
          <w:rFonts w:ascii="Courier New" w:hAnsi="Courier New" w:cs="Courier New"/>
          <w:sz w:val="20"/>
          <w:szCs w:val="20"/>
        </w:rPr>
        <w:t xml:space="preserve"> </w:t>
      </w:r>
      <w:r w:rsidRPr="00B677FA">
        <w:rPr>
          <w:rFonts w:ascii="Courier New" w:hAnsi="Courier New" w:cs="Courier New"/>
          <w:sz w:val="20"/>
          <w:szCs w:val="20"/>
        </w:rPr>
        <w:t xml:space="preserve">(далее – Покупная цена). </w:t>
      </w:r>
    </w:p>
    <w:p w:rsidR="005F3C9D" w:rsidRPr="00B677FA" w:rsidRDefault="00B677FA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</w:t>
      </w:r>
      <w:r w:rsidR="005F3C9D" w:rsidRPr="00B677FA">
        <w:rPr>
          <w:rFonts w:ascii="Courier New" w:hAnsi="Courier New" w:cs="Courier New"/>
          <w:sz w:val="20"/>
          <w:szCs w:val="20"/>
        </w:rPr>
        <w:t>. Покупатель обязуется не позднее 30 календарных дней со дня заключения Договора уплатить Покупную цену в р</w:t>
      </w:r>
      <w:r>
        <w:rPr>
          <w:rFonts w:ascii="Courier New" w:hAnsi="Courier New" w:cs="Courier New"/>
          <w:sz w:val="20"/>
          <w:szCs w:val="20"/>
        </w:rPr>
        <w:t>азмере, предусмотренном в п. 2.3</w:t>
      </w:r>
      <w:r w:rsidR="005F3C9D" w:rsidRPr="00B677FA">
        <w:rPr>
          <w:rFonts w:ascii="Courier New" w:hAnsi="Courier New" w:cs="Courier New"/>
          <w:sz w:val="20"/>
          <w:szCs w:val="20"/>
        </w:rPr>
        <w:t>. Договора, путем перечисления денежных средств на расчетный счет,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</w:t>
      </w:r>
      <w:r>
        <w:rPr>
          <w:rFonts w:ascii="Courier New" w:hAnsi="Courier New" w:cs="Courier New"/>
          <w:sz w:val="20"/>
          <w:szCs w:val="20"/>
        </w:rPr>
        <w:t>оложений, предусмотренных п. 2.3</w:t>
      </w:r>
      <w:r w:rsidR="005F3C9D" w:rsidRPr="00B677FA">
        <w:rPr>
          <w:rFonts w:ascii="Courier New" w:hAnsi="Courier New" w:cs="Courier New"/>
          <w:sz w:val="20"/>
          <w:szCs w:val="20"/>
        </w:rPr>
        <w:t>. Договора.</w:t>
      </w:r>
    </w:p>
    <w:p w:rsidR="005F3C9D" w:rsidRPr="00B677FA" w:rsidRDefault="00B677FA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</w:t>
      </w:r>
      <w:r w:rsidR="005F3C9D" w:rsidRPr="00B677FA">
        <w:rPr>
          <w:rFonts w:ascii="Courier New" w:hAnsi="Courier New" w:cs="Courier New"/>
          <w:sz w:val="20"/>
          <w:szCs w:val="20"/>
        </w:rPr>
        <w:t xml:space="preserve">. В соответствии с договором о задатке, заключенным между организатором торгов и Покупателем, сумма задатка, внесенного Покупателем в соответствии с указанным договором о задатке, в размере </w:t>
      </w:r>
      <w:r w:rsidRPr="00B677FA">
        <w:rPr>
          <w:rFonts w:ascii="Courier New" w:hAnsi="Courier New" w:cs="Courier New"/>
          <w:sz w:val="20"/>
          <w:szCs w:val="20"/>
        </w:rPr>
        <w:t>49500,00 рублей</w:t>
      </w:r>
      <w:r w:rsidR="00B844A7" w:rsidRPr="00B677FA">
        <w:rPr>
          <w:rFonts w:ascii="Courier New" w:hAnsi="Courier New" w:cs="Courier New"/>
          <w:sz w:val="20"/>
          <w:szCs w:val="20"/>
        </w:rPr>
        <w:t xml:space="preserve"> (</w:t>
      </w:r>
      <w:r w:rsidR="005F3C9D" w:rsidRPr="00B677FA">
        <w:rPr>
          <w:rFonts w:ascii="Courier New" w:hAnsi="Courier New" w:cs="Courier New"/>
          <w:sz w:val="20"/>
          <w:szCs w:val="20"/>
        </w:rPr>
        <w:t xml:space="preserve">НДС не облагался) засчитывается в счет оплаты по Договору. 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3. Обязанности Сторон по Договору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3.1. Продавец обязан: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3.1.1. Передать Имуществ</w:t>
      </w:r>
      <w:r w:rsidR="00034A91" w:rsidRPr="00B677FA">
        <w:rPr>
          <w:rFonts w:ascii="Courier New" w:hAnsi="Courier New" w:cs="Courier New"/>
          <w:sz w:val="20"/>
          <w:szCs w:val="20"/>
        </w:rPr>
        <w:t>о</w:t>
      </w:r>
      <w:r w:rsidRPr="00B677FA">
        <w:rPr>
          <w:rFonts w:ascii="Courier New" w:hAnsi="Courier New" w:cs="Courier New"/>
          <w:sz w:val="20"/>
          <w:szCs w:val="20"/>
        </w:rPr>
        <w:t xml:space="preserve"> Покупателю. 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3.1.2. Одновременно с Имуществом передать документы, имеющие отношение к н</w:t>
      </w:r>
      <w:r w:rsidR="0019553A" w:rsidRPr="00B677FA">
        <w:rPr>
          <w:rFonts w:ascii="Courier New" w:hAnsi="Courier New" w:cs="Courier New"/>
          <w:sz w:val="20"/>
          <w:szCs w:val="20"/>
        </w:rPr>
        <w:t>ему</w:t>
      </w:r>
      <w:r w:rsidR="00B677FA">
        <w:rPr>
          <w:rFonts w:ascii="Courier New" w:hAnsi="Courier New" w:cs="Courier New"/>
          <w:sz w:val="20"/>
          <w:szCs w:val="20"/>
        </w:rPr>
        <w:t>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3.2. Покупатель обязан: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3.2.1. Оплатить Имущество в размере и сроки, предусмотренные разделом 2 Договора. 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3.2.2. Принять Имущество. 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4. Передача Имущества Покупателю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</w:t>
      </w:r>
      <w:r w:rsidR="00361096">
        <w:rPr>
          <w:rFonts w:ascii="Courier New" w:hAnsi="Courier New" w:cs="Courier New"/>
          <w:sz w:val="20"/>
          <w:szCs w:val="20"/>
        </w:rPr>
        <w:t>ва в размере, указанном в п. 2.3</w:t>
      </w:r>
      <w:r w:rsidRPr="00B677FA">
        <w:rPr>
          <w:rFonts w:ascii="Courier New" w:hAnsi="Courier New" w:cs="Courier New"/>
          <w:sz w:val="20"/>
          <w:szCs w:val="20"/>
        </w:rPr>
        <w:t xml:space="preserve">. Договора. 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4.2. С момента передачи Имущества на Покупателя переходит риск случайной гибели или </w:t>
      </w:r>
      <w:r w:rsidR="00B844A7" w:rsidRPr="00B677FA">
        <w:rPr>
          <w:rFonts w:ascii="Courier New" w:hAnsi="Courier New" w:cs="Courier New"/>
          <w:sz w:val="20"/>
          <w:szCs w:val="20"/>
        </w:rPr>
        <w:t>повреждения Имущества</w:t>
      </w:r>
      <w:r w:rsidRPr="00B677FA">
        <w:rPr>
          <w:rFonts w:ascii="Courier New" w:hAnsi="Courier New" w:cs="Courier New"/>
          <w:sz w:val="20"/>
          <w:szCs w:val="20"/>
        </w:rPr>
        <w:t>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4.</w:t>
      </w:r>
      <w:r w:rsidR="00B507D5" w:rsidRPr="00B677FA">
        <w:rPr>
          <w:rFonts w:ascii="Courier New" w:hAnsi="Courier New" w:cs="Courier New"/>
          <w:sz w:val="20"/>
          <w:szCs w:val="20"/>
        </w:rPr>
        <w:t>3</w:t>
      </w:r>
      <w:r w:rsidRPr="00B677FA">
        <w:rPr>
          <w:rFonts w:ascii="Courier New" w:hAnsi="Courier New" w:cs="Courier New"/>
          <w:sz w:val="20"/>
          <w:szCs w:val="20"/>
        </w:rPr>
        <w:t>. Обязательство Продавца передать Имущество считается исполненным после подписания Сторонами Акта приема-передачи.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5. Ответственность Сторон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bCs/>
          <w:sz w:val="20"/>
          <w:szCs w:val="20"/>
        </w:rPr>
      </w:pPr>
      <w:r w:rsidRPr="00B677FA">
        <w:rPr>
          <w:rFonts w:ascii="Courier New" w:hAnsi="Courier New" w:cs="Courier New"/>
          <w:bCs/>
          <w:sz w:val="20"/>
          <w:szCs w:val="20"/>
        </w:rPr>
        <w:lastRenderedPageBreak/>
        <w:t>6. Форс-мажор</w:t>
      </w:r>
    </w:p>
    <w:p w:rsidR="005F3C9D" w:rsidRPr="00B677FA" w:rsidRDefault="005F3C9D">
      <w:pPr>
        <w:tabs>
          <w:tab w:val="left" w:pos="900"/>
        </w:tabs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5F3C9D" w:rsidRPr="00B677FA" w:rsidRDefault="005F3C9D">
      <w:pPr>
        <w:tabs>
          <w:tab w:val="left" w:pos="900"/>
        </w:tabs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</w:t>
      </w:r>
      <w:r w:rsidR="00B844A7" w:rsidRPr="00B677FA">
        <w:rPr>
          <w:rFonts w:ascii="Courier New" w:hAnsi="Courier New" w:cs="Courier New"/>
          <w:sz w:val="20"/>
          <w:szCs w:val="20"/>
        </w:rPr>
        <w:t>Стороны влечет</w:t>
      </w:r>
      <w:r w:rsidRPr="00B677FA">
        <w:rPr>
          <w:rFonts w:ascii="Courier New" w:hAnsi="Courier New" w:cs="Courier New"/>
          <w:sz w:val="20"/>
          <w:szCs w:val="20"/>
        </w:rPr>
        <w:t xml:space="preserve"> за собой утрату права ссылаться на эти обстоятельства.</w:t>
      </w:r>
    </w:p>
    <w:p w:rsidR="005F3C9D" w:rsidRPr="00B677FA" w:rsidRDefault="005F3C9D">
      <w:pPr>
        <w:tabs>
          <w:tab w:val="left" w:pos="900"/>
        </w:tabs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7. Расторжение Договора и внесение в него изменений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7.1. Изменение условий Договора, его расторжение допускаются по взаимному соглашению Сторон.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</w:t>
      </w:r>
      <w:r w:rsidR="00361096">
        <w:rPr>
          <w:rFonts w:ascii="Courier New" w:hAnsi="Courier New" w:cs="Courier New"/>
          <w:sz w:val="20"/>
          <w:szCs w:val="20"/>
        </w:rPr>
        <w:t>п.2.</w:t>
      </w:r>
      <w:proofErr w:type="gramStart"/>
      <w:r w:rsidR="00361096">
        <w:rPr>
          <w:rFonts w:ascii="Courier New" w:hAnsi="Courier New" w:cs="Courier New"/>
          <w:sz w:val="20"/>
          <w:szCs w:val="20"/>
        </w:rPr>
        <w:t>1.-</w:t>
      </w:r>
      <w:proofErr w:type="gramEnd"/>
      <w:r w:rsidRPr="00B677FA">
        <w:rPr>
          <w:rFonts w:ascii="Courier New" w:hAnsi="Courier New" w:cs="Courier New"/>
          <w:sz w:val="20"/>
          <w:szCs w:val="20"/>
        </w:rPr>
        <w:t>2.3</w:t>
      </w:r>
      <w:r w:rsidR="00361096">
        <w:rPr>
          <w:rFonts w:ascii="Courier New" w:hAnsi="Courier New" w:cs="Courier New"/>
          <w:sz w:val="20"/>
          <w:szCs w:val="20"/>
        </w:rPr>
        <w:t>.</w:t>
      </w:r>
      <w:r w:rsidRPr="00B677FA">
        <w:rPr>
          <w:rFonts w:ascii="Courier New" w:hAnsi="Courier New" w:cs="Courier New"/>
          <w:sz w:val="20"/>
          <w:szCs w:val="20"/>
        </w:rPr>
        <w:t xml:space="preserve"> Договора.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8. Споры и разногласия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8.1. Стороны обязуются разрешать споры и разногласия, возникшие из </w:t>
      </w:r>
      <w:r w:rsidR="00B844A7" w:rsidRPr="00B677FA">
        <w:rPr>
          <w:rFonts w:ascii="Courier New" w:hAnsi="Courier New" w:cs="Courier New"/>
          <w:sz w:val="20"/>
          <w:szCs w:val="20"/>
        </w:rPr>
        <w:t>Договора или в</w:t>
      </w:r>
      <w:r w:rsidRPr="00B677FA">
        <w:rPr>
          <w:rFonts w:ascii="Courier New" w:hAnsi="Courier New" w:cs="Courier New"/>
          <w:sz w:val="20"/>
          <w:szCs w:val="20"/>
        </w:rPr>
        <w:t xml:space="preserve"> связи с </w:t>
      </w:r>
      <w:r w:rsidR="00B844A7" w:rsidRPr="00B677FA">
        <w:rPr>
          <w:rFonts w:ascii="Courier New" w:hAnsi="Courier New" w:cs="Courier New"/>
          <w:sz w:val="20"/>
          <w:szCs w:val="20"/>
        </w:rPr>
        <w:t>ним, путем переговоров</w:t>
      </w:r>
      <w:r w:rsidRPr="00B677FA">
        <w:rPr>
          <w:rFonts w:ascii="Courier New" w:hAnsi="Courier New" w:cs="Courier New"/>
          <w:sz w:val="20"/>
          <w:szCs w:val="20"/>
        </w:rPr>
        <w:t xml:space="preserve">.  </w:t>
      </w:r>
      <w:r w:rsidR="00B844A7" w:rsidRPr="00B677FA">
        <w:rPr>
          <w:rFonts w:ascii="Courier New" w:hAnsi="Courier New" w:cs="Courier New"/>
          <w:sz w:val="20"/>
          <w:szCs w:val="20"/>
        </w:rPr>
        <w:t>В случае</w:t>
      </w:r>
      <w:r w:rsidRPr="00B677FA">
        <w:rPr>
          <w:rFonts w:ascii="Courier New" w:hAnsi="Courier New" w:cs="Courier New"/>
          <w:sz w:val="20"/>
          <w:szCs w:val="20"/>
        </w:rPr>
        <w:t xml:space="preserve"> </w:t>
      </w:r>
      <w:r w:rsidR="00B844A7" w:rsidRPr="00B677FA">
        <w:rPr>
          <w:rFonts w:ascii="Courier New" w:hAnsi="Courier New" w:cs="Courier New"/>
          <w:sz w:val="20"/>
          <w:szCs w:val="20"/>
        </w:rPr>
        <w:t>не достижения</w:t>
      </w:r>
      <w:r w:rsidRPr="00B677FA">
        <w:rPr>
          <w:rFonts w:ascii="Courier New" w:hAnsi="Courier New" w:cs="Courier New"/>
          <w:sz w:val="20"/>
          <w:szCs w:val="20"/>
        </w:rPr>
        <w:t xml:space="preserve"> согласия спор передается на рассмотрение в арбитражный суд.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9. Прочие условия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9.1. Договор вступает в силу с момента его заключения и действует до полного исполнения Сторонами всех обязательств.</w:t>
      </w:r>
    </w:p>
    <w:p w:rsidR="005F3C9D" w:rsidRPr="00B677FA" w:rsidRDefault="005F3C9D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 xml:space="preserve">9.2. Договор составлен </w:t>
      </w:r>
      <w:r w:rsidR="00943E0B" w:rsidRPr="00B677FA">
        <w:rPr>
          <w:rFonts w:ascii="Courier New" w:hAnsi="Courier New" w:cs="Courier New"/>
          <w:sz w:val="20"/>
          <w:szCs w:val="20"/>
        </w:rPr>
        <w:t xml:space="preserve">в </w:t>
      </w:r>
      <w:r w:rsidR="00034A91" w:rsidRPr="00B677FA">
        <w:rPr>
          <w:rFonts w:ascii="Courier New" w:hAnsi="Courier New" w:cs="Courier New"/>
          <w:sz w:val="20"/>
          <w:szCs w:val="20"/>
        </w:rPr>
        <w:t>2</w:t>
      </w:r>
      <w:r w:rsidR="00943E0B" w:rsidRPr="00B677FA">
        <w:rPr>
          <w:rFonts w:ascii="Courier New" w:hAnsi="Courier New" w:cs="Courier New"/>
          <w:sz w:val="20"/>
          <w:szCs w:val="20"/>
        </w:rPr>
        <w:t xml:space="preserve"> (</w:t>
      </w:r>
      <w:r w:rsidR="00034A91" w:rsidRPr="00B677FA">
        <w:rPr>
          <w:rFonts w:ascii="Courier New" w:hAnsi="Courier New" w:cs="Courier New"/>
          <w:sz w:val="20"/>
          <w:szCs w:val="20"/>
        </w:rPr>
        <w:t>двух</w:t>
      </w:r>
      <w:r w:rsidR="00943E0B" w:rsidRPr="00B677FA">
        <w:rPr>
          <w:rFonts w:ascii="Courier New" w:hAnsi="Courier New" w:cs="Courier New"/>
          <w:sz w:val="20"/>
          <w:szCs w:val="20"/>
        </w:rPr>
        <w:t xml:space="preserve">) экземплярах, имеющих равную </w:t>
      </w:r>
      <w:r w:rsidR="00B844A7" w:rsidRPr="00B677FA">
        <w:rPr>
          <w:rFonts w:ascii="Courier New" w:hAnsi="Courier New" w:cs="Courier New"/>
          <w:sz w:val="20"/>
          <w:szCs w:val="20"/>
        </w:rPr>
        <w:t>юридическую силу, один из</w:t>
      </w:r>
      <w:r w:rsidR="00943E0B" w:rsidRPr="00B677FA">
        <w:rPr>
          <w:rFonts w:ascii="Courier New" w:hAnsi="Courier New" w:cs="Courier New"/>
          <w:sz w:val="20"/>
          <w:szCs w:val="20"/>
        </w:rPr>
        <w:t xml:space="preserve"> </w:t>
      </w:r>
      <w:r w:rsidR="00B844A7" w:rsidRPr="00B677FA">
        <w:rPr>
          <w:rFonts w:ascii="Courier New" w:hAnsi="Courier New" w:cs="Courier New"/>
          <w:sz w:val="20"/>
          <w:szCs w:val="20"/>
        </w:rPr>
        <w:t xml:space="preserve">которых </w:t>
      </w:r>
      <w:r w:rsidR="0038724F" w:rsidRPr="00B677FA">
        <w:rPr>
          <w:rFonts w:ascii="Courier New" w:hAnsi="Courier New" w:cs="Courier New"/>
          <w:sz w:val="20"/>
          <w:szCs w:val="20"/>
        </w:rPr>
        <w:t xml:space="preserve">находится </w:t>
      </w:r>
      <w:proofErr w:type="gramStart"/>
      <w:r w:rsidR="0038724F" w:rsidRPr="00B677FA">
        <w:rPr>
          <w:rFonts w:ascii="Courier New" w:hAnsi="Courier New" w:cs="Courier New"/>
          <w:sz w:val="20"/>
          <w:szCs w:val="20"/>
        </w:rPr>
        <w:t>у</w:t>
      </w:r>
      <w:r w:rsidR="00943E0B" w:rsidRPr="00B677FA">
        <w:rPr>
          <w:rFonts w:ascii="Courier New" w:hAnsi="Courier New" w:cs="Courier New"/>
          <w:sz w:val="20"/>
          <w:szCs w:val="20"/>
        </w:rPr>
        <w:t xml:space="preserve">  Продавца</w:t>
      </w:r>
      <w:proofErr w:type="gramEnd"/>
      <w:r w:rsidR="00943E0B" w:rsidRPr="00B677FA">
        <w:rPr>
          <w:rFonts w:ascii="Courier New" w:hAnsi="Courier New" w:cs="Courier New"/>
          <w:sz w:val="20"/>
          <w:szCs w:val="20"/>
        </w:rPr>
        <w:t xml:space="preserve">,  второй  -  у </w:t>
      </w:r>
      <w:r w:rsidR="00361096">
        <w:rPr>
          <w:rFonts w:ascii="Courier New" w:hAnsi="Courier New" w:cs="Courier New"/>
          <w:sz w:val="20"/>
          <w:szCs w:val="20"/>
        </w:rPr>
        <w:t>Покупателя</w:t>
      </w:r>
      <w:r w:rsidR="00406B27" w:rsidRPr="00B677FA">
        <w:rPr>
          <w:rFonts w:ascii="Courier New" w:hAnsi="Courier New" w:cs="Courier New"/>
          <w:sz w:val="20"/>
          <w:szCs w:val="20"/>
        </w:rPr>
        <w:t>.</w:t>
      </w:r>
    </w:p>
    <w:p w:rsidR="005F3C9D" w:rsidRPr="00B677FA" w:rsidRDefault="005F3C9D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B677FA">
        <w:rPr>
          <w:rFonts w:ascii="Courier New" w:hAnsi="Courier New" w:cs="Courier New"/>
          <w:sz w:val="20"/>
          <w:szCs w:val="20"/>
        </w:rPr>
        <w:t>10. Реквизиты Сторон</w:t>
      </w:r>
      <w:r w:rsidR="00B507D5" w:rsidRPr="00B677FA">
        <w:rPr>
          <w:rFonts w:ascii="Courier New" w:hAnsi="Courier New" w:cs="Courier New"/>
          <w:sz w:val="20"/>
          <w:szCs w:val="2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3C9D" w:rsidRPr="00B677FA">
        <w:tc>
          <w:tcPr>
            <w:tcW w:w="4785" w:type="dxa"/>
            <w:shd w:val="clear" w:color="auto" w:fill="auto"/>
          </w:tcPr>
          <w:p w:rsidR="005F3C9D" w:rsidRPr="00B677FA" w:rsidRDefault="005F3C9D" w:rsidP="0036109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B677FA">
              <w:rPr>
                <w:rFonts w:ascii="Courier New" w:hAnsi="Courier New" w:cs="Courier New"/>
                <w:sz w:val="20"/>
                <w:szCs w:val="20"/>
              </w:rPr>
              <w:t>Продавец:</w:t>
            </w:r>
          </w:p>
          <w:p w:rsidR="00361096" w:rsidRDefault="00361096" w:rsidP="003610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77FA">
              <w:rPr>
                <w:rFonts w:ascii="Courier New" w:hAnsi="Courier New" w:cs="Courier New"/>
                <w:sz w:val="20"/>
                <w:szCs w:val="20"/>
              </w:rPr>
              <w:t>Финансовый управляющий Вилковой Алены Владимировны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61096" w:rsidRPr="00361096" w:rsidRDefault="00361096" w:rsidP="003610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61096">
              <w:rPr>
                <w:rFonts w:ascii="Courier New" w:hAnsi="Courier New" w:cs="Courier New"/>
                <w:sz w:val="20"/>
                <w:szCs w:val="20"/>
              </w:rPr>
              <w:t>Агапов Андрей Александрович</w:t>
            </w:r>
          </w:p>
          <w:p w:rsidR="00361096" w:rsidRPr="00361096" w:rsidRDefault="00361096" w:rsidP="003610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61096">
              <w:rPr>
                <w:rFonts w:ascii="Courier New" w:hAnsi="Courier New" w:cs="Courier New"/>
                <w:sz w:val="20"/>
                <w:szCs w:val="20"/>
              </w:rPr>
              <w:t>ИНН 780404080354</w:t>
            </w:r>
          </w:p>
          <w:p w:rsidR="005F3C9D" w:rsidRPr="00B677FA" w:rsidRDefault="00361096" w:rsidP="00B844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61096">
              <w:rPr>
                <w:rFonts w:ascii="Courier New" w:hAnsi="Courier New" w:cs="Courier New"/>
                <w:sz w:val="20"/>
                <w:szCs w:val="20"/>
              </w:rPr>
              <w:t>Адрес: 195252, Санкт-Петербург, Северный пр., д.91, корп.4, кв.82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5F3C9D" w:rsidRPr="00B677FA" w:rsidRDefault="005F3C9D">
            <w:pPr>
              <w:snapToGri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77FA">
              <w:rPr>
                <w:rFonts w:ascii="Courier New" w:hAnsi="Courier New" w:cs="Courier New"/>
                <w:sz w:val="20"/>
                <w:szCs w:val="20"/>
              </w:rPr>
              <w:t>Покупатель:</w:t>
            </w:r>
          </w:p>
          <w:p w:rsidR="003F0B8C" w:rsidRPr="00B677FA" w:rsidRDefault="003F0B8C" w:rsidP="003F0B8C">
            <w:pPr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27A0E" w:rsidRPr="00B677FA" w:rsidRDefault="00E27A0E" w:rsidP="003F0B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3C9D" w:rsidRPr="00B677FA">
        <w:tc>
          <w:tcPr>
            <w:tcW w:w="4785" w:type="dxa"/>
            <w:shd w:val="clear" w:color="auto" w:fill="auto"/>
          </w:tcPr>
          <w:p w:rsidR="005F3C9D" w:rsidRPr="00B677FA" w:rsidRDefault="005F3C9D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F3C9D" w:rsidRPr="00B677FA" w:rsidRDefault="005F3C9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5F3C9D" w:rsidRPr="00B677FA" w:rsidRDefault="005F3C9D">
            <w:pPr>
              <w:snapToGri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F3C9D" w:rsidRPr="00B677FA" w:rsidRDefault="005F3C9D">
            <w:pPr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425E9" w:rsidRPr="00B677FA" w:rsidRDefault="00E425E9" w:rsidP="00361096">
      <w:pPr>
        <w:rPr>
          <w:rFonts w:ascii="Courier New" w:hAnsi="Courier New" w:cs="Courier New"/>
          <w:sz w:val="20"/>
          <w:szCs w:val="20"/>
        </w:rPr>
      </w:pPr>
    </w:p>
    <w:sectPr w:rsidR="00E425E9" w:rsidRPr="00B677FA" w:rsidSect="00E425E9">
      <w:footerReference w:type="default" r:id="rId7"/>
      <w:pgSz w:w="11906" w:h="16838"/>
      <w:pgMar w:top="1134" w:right="851" w:bottom="993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27" w:rsidRDefault="00EA2827">
      <w:r>
        <w:separator/>
      </w:r>
    </w:p>
  </w:endnote>
  <w:endnote w:type="continuationSeparator" w:id="0">
    <w:p w:rsidR="00EA2827" w:rsidRDefault="00EA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9D" w:rsidRDefault="001D4EB3" w:rsidP="001D4EB3">
    <w:pPr>
      <w:pStyle w:val="ae"/>
    </w:pPr>
    <w:r>
      <w:t>__________________                                                                                     ___________________</w:t>
    </w:r>
  </w:p>
  <w:p w:rsidR="001D4EB3" w:rsidRDefault="001D4EB3" w:rsidP="001D4E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27" w:rsidRDefault="00EA2827">
      <w:r>
        <w:separator/>
      </w:r>
    </w:p>
  </w:footnote>
  <w:footnote w:type="continuationSeparator" w:id="0">
    <w:p w:rsidR="00EA2827" w:rsidRDefault="00EA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1C61823"/>
    <w:multiLevelType w:val="multilevel"/>
    <w:tmpl w:val="26AAA1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5B32934"/>
    <w:multiLevelType w:val="multilevel"/>
    <w:tmpl w:val="B1BC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34A91"/>
    <w:rsid w:val="00062545"/>
    <w:rsid w:val="00090852"/>
    <w:rsid w:val="000B5048"/>
    <w:rsid w:val="0019553A"/>
    <w:rsid w:val="001D4EB3"/>
    <w:rsid w:val="001F1CD8"/>
    <w:rsid w:val="00232A80"/>
    <w:rsid w:val="00282A21"/>
    <w:rsid w:val="003371A2"/>
    <w:rsid w:val="0036075D"/>
    <w:rsid w:val="00361096"/>
    <w:rsid w:val="0038052A"/>
    <w:rsid w:val="0038724F"/>
    <w:rsid w:val="003A381E"/>
    <w:rsid w:val="003A5AB6"/>
    <w:rsid w:val="003C3327"/>
    <w:rsid w:val="003F0B8C"/>
    <w:rsid w:val="00406B27"/>
    <w:rsid w:val="00483CAB"/>
    <w:rsid w:val="004B680B"/>
    <w:rsid w:val="00592C01"/>
    <w:rsid w:val="005F1594"/>
    <w:rsid w:val="005F3C9D"/>
    <w:rsid w:val="00662CCB"/>
    <w:rsid w:val="00693D4B"/>
    <w:rsid w:val="006B08C8"/>
    <w:rsid w:val="006D4DA6"/>
    <w:rsid w:val="007635F7"/>
    <w:rsid w:val="00771C7D"/>
    <w:rsid w:val="00794901"/>
    <w:rsid w:val="007C6B01"/>
    <w:rsid w:val="00802E06"/>
    <w:rsid w:val="00807E26"/>
    <w:rsid w:val="00850A66"/>
    <w:rsid w:val="00865F30"/>
    <w:rsid w:val="009024A9"/>
    <w:rsid w:val="00943E0B"/>
    <w:rsid w:val="009D6237"/>
    <w:rsid w:val="009E34D0"/>
    <w:rsid w:val="00A771C1"/>
    <w:rsid w:val="00B32AC0"/>
    <w:rsid w:val="00B427A2"/>
    <w:rsid w:val="00B507D5"/>
    <w:rsid w:val="00B624A9"/>
    <w:rsid w:val="00B677FA"/>
    <w:rsid w:val="00B80D51"/>
    <w:rsid w:val="00B844A7"/>
    <w:rsid w:val="00BD4D93"/>
    <w:rsid w:val="00BF1342"/>
    <w:rsid w:val="00C15960"/>
    <w:rsid w:val="00CC2E07"/>
    <w:rsid w:val="00CC54D2"/>
    <w:rsid w:val="00CD6109"/>
    <w:rsid w:val="00CF4CF1"/>
    <w:rsid w:val="00D60C0D"/>
    <w:rsid w:val="00D94DBC"/>
    <w:rsid w:val="00E13957"/>
    <w:rsid w:val="00E24E76"/>
    <w:rsid w:val="00E27A0E"/>
    <w:rsid w:val="00E27DD4"/>
    <w:rsid w:val="00E425E9"/>
    <w:rsid w:val="00E7160D"/>
    <w:rsid w:val="00EA2827"/>
    <w:rsid w:val="00EF5DAB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A763415"/>
  <w15:chartTrackingRefBased/>
  <w15:docId w15:val="{3BCC4EB6-E308-458A-9C07-3C96B6F1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color w:val="008000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7">
    <w:name w:val=" Знак Знак"/>
    <w:rPr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Title"/>
    <w:basedOn w:val="a"/>
    <w:next w:val="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</w:pPr>
    <w:rPr>
      <w:rFonts w:ascii="Arial" w:hAnsi="Arial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ConsPlusNonformat">
    <w:name w:val="ConsPlusNonformat"/>
    <w:uiPriority w:val="99"/>
    <w:rsid w:val="001F1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2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ижний колонтитул Знак"/>
    <w:link w:val="ae"/>
    <w:uiPriority w:val="99"/>
    <w:rsid w:val="00FF56DE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F56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F56DE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link w:val="af0"/>
    <w:uiPriority w:val="99"/>
    <w:rsid w:val="001D4EB3"/>
    <w:rPr>
      <w:sz w:val="24"/>
      <w:szCs w:val="24"/>
      <w:lang w:eastAsia="ar-SA"/>
    </w:rPr>
  </w:style>
  <w:style w:type="paragraph" w:styleId="af7">
    <w:name w:val="Plain Text"/>
    <w:basedOn w:val="a"/>
    <w:link w:val="af8"/>
    <w:uiPriority w:val="99"/>
    <w:unhideWhenUsed/>
    <w:rsid w:val="00E24E76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E24E7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">
    <w:name w:val="text"/>
    <w:rsid w:val="00592C01"/>
  </w:style>
  <w:style w:type="table" w:styleId="af9">
    <w:name w:val="Table Grid"/>
    <w:basedOn w:val="a1"/>
    <w:uiPriority w:val="59"/>
    <w:rsid w:val="00B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ose</dc:creator>
  <cp:keywords/>
  <cp:lastModifiedBy>Пользователь Windows</cp:lastModifiedBy>
  <cp:revision>2</cp:revision>
  <cp:lastPrinted>2014-03-12T08:28:00Z</cp:lastPrinted>
  <dcterms:created xsi:type="dcterms:W3CDTF">2018-02-16T14:44:00Z</dcterms:created>
  <dcterms:modified xsi:type="dcterms:W3CDTF">2018-02-16T14:44:00Z</dcterms:modified>
</cp:coreProperties>
</file>