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26" w:rsidRDefault="009110AB" w:rsidP="009110AB">
      <w:pPr>
        <w:jc w:val="center"/>
        <w:rPr>
          <w:b/>
          <w:sz w:val="28"/>
          <w:szCs w:val="28"/>
        </w:rPr>
      </w:pPr>
      <w:r w:rsidRPr="009110AB">
        <w:rPr>
          <w:b/>
          <w:sz w:val="28"/>
          <w:szCs w:val="28"/>
        </w:rPr>
        <w:t>КАРТОЧКА ПРЕДПРИЯТИЯ</w:t>
      </w:r>
    </w:p>
    <w:p w:rsidR="009110AB" w:rsidRDefault="009110AB" w:rsidP="00911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 «Тюменский Строитель»</w:t>
      </w:r>
    </w:p>
    <w:p w:rsidR="009F70DE" w:rsidRPr="009110AB" w:rsidRDefault="009F70DE" w:rsidP="00911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задатки</w:t>
      </w:r>
      <w:bookmarkStart w:id="0" w:name="_GoBack"/>
      <w:bookmarkEnd w:id="0"/>
    </w:p>
    <w:p w:rsidR="009110AB" w:rsidRDefault="009110AB" w:rsidP="009110A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10AB" w:rsidTr="009110AB">
        <w:tc>
          <w:tcPr>
            <w:tcW w:w="4785" w:type="dxa"/>
          </w:tcPr>
          <w:p w:rsidR="009110AB" w:rsidRDefault="009110AB" w:rsidP="009110AB">
            <w:r>
              <w:t>Наименование предприятия</w:t>
            </w:r>
          </w:p>
          <w:p w:rsidR="009110AB" w:rsidRDefault="009110AB" w:rsidP="009110AB"/>
          <w:p w:rsidR="009110AB" w:rsidRPr="009110AB" w:rsidRDefault="009110AB" w:rsidP="009110AB">
            <w:r>
              <w:t>Краткое наименование предприятия</w:t>
            </w:r>
          </w:p>
        </w:tc>
        <w:tc>
          <w:tcPr>
            <w:tcW w:w="4786" w:type="dxa"/>
          </w:tcPr>
          <w:p w:rsidR="009110AB" w:rsidRDefault="009110AB" w:rsidP="009110AB">
            <w:r>
              <w:t>Закрытое акционерное общество «Тюменский Строитель»</w:t>
            </w:r>
          </w:p>
          <w:p w:rsidR="009110AB" w:rsidRDefault="009110AB" w:rsidP="009110AB">
            <w:r>
              <w:t>ЗАО «Тюменский Строитель»</w:t>
            </w:r>
          </w:p>
          <w:p w:rsidR="009110AB" w:rsidRPr="009110AB" w:rsidRDefault="009110AB" w:rsidP="009110AB"/>
        </w:tc>
      </w:tr>
      <w:tr w:rsidR="009110AB" w:rsidTr="009110AB">
        <w:tc>
          <w:tcPr>
            <w:tcW w:w="4785" w:type="dxa"/>
          </w:tcPr>
          <w:p w:rsidR="009110AB" w:rsidRPr="009110AB" w:rsidRDefault="009110AB" w:rsidP="009110AB">
            <w:r>
              <w:t>ИНН/КПП</w:t>
            </w:r>
          </w:p>
        </w:tc>
        <w:tc>
          <w:tcPr>
            <w:tcW w:w="4786" w:type="dxa"/>
          </w:tcPr>
          <w:p w:rsidR="009110AB" w:rsidRDefault="009110AB" w:rsidP="009110AB">
            <w:r>
              <w:t>7204083463 / 720301001</w:t>
            </w:r>
          </w:p>
          <w:p w:rsidR="009110AB" w:rsidRPr="009110AB" w:rsidRDefault="009110AB" w:rsidP="009110AB"/>
        </w:tc>
      </w:tr>
      <w:tr w:rsidR="009110AB" w:rsidTr="009110AB">
        <w:tc>
          <w:tcPr>
            <w:tcW w:w="4785" w:type="dxa"/>
          </w:tcPr>
          <w:p w:rsidR="009110AB" w:rsidRPr="009110AB" w:rsidRDefault="009110AB" w:rsidP="009110AB">
            <w:r>
              <w:t>Юридический адрес</w:t>
            </w:r>
          </w:p>
        </w:tc>
        <w:tc>
          <w:tcPr>
            <w:tcW w:w="4786" w:type="dxa"/>
          </w:tcPr>
          <w:p w:rsidR="009110AB" w:rsidRDefault="009110AB" w:rsidP="009110AB">
            <w:r>
              <w:t>625001, г. Тюмень, ул. Луначарского, д. 10</w:t>
            </w:r>
          </w:p>
          <w:p w:rsidR="009110AB" w:rsidRPr="009110AB" w:rsidRDefault="009110AB" w:rsidP="009110AB"/>
        </w:tc>
      </w:tr>
      <w:tr w:rsidR="009110AB" w:rsidTr="009110AB">
        <w:tc>
          <w:tcPr>
            <w:tcW w:w="4785" w:type="dxa"/>
          </w:tcPr>
          <w:p w:rsidR="009110AB" w:rsidRDefault="009110AB" w:rsidP="009110AB">
            <w:r>
              <w:t>Почтовый адрес</w:t>
            </w:r>
          </w:p>
        </w:tc>
        <w:tc>
          <w:tcPr>
            <w:tcW w:w="4786" w:type="dxa"/>
          </w:tcPr>
          <w:p w:rsidR="009110AB" w:rsidRDefault="009110AB" w:rsidP="009110AB">
            <w:r>
              <w:t>625049, г. Тюмень, а/я 1641</w:t>
            </w:r>
          </w:p>
          <w:p w:rsidR="009110AB" w:rsidRPr="009110AB" w:rsidRDefault="009110AB" w:rsidP="009110AB"/>
        </w:tc>
      </w:tr>
      <w:tr w:rsidR="009110AB" w:rsidTr="009110AB">
        <w:tc>
          <w:tcPr>
            <w:tcW w:w="4785" w:type="dxa"/>
          </w:tcPr>
          <w:p w:rsidR="009110AB" w:rsidRPr="009110AB" w:rsidRDefault="009110AB" w:rsidP="009110AB">
            <w:r>
              <w:t>ОГРН</w:t>
            </w:r>
          </w:p>
        </w:tc>
        <w:tc>
          <w:tcPr>
            <w:tcW w:w="4786" w:type="dxa"/>
          </w:tcPr>
          <w:p w:rsidR="009110AB" w:rsidRDefault="009110AB" w:rsidP="009110AB">
            <w:r>
              <w:t>1047200589105</w:t>
            </w:r>
          </w:p>
          <w:p w:rsidR="009110AB" w:rsidRPr="009110AB" w:rsidRDefault="009110AB" w:rsidP="009110AB"/>
        </w:tc>
      </w:tr>
      <w:tr w:rsidR="002F7B1E" w:rsidTr="009110AB">
        <w:tc>
          <w:tcPr>
            <w:tcW w:w="4785" w:type="dxa"/>
          </w:tcPr>
          <w:p w:rsidR="002F7B1E" w:rsidRDefault="002F7B1E" w:rsidP="009110AB">
            <w:r>
              <w:t>Расчетный счет</w:t>
            </w:r>
          </w:p>
          <w:p w:rsidR="002F7B1E" w:rsidRDefault="002F7B1E" w:rsidP="009110AB">
            <w:r>
              <w:t>Банк</w:t>
            </w:r>
          </w:p>
          <w:p w:rsidR="002F7B1E" w:rsidRDefault="002F7B1E" w:rsidP="009110AB">
            <w:r>
              <w:t>Корреспондирующий счет</w:t>
            </w:r>
          </w:p>
          <w:p w:rsidR="002F7B1E" w:rsidRDefault="002F7B1E" w:rsidP="009110AB">
            <w:r>
              <w:t>БИК</w:t>
            </w:r>
          </w:p>
        </w:tc>
        <w:tc>
          <w:tcPr>
            <w:tcW w:w="4786" w:type="dxa"/>
          </w:tcPr>
          <w:p w:rsidR="002F7B1E" w:rsidRDefault="002F7B1E" w:rsidP="009110AB">
            <w:r w:rsidRPr="002F7B1E">
              <w:t>4070281</w:t>
            </w:r>
            <w:r w:rsidR="00AC7F9E">
              <w:t>0</w:t>
            </w:r>
            <w:r w:rsidR="007D7686">
              <w:t>9</w:t>
            </w:r>
            <w:r w:rsidR="00AC7F9E">
              <w:t>00030011</w:t>
            </w:r>
            <w:r w:rsidR="00CA7D48">
              <w:t>300</w:t>
            </w:r>
          </w:p>
          <w:p w:rsidR="002F7B1E" w:rsidRDefault="00AC7F9E" w:rsidP="009110AB">
            <w:r>
              <w:t>В Ф-л ЗС ПАО «Ханты-Мансийский банк Открытие»</w:t>
            </w:r>
            <w:r w:rsidR="002F7B1E">
              <w:t xml:space="preserve"> г. </w:t>
            </w:r>
            <w:r w:rsidR="00CB4C8C">
              <w:t>Ханты-Мансийск</w:t>
            </w:r>
          </w:p>
          <w:p w:rsidR="002F7B1E" w:rsidRDefault="00317331" w:rsidP="009110AB">
            <w:r w:rsidRPr="00317331">
              <w:t>30101810465777100812</w:t>
            </w:r>
          </w:p>
          <w:p w:rsidR="002F7B1E" w:rsidRDefault="002F7B1E" w:rsidP="00AC7F9E">
            <w:r w:rsidRPr="002F7B1E">
              <w:t>0471</w:t>
            </w:r>
            <w:r w:rsidR="00AC7F9E">
              <w:t>62</w:t>
            </w:r>
            <w:r w:rsidR="00317331">
              <w:t>812</w:t>
            </w:r>
          </w:p>
        </w:tc>
      </w:tr>
      <w:tr w:rsidR="009110AB" w:rsidTr="009110AB">
        <w:tc>
          <w:tcPr>
            <w:tcW w:w="4785" w:type="dxa"/>
          </w:tcPr>
          <w:p w:rsidR="009110AB" w:rsidRPr="009110AB" w:rsidRDefault="009110AB" w:rsidP="009110AB">
            <w:r>
              <w:t>ОКВЭД</w:t>
            </w:r>
          </w:p>
        </w:tc>
        <w:tc>
          <w:tcPr>
            <w:tcW w:w="4786" w:type="dxa"/>
          </w:tcPr>
          <w:p w:rsidR="009110AB" w:rsidRDefault="009110AB" w:rsidP="009110AB">
            <w:r>
              <w:t>45.21.1 Производство общестроительных работ по возведению зданий</w:t>
            </w:r>
          </w:p>
          <w:p w:rsidR="009110AB" w:rsidRPr="009110AB" w:rsidRDefault="009110AB" w:rsidP="009110AB"/>
        </w:tc>
      </w:tr>
      <w:tr w:rsidR="009110AB" w:rsidTr="009110AB">
        <w:tc>
          <w:tcPr>
            <w:tcW w:w="4785" w:type="dxa"/>
          </w:tcPr>
          <w:p w:rsidR="009110AB" w:rsidRPr="009110AB" w:rsidRDefault="009110AB" w:rsidP="009110AB">
            <w:r>
              <w:t>Руководитель</w:t>
            </w:r>
          </w:p>
        </w:tc>
        <w:tc>
          <w:tcPr>
            <w:tcW w:w="4786" w:type="dxa"/>
          </w:tcPr>
          <w:p w:rsidR="009110AB" w:rsidRDefault="009110AB" w:rsidP="009110AB">
            <w:r>
              <w:t>Конкурсный управляющий Зубаиров Айрат Наильевич</w:t>
            </w:r>
          </w:p>
          <w:p w:rsidR="009110AB" w:rsidRPr="009110AB" w:rsidRDefault="009110AB" w:rsidP="009110AB"/>
        </w:tc>
      </w:tr>
      <w:tr w:rsidR="009110AB" w:rsidTr="009110AB">
        <w:tc>
          <w:tcPr>
            <w:tcW w:w="4785" w:type="dxa"/>
          </w:tcPr>
          <w:p w:rsidR="009110AB" w:rsidRDefault="009110AB" w:rsidP="009110AB"/>
        </w:tc>
        <w:tc>
          <w:tcPr>
            <w:tcW w:w="4786" w:type="dxa"/>
          </w:tcPr>
          <w:p w:rsidR="002F7B1E" w:rsidRPr="008E1508" w:rsidRDefault="002F7B1E" w:rsidP="002F7B1E">
            <w:r w:rsidRPr="008E1508">
              <w:t>Действующий на основании Решения Арбитражного суда Тюменской области от 02.04.2015г. по делу № А70-1897/2014</w:t>
            </w:r>
          </w:p>
          <w:p w:rsidR="009110AB" w:rsidRPr="009110AB" w:rsidRDefault="009110AB" w:rsidP="009110AB">
            <w:pPr>
              <w:rPr>
                <w:color w:val="FF0000"/>
              </w:rPr>
            </w:pPr>
          </w:p>
        </w:tc>
      </w:tr>
      <w:tr w:rsidR="009110AB" w:rsidTr="009110AB">
        <w:tc>
          <w:tcPr>
            <w:tcW w:w="4785" w:type="dxa"/>
          </w:tcPr>
          <w:p w:rsidR="009110AB" w:rsidRPr="009110AB" w:rsidRDefault="009110AB" w:rsidP="009110AB">
            <w:r>
              <w:t>Тел.</w:t>
            </w:r>
          </w:p>
        </w:tc>
        <w:tc>
          <w:tcPr>
            <w:tcW w:w="4786" w:type="dxa"/>
          </w:tcPr>
          <w:p w:rsidR="002F7B1E" w:rsidRPr="008E1508" w:rsidRDefault="008627EC" w:rsidP="002F7B1E">
            <w:r>
              <w:t>+79829126142</w:t>
            </w:r>
          </w:p>
          <w:p w:rsidR="009110AB" w:rsidRPr="009110AB" w:rsidRDefault="009110AB" w:rsidP="009110AB"/>
        </w:tc>
      </w:tr>
    </w:tbl>
    <w:p w:rsidR="009110AB" w:rsidRDefault="009110AB" w:rsidP="009110AB">
      <w:pPr>
        <w:jc w:val="center"/>
        <w:rPr>
          <w:b/>
        </w:rPr>
      </w:pPr>
    </w:p>
    <w:p w:rsidR="009110AB" w:rsidRDefault="009110AB" w:rsidP="009110AB">
      <w:pPr>
        <w:jc w:val="center"/>
        <w:rPr>
          <w:b/>
        </w:rPr>
      </w:pPr>
    </w:p>
    <w:p w:rsidR="009110AB" w:rsidRDefault="009110AB" w:rsidP="009110AB">
      <w:pPr>
        <w:jc w:val="center"/>
        <w:rPr>
          <w:b/>
        </w:rPr>
      </w:pPr>
    </w:p>
    <w:p w:rsidR="009110AB" w:rsidRPr="009110AB" w:rsidRDefault="009110AB" w:rsidP="009110AB">
      <w:pPr>
        <w:jc w:val="both"/>
      </w:pPr>
      <w:r>
        <w:t>Конкурсный управляющий                                                                                                      Зубаиров А.Н.</w:t>
      </w:r>
    </w:p>
    <w:sectPr w:rsidR="009110AB" w:rsidRPr="009110AB" w:rsidSect="002F7B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110AB"/>
    <w:rsid w:val="001D42E2"/>
    <w:rsid w:val="002F7B1E"/>
    <w:rsid w:val="00317331"/>
    <w:rsid w:val="00376043"/>
    <w:rsid w:val="00453DF1"/>
    <w:rsid w:val="00635636"/>
    <w:rsid w:val="007D7686"/>
    <w:rsid w:val="008627EC"/>
    <w:rsid w:val="008A0226"/>
    <w:rsid w:val="009110AB"/>
    <w:rsid w:val="009F70DE"/>
    <w:rsid w:val="00AC7F9E"/>
    <w:rsid w:val="00CA7D48"/>
    <w:rsid w:val="00CB4C8C"/>
    <w:rsid w:val="00D5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2016-01-19T01:25:00Z</dcterms:created>
  <dcterms:modified xsi:type="dcterms:W3CDTF">2018-02-02T11:08:00Z</dcterms:modified>
</cp:coreProperties>
</file>