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CE" w:rsidRPr="000A1A56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ДОГОВОР</w:t>
      </w:r>
    </w:p>
    <w:p w:rsidR="001329CE" w:rsidRPr="000A1A56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на проведение торгов</w:t>
      </w:r>
    </w:p>
    <w:p w:rsidR="001329CE" w:rsidRPr="000A1A56" w:rsidRDefault="00E12BF3" w:rsidP="001D78A1">
      <w:pPr>
        <w:pStyle w:val="ConsNormal"/>
        <w:spacing w:before="60" w:after="60"/>
        <w:ind w:firstLine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г. Вологда</w:t>
      </w:r>
      <w:bookmarkStart w:id="0" w:name="_GoBack"/>
      <w:bookmarkEnd w:id="0"/>
      <w:r w:rsidR="001329CE" w:rsidRPr="000A1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 w:rsidR="000C7544" w:rsidRPr="000A1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1329CE" w:rsidRPr="000A1A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="005C5376" w:rsidRPr="000A1A56">
        <w:rPr>
          <w:rFonts w:ascii="Times New Roman" w:hAnsi="Times New Roman" w:cs="Times New Roman"/>
          <w:sz w:val="24"/>
          <w:szCs w:val="24"/>
          <w:shd w:val="clear" w:color="auto" w:fill="FFFFFF"/>
        </w:rPr>
        <w:t>01.03.2018</w:t>
      </w:r>
    </w:p>
    <w:p w:rsidR="001329CE" w:rsidRPr="000A1A56" w:rsidRDefault="00443EB0" w:rsidP="00F3776C">
      <w:pPr>
        <w:pStyle w:val="Default"/>
        <w:ind w:firstLine="708"/>
        <w:jc w:val="both"/>
      </w:pPr>
      <w:r w:rsidRPr="000A1A56">
        <w:rPr>
          <w:b/>
        </w:rPr>
        <w:t>Алексеева Валентина Васильевна</w:t>
      </w:r>
      <w:r w:rsidR="00121D31" w:rsidRPr="000A1A56">
        <w:rPr>
          <w:b/>
        </w:rPr>
        <w:t>,</w:t>
      </w:r>
      <w:r w:rsidR="00121D31" w:rsidRPr="000A1A56">
        <w:t xml:space="preserve"> именуем</w:t>
      </w:r>
      <w:r w:rsidRPr="000A1A56">
        <w:t>ая</w:t>
      </w:r>
      <w:r w:rsidR="00121D31" w:rsidRPr="000A1A56">
        <w:t xml:space="preserve"> в дальнейшем </w:t>
      </w:r>
      <w:r w:rsidR="00121D31" w:rsidRPr="000A1A56">
        <w:rPr>
          <w:b/>
        </w:rPr>
        <w:t>«</w:t>
      </w:r>
      <w:r w:rsidRPr="000A1A56">
        <w:rPr>
          <w:b/>
        </w:rPr>
        <w:t>Заказчик</w:t>
      </w:r>
      <w:r w:rsidR="00121D31" w:rsidRPr="000A1A56">
        <w:rPr>
          <w:b/>
        </w:rPr>
        <w:t xml:space="preserve">», </w:t>
      </w:r>
      <w:r w:rsidR="00121D31" w:rsidRPr="000A1A56">
        <w:t xml:space="preserve">в лице </w:t>
      </w:r>
      <w:r w:rsidRPr="000A1A56">
        <w:t>финансового</w:t>
      </w:r>
      <w:r w:rsidR="00121D31" w:rsidRPr="000A1A56">
        <w:t xml:space="preserve"> управляющего </w:t>
      </w:r>
      <w:r w:rsidRPr="000A1A56">
        <w:t>Колосова Дмитрия Николаевича</w:t>
      </w:r>
      <w:r w:rsidR="00121D31" w:rsidRPr="000A1A56">
        <w:t xml:space="preserve">, </w:t>
      </w:r>
      <w:r w:rsidR="00121D31" w:rsidRPr="000A1A56">
        <w:rPr>
          <w:bCs/>
        </w:rPr>
        <w:t xml:space="preserve">действующего на основании </w:t>
      </w:r>
      <w:r w:rsidR="005C5376" w:rsidRPr="000A1A56">
        <w:rPr>
          <w:bCs/>
        </w:rPr>
        <w:t>решения</w:t>
      </w:r>
      <w:r w:rsidR="00121D31" w:rsidRPr="000A1A56">
        <w:rPr>
          <w:bCs/>
        </w:rPr>
        <w:t xml:space="preserve"> Арбитражного суда Вологодской области </w:t>
      </w:r>
      <w:r w:rsidR="00121D31" w:rsidRPr="000A1A56">
        <w:t xml:space="preserve">от </w:t>
      </w:r>
      <w:r w:rsidR="005C5376" w:rsidRPr="000A1A56">
        <w:t>10</w:t>
      </w:r>
      <w:r w:rsidRPr="000A1A56">
        <w:t>.02</w:t>
      </w:r>
      <w:r w:rsidR="00121D31" w:rsidRPr="000A1A56">
        <w:t>.201</w:t>
      </w:r>
      <w:r w:rsidR="005C5376" w:rsidRPr="000A1A56">
        <w:t>6</w:t>
      </w:r>
      <w:r w:rsidR="00121D31" w:rsidRPr="000A1A56">
        <w:t xml:space="preserve"> по делу № А13-</w:t>
      </w:r>
      <w:r w:rsidRPr="000A1A56">
        <w:t>15782/2015</w:t>
      </w:r>
      <w:r w:rsidR="00121D31" w:rsidRPr="000A1A56">
        <w:rPr>
          <w:bCs/>
        </w:rPr>
        <w:t xml:space="preserve">, </w:t>
      </w:r>
      <w:r w:rsidR="00121D31" w:rsidRPr="000A1A56">
        <w:t>с одной стороны</w:t>
      </w:r>
      <w:r w:rsidR="001329CE" w:rsidRPr="000A1A56">
        <w:t>, и</w:t>
      </w:r>
    </w:p>
    <w:p w:rsidR="001329CE" w:rsidRPr="000A1A56" w:rsidRDefault="001329CE" w:rsidP="001D78A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«Троя»</w:t>
      </w:r>
      <w:r w:rsidR="005C5376" w:rsidRPr="000A1A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376" w:rsidRPr="000A1A56">
        <w:rPr>
          <w:rFonts w:ascii="Times New Roman" w:hAnsi="Times New Roman" w:cs="Times New Roman"/>
          <w:sz w:val="24"/>
          <w:szCs w:val="24"/>
        </w:rPr>
        <w:t>(ИНН 3525388420)</w:t>
      </w:r>
      <w:r w:rsidRPr="000A1A56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0A1A56">
        <w:rPr>
          <w:rFonts w:ascii="Times New Roman" w:hAnsi="Times New Roman" w:cs="Times New Roman"/>
          <w:bCs/>
          <w:sz w:val="24"/>
          <w:szCs w:val="24"/>
        </w:rPr>
        <w:t>Организатор торгов</w:t>
      </w:r>
      <w:r w:rsidRPr="000A1A56">
        <w:rPr>
          <w:rFonts w:ascii="Times New Roman" w:hAnsi="Times New Roman" w:cs="Times New Roman"/>
          <w:sz w:val="24"/>
          <w:szCs w:val="24"/>
        </w:rPr>
        <w:t xml:space="preserve">», </w:t>
      </w:r>
      <w:r w:rsidRPr="000A1A56">
        <w:rPr>
          <w:rStyle w:val="paragraph"/>
          <w:rFonts w:ascii="Times New Roman" w:hAnsi="Times New Roman"/>
          <w:sz w:val="24"/>
          <w:szCs w:val="24"/>
        </w:rPr>
        <w:t xml:space="preserve">в лице директора </w:t>
      </w:r>
      <w:r w:rsidR="00B61EEC" w:rsidRPr="000A1A56">
        <w:rPr>
          <w:rStyle w:val="paragraph"/>
          <w:rFonts w:ascii="Times New Roman" w:hAnsi="Times New Roman"/>
          <w:sz w:val="24"/>
          <w:szCs w:val="24"/>
        </w:rPr>
        <w:t>Березиной Юлии Александровны</w:t>
      </w:r>
      <w:r w:rsidRPr="000A1A56">
        <w:rPr>
          <w:rStyle w:val="paragraph"/>
          <w:rFonts w:ascii="Times New Roman" w:hAnsi="Times New Roman"/>
          <w:sz w:val="24"/>
          <w:szCs w:val="24"/>
        </w:rPr>
        <w:t xml:space="preserve">, действующей на основании </w:t>
      </w:r>
      <w:r w:rsidR="00951D29" w:rsidRPr="000A1A56">
        <w:rPr>
          <w:rStyle w:val="paragraph"/>
          <w:rFonts w:ascii="Times New Roman" w:hAnsi="Times New Roman"/>
          <w:sz w:val="24"/>
          <w:szCs w:val="24"/>
        </w:rPr>
        <w:t>Устава общества</w:t>
      </w:r>
      <w:r w:rsidRPr="000A1A56">
        <w:rPr>
          <w:rFonts w:ascii="Times New Roman" w:hAnsi="Times New Roman" w:cs="Times New Roman"/>
          <w:sz w:val="24"/>
          <w:szCs w:val="24"/>
        </w:rPr>
        <w:t xml:space="preserve">, заключили </w:t>
      </w:r>
      <w:r w:rsidRPr="000A1A56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(далее – Договор) </w:t>
      </w:r>
      <w:r w:rsidRPr="000A1A56">
        <w:rPr>
          <w:rFonts w:ascii="Times New Roman" w:hAnsi="Times New Roman" w:cs="Times New Roman"/>
          <w:sz w:val="24"/>
          <w:szCs w:val="24"/>
        </w:rPr>
        <w:t xml:space="preserve">о нижеследующем: </w:t>
      </w:r>
    </w:p>
    <w:p w:rsidR="001329CE" w:rsidRPr="000A1A56" w:rsidRDefault="001329CE" w:rsidP="001D78A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80618" w:rsidRPr="000A1A56" w:rsidRDefault="001329CE" w:rsidP="00645878">
      <w:pPr>
        <w:pStyle w:val="ConsNonformat"/>
        <w:widowControl/>
        <w:numPr>
          <w:ilvl w:val="1"/>
          <w:numId w:val="1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Предметом Договора является предоставление Организатором торгов Заказчику услуг по организационно-техническому сопровождению, подготовке и проведению торгов по продаже имущества Заказчика</w:t>
      </w:r>
      <w:r w:rsidR="00580618" w:rsidRPr="000A1A56">
        <w:rPr>
          <w:rFonts w:ascii="Times New Roman" w:hAnsi="Times New Roman" w:cs="Times New Roman"/>
          <w:sz w:val="24"/>
          <w:szCs w:val="24"/>
        </w:rPr>
        <w:t xml:space="preserve">, а именно </w:t>
      </w:r>
    </w:p>
    <w:p w:rsidR="005C5376" w:rsidRPr="000A1A56" w:rsidRDefault="005C5376" w:rsidP="005C5376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– 1/6 доли в праве собственности на земельный участок общей площадь 94 м2, расположенный по адресу: г. Вологда, ул. Чернышевского, кадастровый № 35:24:0304007:411; </w:t>
      </w:r>
    </w:p>
    <w:p w:rsidR="005C5376" w:rsidRPr="000A1A56" w:rsidRDefault="005C5376" w:rsidP="005C5376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- 1/12 доли в праве собственности на двухэтажное с подвалом кирпичное здание кинотеатра «Родина» общей площадью 862,2 м2, расположенное по адресу г. Вологда, ул. Чернышевского, д. 23, кадастровый № 35:24:0304007:416;</w:t>
      </w:r>
    </w:p>
    <w:p w:rsidR="005C5376" w:rsidRPr="000A1A56" w:rsidRDefault="005C5376" w:rsidP="005C5376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- 1/12 доли в праве собственности на земельный участок общей площадью 3067 м2, расположенное по адресу г. Вологда, ул. Чернышевского, д. 23, кадастровый №35:24:0304007:0079.</w:t>
      </w:r>
    </w:p>
    <w:p w:rsidR="005C5376" w:rsidRPr="000A1A56" w:rsidRDefault="005C5376" w:rsidP="005C5376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- 1/6 доли в праве собственности на земельный участок общей площадью 2500 м2, расположенный по адресу: Вологодская обл., </w:t>
      </w:r>
      <w:proofErr w:type="spellStart"/>
      <w:r w:rsidRPr="000A1A56">
        <w:rPr>
          <w:rFonts w:ascii="Times New Roman" w:hAnsi="Times New Roman" w:cs="Times New Roman"/>
          <w:sz w:val="24"/>
          <w:szCs w:val="24"/>
        </w:rPr>
        <w:t>Грязовецкий</w:t>
      </w:r>
      <w:proofErr w:type="spellEnd"/>
      <w:r w:rsidRPr="000A1A56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0A1A56">
        <w:rPr>
          <w:rFonts w:ascii="Times New Roman" w:hAnsi="Times New Roman" w:cs="Times New Roman"/>
          <w:sz w:val="24"/>
          <w:szCs w:val="24"/>
        </w:rPr>
        <w:t>Перцевская</w:t>
      </w:r>
      <w:proofErr w:type="spellEnd"/>
      <w:r w:rsidRPr="000A1A56">
        <w:rPr>
          <w:rFonts w:ascii="Times New Roman" w:hAnsi="Times New Roman" w:cs="Times New Roman"/>
          <w:sz w:val="24"/>
          <w:szCs w:val="24"/>
        </w:rPr>
        <w:t xml:space="preserve"> с/а, д. </w:t>
      </w:r>
      <w:proofErr w:type="spellStart"/>
      <w:r w:rsidRPr="000A1A56">
        <w:rPr>
          <w:rFonts w:ascii="Times New Roman" w:hAnsi="Times New Roman" w:cs="Times New Roman"/>
          <w:sz w:val="24"/>
          <w:szCs w:val="24"/>
        </w:rPr>
        <w:t>Никульцево</w:t>
      </w:r>
      <w:proofErr w:type="spellEnd"/>
      <w:r w:rsidRPr="000A1A56">
        <w:rPr>
          <w:rFonts w:ascii="Times New Roman" w:hAnsi="Times New Roman" w:cs="Times New Roman"/>
          <w:sz w:val="24"/>
          <w:szCs w:val="24"/>
        </w:rPr>
        <w:t xml:space="preserve">, условный № 35-28-39-3-1-30; </w:t>
      </w:r>
    </w:p>
    <w:p w:rsidR="005C5376" w:rsidRPr="000A1A56" w:rsidRDefault="005C5376" w:rsidP="005C5376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- 1/6 доли в праве собственности на жилой дом общей площадью 154 м2, расположенный по адресу: Вологодская обл., </w:t>
      </w:r>
      <w:proofErr w:type="spellStart"/>
      <w:r w:rsidRPr="000A1A56">
        <w:rPr>
          <w:rFonts w:ascii="Times New Roman" w:hAnsi="Times New Roman" w:cs="Times New Roman"/>
          <w:sz w:val="24"/>
          <w:szCs w:val="24"/>
        </w:rPr>
        <w:t>Грязовецкий</w:t>
      </w:r>
      <w:proofErr w:type="spellEnd"/>
      <w:r w:rsidRPr="000A1A56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0A1A56">
        <w:rPr>
          <w:rFonts w:ascii="Times New Roman" w:hAnsi="Times New Roman" w:cs="Times New Roman"/>
          <w:sz w:val="24"/>
          <w:szCs w:val="24"/>
        </w:rPr>
        <w:t>Перцевская</w:t>
      </w:r>
      <w:proofErr w:type="spellEnd"/>
      <w:r w:rsidRPr="000A1A56">
        <w:rPr>
          <w:rFonts w:ascii="Times New Roman" w:hAnsi="Times New Roman" w:cs="Times New Roman"/>
          <w:sz w:val="24"/>
          <w:szCs w:val="24"/>
        </w:rPr>
        <w:t xml:space="preserve"> с/а, д. </w:t>
      </w:r>
      <w:proofErr w:type="spellStart"/>
      <w:r w:rsidRPr="000A1A56">
        <w:rPr>
          <w:rFonts w:ascii="Times New Roman" w:hAnsi="Times New Roman" w:cs="Times New Roman"/>
          <w:sz w:val="24"/>
          <w:szCs w:val="24"/>
        </w:rPr>
        <w:t>Никульцево</w:t>
      </w:r>
      <w:proofErr w:type="spellEnd"/>
      <w:r w:rsidRPr="000A1A56">
        <w:rPr>
          <w:rFonts w:ascii="Times New Roman" w:hAnsi="Times New Roman" w:cs="Times New Roman"/>
          <w:sz w:val="24"/>
          <w:szCs w:val="24"/>
        </w:rPr>
        <w:t>, д. 10, кадастровый № 35:28:0102005:45.</w:t>
      </w:r>
    </w:p>
    <w:p w:rsidR="005C5376" w:rsidRPr="000A1A56" w:rsidRDefault="005C5376" w:rsidP="005C5376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- 1/6 доли в праве собственности на нежилое помещение общей площадью 20,3 м2, расположенное по адресу: г. Вологда, ул. Пригородная, д. 8а, бокс II, кадастровый № 35:24:0502002:887;</w:t>
      </w:r>
    </w:p>
    <w:p w:rsidR="005C5376" w:rsidRPr="000A1A56" w:rsidRDefault="005C5376" w:rsidP="005C5376">
      <w:pPr>
        <w:pStyle w:val="ConsNonformat"/>
        <w:widowControl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- 1/6 доли в праве собственности на квартиру общей площадью 108,6 м2 расположенное по адресу: г. Вологда, ул. Пригородная, д. 8а, кв. 9, кадастровый № 35:24:0502002:804.</w:t>
      </w:r>
    </w:p>
    <w:p w:rsidR="001329CE" w:rsidRPr="000A1A56" w:rsidRDefault="005C5376" w:rsidP="00645878">
      <w:pPr>
        <w:pStyle w:val="ConsNonformat"/>
        <w:widowControl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sz w:val="24"/>
          <w:szCs w:val="24"/>
        </w:rPr>
        <w:t xml:space="preserve"> </w:t>
      </w:r>
      <w:r w:rsidR="001329CE" w:rsidRPr="000A1A56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1329CE" w:rsidRPr="000A1A56" w:rsidRDefault="001329CE" w:rsidP="001D78A1">
      <w:pPr>
        <w:pStyle w:val="ConsNormal"/>
        <w:widowControl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     Организатор торгов: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Оказывает услуги по организационно-техническому сопровождению, подготовке и проведению торгов по продаже объекта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Получает от Заказчика исходную информацию по объекту торгов (описание объекта торгов, его характеристики, начальная цена продажи, шаг аукциона, размер задатка, порядок использования задатка и т.д.).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Опубликовывает сообщения о проведении торгов и о результатах торгов в средствах массовой информации, в соответствии с требованиями законодательства о банкротстве.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На основании полученной от Заказчика по п. 2.2. Договора исходной информации формирует в течение 10 (десяти) дней от даты получения информации документацию по проведению торгов и представляет ее на утверждение Заказчика. При наличии замечаний со стороны Заказчика документация дорабатывается Организатором торгов в течение 5 (пяти) дней от даты представления замечаний.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lastRenderedPageBreak/>
        <w:t>Обеспечивает проведение заявочной кампании. Осуществляет прием, регистрацию и хранение заявок на участие в торгах и иных документов, необходимых для участия в торгах.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Получает письменные запросы от участников торгов, готовит по согласованию с Заказчиком ответы на поступившие от участников торгов вопросы, связанные с процедурой проведения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Подписывает с участниками торгов договор о задатке, принимает от участников торгов задаток и производит его возврат в порядке, установленном договором о задатке, утвержденном Заказчиком.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Осуществляет проверку представленных заявок и комплектов документов на предмет полноты и соответствия требованиям, установленным при организации и проведения торгов и сообщению о проведении торгов по продаже объекта торгов, определяет участников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Ведет организационно-техническую работу по подготовке и проведению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Осуществляет проведение торгов в случае использования открытой формы представления предложений о цене предмета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По требованию Заказчика готовит для Заказчика информацию о ходе подготовки, проведения и итогах проведения торгов, а также данные об участниках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Определяет победителя торгов, в день проведения торгов подписывает с победителем торгов (или единолично, если торги будут признаны несостоявшимся) протокол о результатах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Уведомляет заявителей и участников торгов о результатах проведения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 После проведения торгов передает всю документацию по торгам Заказчику (лист регистрации полученных заявок на участие в торгах, протокол окончания приема и регистрации заявок, протокол</w:t>
      </w:r>
      <w:r w:rsidRPr="000A1A56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0A1A56">
        <w:rPr>
          <w:rFonts w:ascii="Times New Roman" w:hAnsi="Times New Roman" w:cs="Times New Roman"/>
          <w:bCs/>
          <w:spacing w:val="-1"/>
          <w:sz w:val="24"/>
          <w:szCs w:val="24"/>
        </w:rPr>
        <w:t>заседания комиссии об определении победителя торгов, протокол</w:t>
      </w:r>
      <w:r w:rsidRPr="000A1A56">
        <w:rPr>
          <w:rFonts w:ascii="Times New Roman" w:hAnsi="Times New Roman" w:cs="Times New Roman"/>
          <w:sz w:val="24"/>
          <w:szCs w:val="24"/>
        </w:rPr>
        <w:t xml:space="preserve"> о результатах торгов, отчет о проведении торгов и т.п.).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Осуществляет иные действия, необходимые для подготовки, организации и проведения торгов в соответствии с действующим законодательством РФ.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Готовит и проводит повторные торги в случае, если первые торги признаются несостоявшимися, с теми же условиями что и первые торги.</w:t>
      </w:r>
    </w:p>
    <w:p w:rsidR="001329CE" w:rsidRPr="000A1A56" w:rsidRDefault="001329CE" w:rsidP="001D78A1">
      <w:pPr>
        <w:pStyle w:val="ConsNormal"/>
        <w:widowControl/>
        <w:numPr>
          <w:ilvl w:val="1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Заказчик: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Оплачивает услуги, указанные в пункте 1.1. Договора, в порядке, в сроки и в размере, установленном Договором.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Возмещает Организатору торгов затраты по публикации сообщений о проведении торгов и о результатах торгов в средствах массовой информации.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Предоставляет Организатору торгов полномочия по организации, подготовке и проведению торгов, указанных в п. 1.1 Договора.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2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Своевременно обеспечивает Организатора торгов необходимыми для исполнения Договора документами и дает соответствующие разъяснения по вопросам, возникающим в ходе выполнения Организатором торгов своих обязанностей.</w:t>
      </w:r>
    </w:p>
    <w:p w:rsidR="001329CE" w:rsidRPr="000A1A56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3. ЦЕНА ДОГОВОРА И ПОРЯДОК РАСЧЕТОВ</w:t>
      </w:r>
    </w:p>
    <w:p w:rsidR="001329CE" w:rsidRPr="000A1A56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За оказанные по Договору услуги Заказчик выплачивает Организатору торгов вознаграждение в размере </w:t>
      </w:r>
      <w:r w:rsidR="00B61EEC" w:rsidRPr="000A1A56">
        <w:rPr>
          <w:rFonts w:ascii="Times New Roman" w:hAnsi="Times New Roman" w:cs="Times New Roman"/>
          <w:sz w:val="24"/>
          <w:szCs w:val="24"/>
        </w:rPr>
        <w:t>10 (де</w:t>
      </w:r>
      <w:r w:rsidR="005C5376" w:rsidRPr="000A1A56">
        <w:rPr>
          <w:rFonts w:ascii="Times New Roman" w:hAnsi="Times New Roman" w:cs="Times New Roman"/>
          <w:sz w:val="24"/>
          <w:szCs w:val="24"/>
        </w:rPr>
        <w:t>с</w:t>
      </w:r>
      <w:r w:rsidR="00B61EEC" w:rsidRPr="000A1A56">
        <w:rPr>
          <w:rFonts w:ascii="Times New Roman" w:hAnsi="Times New Roman" w:cs="Times New Roman"/>
          <w:sz w:val="24"/>
          <w:szCs w:val="24"/>
        </w:rPr>
        <w:t>ять</w:t>
      </w:r>
      <w:r w:rsidR="000C7544" w:rsidRPr="000A1A56">
        <w:rPr>
          <w:rFonts w:ascii="Times New Roman" w:hAnsi="Times New Roman" w:cs="Times New Roman"/>
          <w:sz w:val="24"/>
          <w:szCs w:val="24"/>
        </w:rPr>
        <w:t>)</w:t>
      </w:r>
      <w:r w:rsidRPr="000A1A56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0C7544" w:rsidRPr="000A1A56">
        <w:rPr>
          <w:rFonts w:ascii="Times New Roman" w:hAnsi="Times New Roman" w:cs="Times New Roman"/>
          <w:sz w:val="24"/>
          <w:szCs w:val="24"/>
        </w:rPr>
        <w:t>ов</w:t>
      </w:r>
      <w:r w:rsidRPr="000A1A56">
        <w:rPr>
          <w:rFonts w:ascii="Times New Roman" w:hAnsi="Times New Roman" w:cs="Times New Roman"/>
          <w:sz w:val="24"/>
          <w:szCs w:val="24"/>
        </w:rPr>
        <w:t xml:space="preserve"> от цены реализации имущества.</w:t>
      </w:r>
    </w:p>
    <w:p w:rsidR="001329CE" w:rsidRPr="000A1A56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Все расходы, которые несет Организатор в связи с публикацией сообщений о проведении торгов и о результатах торгов в средствах массовой информации, оплачиваются отдельно по фактическим расходам, подтвержденным документально, </w:t>
      </w:r>
      <w:proofErr w:type="gramStart"/>
      <w:r w:rsidRPr="000A1A56">
        <w:rPr>
          <w:rFonts w:ascii="Times New Roman" w:hAnsi="Times New Roman" w:cs="Times New Roman"/>
          <w:sz w:val="24"/>
          <w:szCs w:val="24"/>
        </w:rPr>
        <w:t>сверх  установленной</w:t>
      </w:r>
      <w:proofErr w:type="gramEnd"/>
      <w:r w:rsidRPr="000A1A56">
        <w:rPr>
          <w:rFonts w:ascii="Times New Roman" w:hAnsi="Times New Roman" w:cs="Times New Roman"/>
          <w:sz w:val="24"/>
          <w:szCs w:val="24"/>
        </w:rPr>
        <w:t xml:space="preserve"> в пункте 3.1 договора суммы вознаграждения Организатора торгов.</w:t>
      </w:r>
    </w:p>
    <w:p w:rsidR="001329CE" w:rsidRPr="000A1A56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lastRenderedPageBreak/>
        <w:t>Обязательства Организатора торгов считаются выполненными с момента подписания акта об итогах проведения торгов.</w:t>
      </w:r>
    </w:p>
    <w:p w:rsidR="001329CE" w:rsidRPr="000A1A56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Оплата производится в течение 5 (пяти) банковских дней с момента подписания акта об итогах проведения торгов.</w:t>
      </w:r>
    </w:p>
    <w:p w:rsidR="001329CE" w:rsidRPr="000A1A56" w:rsidRDefault="001329CE" w:rsidP="00D369DE">
      <w:pPr>
        <w:pStyle w:val="ConsNormal"/>
        <w:widowControl/>
        <w:numPr>
          <w:ilvl w:val="1"/>
          <w:numId w:val="3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Оплата Заказчиком Организатору торгов суммы, указанной в п. 3.1. и п. 3.2. Договора, осуществляется путем перечисления средств на расчетный счет Организатора торгов или в его кассу, указанный в Договоре.</w:t>
      </w:r>
    </w:p>
    <w:p w:rsidR="001329CE" w:rsidRPr="000A1A56" w:rsidRDefault="001329CE" w:rsidP="00D369DE">
      <w:pPr>
        <w:pStyle w:val="Con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4. СРОКИ ОКАЗАНИЯ УСЛУГ</w:t>
      </w:r>
    </w:p>
    <w:p w:rsidR="001329CE" w:rsidRPr="000A1A56" w:rsidRDefault="001329CE" w:rsidP="001D78A1">
      <w:pPr>
        <w:pStyle w:val="ConsNonformat"/>
        <w:widowControl/>
        <w:numPr>
          <w:ilvl w:val="1"/>
          <w:numId w:val="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Срок проведения торгов с </w:t>
      </w:r>
      <w:r w:rsidR="005C5376" w:rsidRPr="000A1A56">
        <w:rPr>
          <w:rFonts w:ascii="Times New Roman" w:hAnsi="Times New Roman" w:cs="Times New Roman"/>
          <w:sz w:val="24"/>
          <w:szCs w:val="24"/>
        </w:rPr>
        <w:t>01.03.2018</w:t>
      </w:r>
      <w:r w:rsidRPr="000A1A56">
        <w:rPr>
          <w:rFonts w:ascii="Times New Roman" w:hAnsi="Times New Roman" w:cs="Times New Roman"/>
          <w:sz w:val="24"/>
          <w:szCs w:val="24"/>
        </w:rPr>
        <w:t xml:space="preserve"> по </w:t>
      </w:r>
      <w:r w:rsidR="005C5376" w:rsidRPr="000A1A56">
        <w:rPr>
          <w:rFonts w:ascii="Times New Roman" w:hAnsi="Times New Roman" w:cs="Times New Roman"/>
          <w:sz w:val="24"/>
          <w:szCs w:val="24"/>
        </w:rPr>
        <w:t>01.03.20</w:t>
      </w:r>
      <w:r w:rsidR="00121D31" w:rsidRPr="000A1A56">
        <w:rPr>
          <w:rFonts w:ascii="Times New Roman" w:hAnsi="Times New Roman" w:cs="Times New Roman"/>
          <w:sz w:val="24"/>
          <w:szCs w:val="24"/>
        </w:rPr>
        <w:t>19</w:t>
      </w:r>
      <w:r w:rsidRPr="000A1A56">
        <w:rPr>
          <w:rFonts w:ascii="Times New Roman" w:hAnsi="Times New Roman" w:cs="Times New Roman"/>
          <w:sz w:val="24"/>
          <w:szCs w:val="24"/>
        </w:rPr>
        <w:t>.</w:t>
      </w:r>
    </w:p>
    <w:p w:rsidR="001329CE" w:rsidRPr="000A1A56" w:rsidRDefault="001329CE" w:rsidP="001D78A1">
      <w:pPr>
        <w:pStyle w:val="ConsNonformat"/>
        <w:widowControl/>
        <w:numPr>
          <w:ilvl w:val="1"/>
          <w:numId w:val="4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Оформленный протокол о результатах торгов Организатор торгов представляет Заказчику в течение 3 (трех) дней после проведения торгов.</w:t>
      </w:r>
    </w:p>
    <w:p w:rsidR="001329CE" w:rsidRPr="000A1A56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5. ПОРЯДОК ПРИЕМКИ-СДАЧИ УСЛУГ</w:t>
      </w:r>
    </w:p>
    <w:p w:rsidR="001329CE" w:rsidRPr="000A1A56" w:rsidRDefault="001329CE" w:rsidP="001D78A1">
      <w:pPr>
        <w:pStyle w:val="ConsNormal"/>
        <w:widowControl/>
        <w:numPr>
          <w:ilvl w:val="1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После завершения работы Организатор торгов представляет Заказчику отчет о проведении торгов с приложением к нему следующих документов:</w:t>
      </w:r>
    </w:p>
    <w:p w:rsidR="001329CE" w:rsidRPr="000A1A56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Положение о порядке организации и проведения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Текст объявлений о торгах.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Лист регистрации полученных заявок на участие в торгах.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Письма и </w:t>
      </w:r>
      <w:proofErr w:type="spellStart"/>
      <w:r w:rsidRPr="000A1A56">
        <w:rPr>
          <w:rFonts w:ascii="Times New Roman" w:hAnsi="Times New Roman" w:cs="Times New Roman"/>
          <w:sz w:val="24"/>
          <w:szCs w:val="24"/>
        </w:rPr>
        <w:t>факсограммы</w:t>
      </w:r>
      <w:proofErr w:type="spellEnd"/>
      <w:r w:rsidRPr="000A1A56">
        <w:rPr>
          <w:rFonts w:ascii="Times New Roman" w:hAnsi="Times New Roman" w:cs="Times New Roman"/>
          <w:sz w:val="24"/>
          <w:szCs w:val="24"/>
        </w:rPr>
        <w:t xml:space="preserve"> участникам торгов с ответами на вопросы.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Протокол о результатах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Тексты извещений об изменении условий торгов (если таковые были).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Акт об итогах проведения торгов.</w:t>
      </w:r>
    </w:p>
    <w:p w:rsidR="001329CE" w:rsidRPr="000A1A56" w:rsidRDefault="001329CE" w:rsidP="001D78A1">
      <w:pPr>
        <w:pStyle w:val="ConsNormal"/>
        <w:widowControl/>
        <w:numPr>
          <w:ilvl w:val="2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Расчет вознаграждения организатора торгов.</w:t>
      </w:r>
    </w:p>
    <w:p w:rsidR="001329CE" w:rsidRPr="000A1A56" w:rsidRDefault="001329CE" w:rsidP="001D78A1">
      <w:pPr>
        <w:pStyle w:val="ConsNormal"/>
        <w:widowControl/>
        <w:numPr>
          <w:ilvl w:val="1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Заказчик в течение 40 (сорока) дней со дня получения акта об итогах проведения торгов и документов (материалов) обязан проверить представленные документы и в случае отсутствия замечаний принять выполненные работы и подписать акт об итогах проведения торгов.</w:t>
      </w:r>
    </w:p>
    <w:p w:rsidR="001329CE" w:rsidRPr="000A1A56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6. КОНФИДЕНЦИАЛЬНОСТЬ</w:t>
      </w:r>
    </w:p>
    <w:p w:rsidR="001329CE" w:rsidRPr="000A1A56" w:rsidRDefault="001329CE" w:rsidP="001D78A1">
      <w:pPr>
        <w:pStyle w:val="ConsNormal"/>
        <w:widowControl/>
        <w:numPr>
          <w:ilvl w:val="1"/>
          <w:numId w:val="6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Организатор торгов и его персонал не имеют права в течение срока действия Договора разглашать любую конфиденциальную и/или являющуюся собственностью Заказчика информацию, ставшую известной в ходе исполнения Договора, без предварительного письменного согласия Заказчика.</w:t>
      </w:r>
    </w:p>
    <w:p w:rsidR="001329CE" w:rsidRPr="000A1A56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7. НЕДОПУСТИМОСТЬ ПРОТИВОРЕЧИЙ ИНТЕРЕСОВ</w:t>
      </w:r>
    </w:p>
    <w:p w:rsidR="001329CE" w:rsidRPr="000A1A56" w:rsidRDefault="001329CE" w:rsidP="001D78A1">
      <w:pPr>
        <w:pStyle w:val="ConsNormal"/>
        <w:widowControl/>
        <w:numPr>
          <w:ilvl w:val="1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Организатор торгов согласен, что он и любой из его аффилированных лиц лишаются права предоставления услуг Заказчику (кроме услуг, являющихся их продолжением) в рамках любого договора, являющегося следствием или тесно связанного с объектом торгов, по которому Организатор торгов оказывает услуги в соответствии с Договором.</w:t>
      </w:r>
    </w:p>
    <w:p w:rsidR="001329CE" w:rsidRPr="000A1A56" w:rsidRDefault="001329CE" w:rsidP="001D78A1">
      <w:pPr>
        <w:pStyle w:val="ConsNormal"/>
        <w:widowControl/>
        <w:numPr>
          <w:ilvl w:val="1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Вознаграждение Организатора торгов, причитающееся ему в соответствии с п. 3.1 Договора, является его единственным вознаграждением в связи с Договором и услугами. Организатор торгов не должен получать от третьих лиц комиссионные, торговые скидки или аналогичные им платежи в связи с деятельностью, осуществляемой на основании Договора, или в связи с услугами, или при выполнении своих обязательств по Договору. Организатор торгов должен прилагать все усилия к тому, чтобы персонал Организатора торгов также не получал подобных вознаграждений.</w:t>
      </w:r>
    </w:p>
    <w:p w:rsidR="001329CE" w:rsidRPr="000A1A56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8. ФОРС-МАЖОР</w:t>
      </w:r>
    </w:p>
    <w:p w:rsidR="001329CE" w:rsidRPr="000A1A56" w:rsidRDefault="001329CE" w:rsidP="001D78A1">
      <w:pPr>
        <w:pStyle w:val="ConsNormal"/>
        <w:widowControl/>
        <w:numPr>
          <w:ilvl w:val="1"/>
          <w:numId w:val="8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полное или частичное неисполнение принятых на себя по Договору обязательств, если такое неисполнение явилось </w:t>
      </w:r>
      <w:r w:rsidRPr="000A1A56">
        <w:rPr>
          <w:rFonts w:ascii="Times New Roman" w:hAnsi="Times New Roman" w:cs="Times New Roman"/>
          <w:sz w:val="24"/>
          <w:szCs w:val="24"/>
        </w:rPr>
        <w:lastRenderedPageBreak/>
        <w:t>следствием обстоятельств непреодолимой силы, а именно: стихийных бедствий, эпидемий, взрывов, пожаров и иных чрезвычайных обстоятельств, если эти обстоятельства непосредственно повлияли на исполнение Договора. При этом срок исполнения обязательств по Договору отодвигается соразмерно времени,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Договор в одностороннем порядке. В этом случае ни одна из Сторон не будет иметь права на возмещение убытков.</w:t>
      </w:r>
    </w:p>
    <w:p w:rsidR="001329CE" w:rsidRPr="000A1A56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9. ОТВЕТСТВЕННОСТЬ СТОРОН</w:t>
      </w:r>
    </w:p>
    <w:p w:rsidR="001329CE" w:rsidRPr="000A1A56" w:rsidRDefault="001329CE" w:rsidP="001D78A1">
      <w:pPr>
        <w:pStyle w:val="ConsNormal"/>
        <w:widowControl/>
        <w:numPr>
          <w:ilvl w:val="1"/>
          <w:numId w:val="9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 Организатор торгов и Заказчик несут ответственность в соответствии с действующим законодательством РФ.</w:t>
      </w:r>
    </w:p>
    <w:p w:rsidR="001329CE" w:rsidRPr="000A1A56" w:rsidRDefault="001329CE" w:rsidP="001D78A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329CE" w:rsidRPr="000A1A56" w:rsidRDefault="001329CE" w:rsidP="001D78A1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1A56">
        <w:rPr>
          <w:rFonts w:ascii="Times New Roman" w:hAnsi="Times New Roman" w:cs="Times New Roman"/>
          <w:sz w:val="24"/>
          <w:szCs w:val="24"/>
        </w:rPr>
        <w:t>10. ЮРИДИЧЕСКИЕ АДРЕСА И РЕКВИЗИТЫ СТОРОН</w:t>
      </w:r>
    </w:p>
    <w:tbl>
      <w:tblPr>
        <w:tblW w:w="9585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4792"/>
        <w:gridCol w:w="4793"/>
      </w:tblGrid>
      <w:tr w:rsidR="001329CE" w:rsidRPr="000A1A56" w:rsidTr="004018AE">
        <w:tc>
          <w:tcPr>
            <w:tcW w:w="4792" w:type="dxa"/>
          </w:tcPr>
          <w:p w:rsidR="001329CE" w:rsidRPr="000A1A56" w:rsidRDefault="001329CE" w:rsidP="000C7544">
            <w:pPr>
              <w:snapToGrid w:val="0"/>
              <w:rPr>
                <w:lang w:eastAsia="en-US"/>
              </w:rPr>
            </w:pPr>
            <w:r w:rsidRPr="000A1A56">
              <w:rPr>
                <w:b/>
                <w:lang w:eastAsia="en-US"/>
              </w:rPr>
              <w:t>Заказчик</w:t>
            </w:r>
            <w:r w:rsidRPr="000A1A56">
              <w:rPr>
                <w:lang w:eastAsia="en-US"/>
              </w:rPr>
              <w:t>:</w:t>
            </w:r>
          </w:p>
          <w:p w:rsidR="00121D31" w:rsidRPr="000A1A56" w:rsidRDefault="00443EB0" w:rsidP="00121D31">
            <w:pPr>
              <w:pStyle w:val="a3"/>
              <w:rPr>
                <w:b/>
                <w:szCs w:val="24"/>
              </w:rPr>
            </w:pPr>
            <w:r w:rsidRPr="000A1A56">
              <w:rPr>
                <w:b/>
                <w:szCs w:val="24"/>
              </w:rPr>
              <w:t>Алексеева В.В.</w:t>
            </w:r>
          </w:p>
          <w:p w:rsidR="00121D31" w:rsidRPr="000A1A56" w:rsidRDefault="00121D31" w:rsidP="00121D31">
            <w:pPr>
              <w:pStyle w:val="a3"/>
              <w:rPr>
                <w:szCs w:val="24"/>
              </w:rPr>
            </w:pPr>
            <w:r w:rsidRPr="000A1A56">
              <w:rPr>
                <w:szCs w:val="24"/>
              </w:rPr>
              <w:t xml:space="preserve">ИНН: </w:t>
            </w:r>
            <w:r w:rsidR="00443EB0" w:rsidRPr="000A1A56">
              <w:rPr>
                <w:szCs w:val="24"/>
              </w:rPr>
              <w:t>352512854626</w:t>
            </w:r>
          </w:p>
          <w:p w:rsidR="00121D31" w:rsidRPr="000A1A56" w:rsidRDefault="00121D31" w:rsidP="00121D31">
            <w:pPr>
              <w:pStyle w:val="a3"/>
              <w:rPr>
                <w:szCs w:val="24"/>
              </w:rPr>
            </w:pPr>
            <w:r w:rsidRPr="000A1A56">
              <w:rPr>
                <w:szCs w:val="24"/>
              </w:rPr>
              <w:t xml:space="preserve">банк: </w:t>
            </w:r>
            <w:r w:rsidR="00443EB0" w:rsidRPr="000A1A56">
              <w:rPr>
                <w:szCs w:val="24"/>
              </w:rPr>
              <w:t>Доп. офис №8638/029 ПАО Сбербанк</w:t>
            </w:r>
          </w:p>
          <w:p w:rsidR="00121D31" w:rsidRPr="000A1A56" w:rsidRDefault="00121D31" w:rsidP="00121D31">
            <w:pPr>
              <w:pStyle w:val="a3"/>
              <w:rPr>
                <w:szCs w:val="24"/>
              </w:rPr>
            </w:pPr>
            <w:r w:rsidRPr="000A1A56">
              <w:rPr>
                <w:szCs w:val="24"/>
              </w:rPr>
              <w:t xml:space="preserve">р/с </w:t>
            </w:r>
            <w:r w:rsidR="00443EB0" w:rsidRPr="000A1A56">
              <w:rPr>
                <w:szCs w:val="24"/>
              </w:rPr>
              <w:t>40817810112002192236</w:t>
            </w:r>
            <w:r w:rsidRPr="000A1A56">
              <w:rPr>
                <w:szCs w:val="24"/>
              </w:rPr>
              <w:t>,</w:t>
            </w:r>
          </w:p>
          <w:p w:rsidR="00121D31" w:rsidRPr="000A1A56" w:rsidRDefault="00121D31" w:rsidP="00121D31">
            <w:pPr>
              <w:pStyle w:val="a3"/>
              <w:rPr>
                <w:szCs w:val="24"/>
              </w:rPr>
            </w:pPr>
            <w:r w:rsidRPr="000A1A56">
              <w:rPr>
                <w:szCs w:val="24"/>
              </w:rPr>
              <w:t xml:space="preserve"> к/с </w:t>
            </w:r>
            <w:r w:rsidR="00443EB0" w:rsidRPr="000A1A56">
              <w:rPr>
                <w:szCs w:val="24"/>
              </w:rPr>
              <w:t>30101810900000000644</w:t>
            </w:r>
            <w:r w:rsidRPr="000A1A56">
              <w:rPr>
                <w:szCs w:val="24"/>
              </w:rPr>
              <w:t xml:space="preserve">, </w:t>
            </w:r>
          </w:p>
          <w:p w:rsidR="00121D31" w:rsidRPr="000A1A56" w:rsidRDefault="00121D31" w:rsidP="00121D31">
            <w:pPr>
              <w:pStyle w:val="a3"/>
              <w:rPr>
                <w:szCs w:val="24"/>
              </w:rPr>
            </w:pPr>
            <w:r w:rsidRPr="000A1A56">
              <w:rPr>
                <w:szCs w:val="24"/>
              </w:rPr>
              <w:t xml:space="preserve">БИК </w:t>
            </w:r>
            <w:r w:rsidR="00443EB0" w:rsidRPr="000A1A56">
              <w:rPr>
                <w:szCs w:val="24"/>
              </w:rPr>
              <w:t>041909644</w:t>
            </w:r>
          </w:p>
          <w:p w:rsidR="000A1A56" w:rsidRDefault="000A1A56" w:rsidP="00121D31">
            <w:pPr>
              <w:pStyle w:val="a3"/>
              <w:rPr>
                <w:szCs w:val="24"/>
              </w:rPr>
            </w:pPr>
          </w:p>
          <w:p w:rsidR="000A1A56" w:rsidRDefault="000A1A56" w:rsidP="00121D31">
            <w:pPr>
              <w:pStyle w:val="a3"/>
              <w:rPr>
                <w:szCs w:val="24"/>
              </w:rPr>
            </w:pPr>
          </w:p>
          <w:p w:rsidR="00121D31" w:rsidRPr="000A1A56" w:rsidRDefault="00443EB0" w:rsidP="00121D31">
            <w:pPr>
              <w:pStyle w:val="a3"/>
              <w:rPr>
                <w:szCs w:val="24"/>
              </w:rPr>
            </w:pPr>
            <w:r w:rsidRPr="000A1A56">
              <w:rPr>
                <w:szCs w:val="24"/>
              </w:rPr>
              <w:t>финансовый</w:t>
            </w:r>
            <w:r w:rsidR="00121D31" w:rsidRPr="000A1A56">
              <w:rPr>
                <w:szCs w:val="24"/>
              </w:rPr>
              <w:t xml:space="preserve"> управляющий </w:t>
            </w:r>
          </w:p>
          <w:p w:rsidR="00121D31" w:rsidRPr="000A1A56" w:rsidRDefault="00121D31" w:rsidP="00121D31">
            <w:pPr>
              <w:pStyle w:val="a3"/>
              <w:rPr>
                <w:szCs w:val="24"/>
              </w:rPr>
            </w:pPr>
          </w:p>
          <w:p w:rsidR="00121D31" w:rsidRPr="000A1A56" w:rsidRDefault="00121D31" w:rsidP="00121D31">
            <w:r w:rsidRPr="000A1A56">
              <w:t xml:space="preserve">_____________________/ </w:t>
            </w:r>
            <w:r w:rsidR="00443EB0" w:rsidRPr="000A1A56">
              <w:t>Колосов Д.Н</w:t>
            </w:r>
            <w:r w:rsidRPr="000A1A56">
              <w:t xml:space="preserve">. </w:t>
            </w:r>
          </w:p>
          <w:p w:rsidR="001329CE" w:rsidRPr="000A1A56" w:rsidRDefault="001329CE" w:rsidP="00604AB3">
            <w:pPr>
              <w:rPr>
                <w:lang w:eastAsia="en-US"/>
              </w:rPr>
            </w:pPr>
          </w:p>
        </w:tc>
        <w:tc>
          <w:tcPr>
            <w:tcW w:w="4793" w:type="dxa"/>
          </w:tcPr>
          <w:p w:rsidR="001329CE" w:rsidRPr="000A1A56" w:rsidRDefault="001329CE" w:rsidP="000C7544">
            <w:pPr>
              <w:snapToGrid w:val="0"/>
              <w:rPr>
                <w:lang w:eastAsia="en-US"/>
              </w:rPr>
            </w:pPr>
            <w:r w:rsidRPr="000A1A56">
              <w:rPr>
                <w:b/>
                <w:lang w:eastAsia="en-US"/>
              </w:rPr>
              <w:t>Организатор торгов</w:t>
            </w:r>
            <w:r w:rsidRPr="000A1A56">
              <w:rPr>
                <w:lang w:eastAsia="en-US"/>
              </w:rPr>
              <w:t>:</w:t>
            </w:r>
          </w:p>
          <w:p w:rsidR="001329CE" w:rsidRPr="000A1A56" w:rsidRDefault="001329CE" w:rsidP="000C7544">
            <w:pPr>
              <w:pStyle w:val="a3"/>
              <w:jc w:val="left"/>
              <w:rPr>
                <w:b/>
                <w:szCs w:val="24"/>
                <w:lang w:eastAsia="en-US"/>
              </w:rPr>
            </w:pPr>
            <w:r w:rsidRPr="000A1A56">
              <w:rPr>
                <w:b/>
                <w:szCs w:val="24"/>
                <w:lang w:eastAsia="en-US"/>
              </w:rPr>
              <w:t>ООО «Троя»</w:t>
            </w:r>
          </w:p>
          <w:p w:rsidR="000C7544" w:rsidRPr="000A1A56" w:rsidRDefault="001329CE" w:rsidP="000C7544">
            <w:pPr>
              <w:pStyle w:val="a3"/>
              <w:rPr>
                <w:szCs w:val="24"/>
                <w:lang w:eastAsia="en-US"/>
              </w:rPr>
            </w:pPr>
            <w:r w:rsidRPr="000A1A56">
              <w:rPr>
                <w:szCs w:val="24"/>
                <w:lang w:eastAsia="en-US"/>
              </w:rPr>
              <w:t>ИНН</w:t>
            </w:r>
            <w:r w:rsidR="00121D31" w:rsidRPr="000A1A56">
              <w:rPr>
                <w:szCs w:val="24"/>
                <w:lang w:eastAsia="en-US"/>
              </w:rPr>
              <w:t xml:space="preserve">: </w:t>
            </w:r>
            <w:r w:rsidR="005C5376" w:rsidRPr="000A1A56">
              <w:rPr>
                <w:szCs w:val="24"/>
              </w:rPr>
              <w:t>3525388420</w:t>
            </w:r>
          </w:p>
          <w:p w:rsidR="005C5376" w:rsidRPr="000A1A56" w:rsidRDefault="000C7544" w:rsidP="000C7544">
            <w:pPr>
              <w:pStyle w:val="a3"/>
              <w:rPr>
                <w:szCs w:val="24"/>
              </w:rPr>
            </w:pPr>
            <w:r w:rsidRPr="000A1A56">
              <w:rPr>
                <w:szCs w:val="24"/>
                <w:lang w:eastAsia="en-US"/>
              </w:rPr>
              <w:t xml:space="preserve">банк: </w:t>
            </w:r>
            <w:r w:rsidR="005C5376" w:rsidRPr="000A1A56">
              <w:rPr>
                <w:szCs w:val="24"/>
              </w:rPr>
              <w:t>доп. офис №8638/029 ПАО Сбербанк г. Вологда</w:t>
            </w:r>
          </w:p>
          <w:p w:rsidR="000C7544" w:rsidRPr="000A1A56" w:rsidRDefault="000C7544" w:rsidP="000C7544">
            <w:pPr>
              <w:pStyle w:val="a3"/>
              <w:rPr>
                <w:szCs w:val="24"/>
                <w:lang w:eastAsia="en-US"/>
              </w:rPr>
            </w:pPr>
            <w:r w:rsidRPr="000A1A56">
              <w:rPr>
                <w:szCs w:val="24"/>
                <w:lang w:eastAsia="en-US"/>
              </w:rPr>
              <w:t xml:space="preserve">р/с: </w:t>
            </w:r>
            <w:r w:rsidR="005C5376" w:rsidRPr="000A1A56">
              <w:rPr>
                <w:szCs w:val="24"/>
              </w:rPr>
              <w:t>40702810412000016352</w:t>
            </w:r>
            <w:r w:rsidRPr="000A1A56">
              <w:rPr>
                <w:szCs w:val="24"/>
                <w:lang w:eastAsia="en-US"/>
              </w:rPr>
              <w:t xml:space="preserve">, </w:t>
            </w:r>
          </w:p>
          <w:p w:rsidR="000C7544" w:rsidRPr="000A1A56" w:rsidRDefault="000C7544" w:rsidP="000C7544">
            <w:pPr>
              <w:pStyle w:val="a3"/>
              <w:rPr>
                <w:szCs w:val="24"/>
                <w:lang w:eastAsia="en-US"/>
              </w:rPr>
            </w:pPr>
            <w:r w:rsidRPr="000A1A56">
              <w:rPr>
                <w:szCs w:val="24"/>
                <w:lang w:eastAsia="en-US"/>
              </w:rPr>
              <w:t xml:space="preserve">к/с: </w:t>
            </w:r>
            <w:r w:rsidR="000A1A56" w:rsidRPr="000A1A56">
              <w:rPr>
                <w:szCs w:val="24"/>
              </w:rPr>
              <w:t>30101810900000000644</w:t>
            </w:r>
            <w:r w:rsidRPr="000A1A56">
              <w:rPr>
                <w:szCs w:val="24"/>
                <w:lang w:eastAsia="en-US"/>
              </w:rPr>
              <w:t xml:space="preserve">, </w:t>
            </w:r>
          </w:p>
          <w:p w:rsidR="001329CE" w:rsidRPr="000A1A56" w:rsidRDefault="000C7544" w:rsidP="000C7544">
            <w:pPr>
              <w:rPr>
                <w:lang w:eastAsia="en-US"/>
              </w:rPr>
            </w:pPr>
            <w:r w:rsidRPr="000A1A56">
              <w:rPr>
                <w:lang w:eastAsia="en-US"/>
              </w:rPr>
              <w:t xml:space="preserve">БИК: </w:t>
            </w:r>
            <w:r w:rsidR="000A1A56" w:rsidRPr="000A1A56">
              <w:t>041909644</w:t>
            </w:r>
          </w:p>
          <w:p w:rsidR="000C7544" w:rsidRPr="000A1A56" w:rsidRDefault="000C7544" w:rsidP="000C7544">
            <w:pPr>
              <w:rPr>
                <w:lang w:eastAsia="en-US"/>
              </w:rPr>
            </w:pPr>
          </w:p>
          <w:p w:rsidR="001329CE" w:rsidRPr="000A1A56" w:rsidRDefault="001329CE" w:rsidP="000C7544">
            <w:pPr>
              <w:rPr>
                <w:lang w:eastAsia="en-US"/>
              </w:rPr>
            </w:pPr>
            <w:r w:rsidRPr="000A1A56">
              <w:rPr>
                <w:lang w:eastAsia="en-US"/>
              </w:rPr>
              <w:t>Директор</w:t>
            </w:r>
          </w:p>
          <w:p w:rsidR="001329CE" w:rsidRPr="000A1A56" w:rsidRDefault="001329CE" w:rsidP="000C7544">
            <w:pPr>
              <w:rPr>
                <w:lang w:eastAsia="en-US"/>
              </w:rPr>
            </w:pPr>
          </w:p>
          <w:p w:rsidR="001329CE" w:rsidRPr="000A1A56" w:rsidRDefault="001329CE" w:rsidP="00B61EEC">
            <w:pPr>
              <w:rPr>
                <w:lang w:eastAsia="en-US"/>
              </w:rPr>
            </w:pPr>
            <w:r w:rsidRPr="000A1A56">
              <w:rPr>
                <w:lang w:eastAsia="en-US"/>
              </w:rPr>
              <w:t xml:space="preserve">_____________________/ </w:t>
            </w:r>
            <w:r w:rsidR="00B61EEC" w:rsidRPr="000A1A56">
              <w:rPr>
                <w:lang w:eastAsia="en-US"/>
              </w:rPr>
              <w:t>Березина Ю.А.</w:t>
            </w:r>
          </w:p>
        </w:tc>
      </w:tr>
    </w:tbl>
    <w:p w:rsidR="001329CE" w:rsidRPr="000A1A56" w:rsidRDefault="001329CE"/>
    <w:sectPr w:rsidR="001329CE" w:rsidRPr="000A1A56" w:rsidSect="004018A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E3A4B"/>
    <w:multiLevelType w:val="multilevel"/>
    <w:tmpl w:val="4E3229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51D47559"/>
    <w:multiLevelType w:val="multilevel"/>
    <w:tmpl w:val="4E3229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5DBA77D2"/>
    <w:multiLevelType w:val="multilevel"/>
    <w:tmpl w:val="1C7C1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64136926"/>
    <w:multiLevelType w:val="multilevel"/>
    <w:tmpl w:val="1C7C14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 w15:restartNumberingAfterBreak="0">
    <w:nsid w:val="70302BC2"/>
    <w:multiLevelType w:val="multilevel"/>
    <w:tmpl w:val="CDEC57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  <w:b/>
      </w:rPr>
    </w:lvl>
  </w:abstractNum>
  <w:abstractNum w:abstractNumId="5" w15:restartNumberingAfterBreak="0">
    <w:nsid w:val="72C96936"/>
    <w:multiLevelType w:val="multilevel"/>
    <w:tmpl w:val="01C8C69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77CA4590"/>
    <w:multiLevelType w:val="multilevel"/>
    <w:tmpl w:val="B4F8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 w15:restartNumberingAfterBreak="0">
    <w:nsid w:val="7B1B0E4F"/>
    <w:multiLevelType w:val="multilevel"/>
    <w:tmpl w:val="4E322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7F1514DF"/>
    <w:multiLevelType w:val="multilevel"/>
    <w:tmpl w:val="4E3229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8A1"/>
    <w:rsid w:val="00007773"/>
    <w:rsid w:val="00010BC8"/>
    <w:rsid w:val="000276A8"/>
    <w:rsid w:val="00071AEA"/>
    <w:rsid w:val="00075EA5"/>
    <w:rsid w:val="000A1A56"/>
    <w:rsid w:val="000B6ED4"/>
    <w:rsid w:val="000C7544"/>
    <w:rsid w:val="00121D31"/>
    <w:rsid w:val="001329CE"/>
    <w:rsid w:val="001B085A"/>
    <w:rsid w:val="001C346F"/>
    <w:rsid w:val="001D78A1"/>
    <w:rsid w:val="00224040"/>
    <w:rsid w:val="00271935"/>
    <w:rsid w:val="002D66B8"/>
    <w:rsid w:val="002E1C30"/>
    <w:rsid w:val="002E282B"/>
    <w:rsid w:val="002F6AC8"/>
    <w:rsid w:val="00336D35"/>
    <w:rsid w:val="00342644"/>
    <w:rsid w:val="003E7611"/>
    <w:rsid w:val="003F2296"/>
    <w:rsid w:val="004018AE"/>
    <w:rsid w:val="00407166"/>
    <w:rsid w:val="00443EB0"/>
    <w:rsid w:val="004527D3"/>
    <w:rsid w:val="004C1E02"/>
    <w:rsid w:val="004C4DCC"/>
    <w:rsid w:val="004E790A"/>
    <w:rsid w:val="004F4E86"/>
    <w:rsid w:val="005758F3"/>
    <w:rsid w:val="00580618"/>
    <w:rsid w:val="005A67BD"/>
    <w:rsid w:val="005C5376"/>
    <w:rsid w:val="00604AB3"/>
    <w:rsid w:val="00621D60"/>
    <w:rsid w:val="0063439A"/>
    <w:rsid w:val="00645878"/>
    <w:rsid w:val="006741FF"/>
    <w:rsid w:val="00692C88"/>
    <w:rsid w:val="006C3F1A"/>
    <w:rsid w:val="00723BAE"/>
    <w:rsid w:val="00724EAE"/>
    <w:rsid w:val="00726FFE"/>
    <w:rsid w:val="007C629A"/>
    <w:rsid w:val="007C6360"/>
    <w:rsid w:val="007E2C46"/>
    <w:rsid w:val="007E6245"/>
    <w:rsid w:val="00801CB5"/>
    <w:rsid w:val="008125A9"/>
    <w:rsid w:val="008B27A9"/>
    <w:rsid w:val="00915068"/>
    <w:rsid w:val="00951961"/>
    <w:rsid w:val="00951D29"/>
    <w:rsid w:val="0099537C"/>
    <w:rsid w:val="00A06524"/>
    <w:rsid w:val="00A26B1D"/>
    <w:rsid w:val="00A54660"/>
    <w:rsid w:val="00A66A7A"/>
    <w:rsid w:val="00AA7C5B"/>
    <w:rsid w:val="00AF6378"/>
    <w:rsid w:val="00B2407C"/>
    <w:rsid w:val="00B24327"/>
    <w:rsid w:val="00B25EE2"/>
    <w:rsid w:val="00B30A9D"/>
    <w:rsid w:val="00B61EEC"/>
    <w:rsid w:val="00B757EC"/>
    <w:rsid w:val="00C14D9A"/>
    <w:rsid w:val="00C208D9"/>
    <w:rsid w:val="00C75CCE"/>
    <w:rsid w:val="00CC4488"/>
    <w:rsid w:val="00CD7BD0"/>
    <w:rsid w:val="00D210C0"/>
    <w:rsid w:val="00D342AA"/>
    <w:rsid w:val="00D369DE"/>
    <w:rsid w:val="00D82CCA"/>
    <w:rsid w:val="00E12BF3"/>
    <w:rsid w:val="00F0724B"/>
    <w:rsid w:val="00F3776C"/>
    <w:rsid w:val="00F64712"/>
    <w:rsid w:val="00F70D18"/>
    <w:rsid w:val="00F770C4"/>
    <w:rsid w:val="00FA57A3"/>
    <w:rsid w:val="00FB7F67"/>
    <w:rsid w:val="00FC760A"/>
    <w:rsid w:val="00FE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D390F"/>
  <w15:docId w15:val="{A0ED4BE0-25E2-404A-BCC4-0A54E971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1D78A1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D78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D78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1D78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paragraph">
    <w:name w:val="paragraph"/>
    <w:basedOn w:val="a0"/>
    <w:uiPriority w:val="99"/>
    <w:rsid w:val="00B2407C"/>
    <w:rPr>
      <w:rFonts w:cs="Times New Roman"/>
    </w:rPr>
  </w:style>
  <w:style w:type="paragraph" w:customStyle="1" w:styleId="Default">
    <w:name w:val="Default"/>
    <w:uiPriority w:val="99"/>
    <w:rsid w:val="0064587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06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Salnikova</cp:lastModifiedBy>
  <cp:revision>23</cp:revision>
  <cp:lastPrinted>2018-03-01T07:58:00Z</cp:lastPrinted>
  <dcterms:created xsi:type="dcterms:W3CDTF">2011-10-13T11:45:00Z</dcterms:created>
  <dcterms:modified xsi:type="dcterms:W3CDTF">2018-03-01T07:58:00Z</dcterms:modified>
</cp:coreProperties>
</file>