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«______» ____________</w:t>
      </w:r>
      <w:r w:rsidR="00347D71">
        <w:rPr>
          <w:b w:val="0"/>
          <w:bCs w:val="0"/>
          <w:sz w:val="22"/>
          <w:szCs w:val="24"/>
        </w:rPr>
        <w:t>201</w:t>
      </w:r>
      <w:r w:rsidR="00381F71">
        <w:rPr>
          <w:b w:val="0"/>
          <w:bCs w:val="0"/>
          <w:sz w:val="22"/>
          <w:szCs w:val="24"/>
        </w:rPr>
        <w:t>8</w:t>
      </w:r>
      <w:r>
        <w:rPr>
          <w:b w:val="0"/>
          <w:bCs w:val="0"/>
          <w:sz w:val="22"/>
          <w:szCs w:val="24"/>
        </w:rPr>
        <w:t xml:space="preserve">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</w:t>
      </w:r>
      <w:r w:rsidR="009B1EAE">
        <w:rPr>
          <w:sz w:val="22"/>
          <w:szCs w:val="22"/>
        </w:rPr>
        <w:t xml:space="preserve">на основании Доверенности № </w:t>
      </w:r>
      <w:r w:rsidR="00381F71">
        <w:rPr>
          <w:sz w:val="22"/>
          <w:szCs w:val="22"/>
        </w:rPr>
        <w:t>8</w:t>
      </w:r>
      <w:r w:rsidR="009B1EAE">
        <w:rPr>
          <w:sz w:val="22"/>
          <w:szCs w:val="22"/>
        </w:rPr>
        <w:t>-1/01 от 09.01.201</w:t>
      </w:r>
      <w:r w:rsidR="00381F71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381F71">
        <w:rPr>
          <w:sz w:val="22"/>
          <w:szCs w:val="22"/>
        </w:rPr>
        <w:t>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81F71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CE41FC" w:rsidRDefault="005C220A" w:rsidP="005C220A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>торгах</w:t>
      </w:r>
      <w:r w:rsidR="00630D5A">
        <w:rPr>
          <w:sz w:val="22"/>
          <w:szCs w:val="22"/>
        </w:rPr>
        <w:t xml:space="preserve"> посредством публичного предложения</w:t>
      </w:r>
      <w:r>
        <w:rPr>
          <w:sz w:val="22"/>
          <w:szCs w:val="22"/>
        </w:rPr>
        <w:t xml:space="preserve"> по продаже: </w:t>
      </w:r>
    </w:p>
    <w:p w:rsidR="00381F71" w:rsidRPr="00381F71" w:rsidRDefault="00381F71" w:rsidP="00381F71">
      <w:pPr>
        <w:tabs>
          <w:tab w:val="left" w:pos="709"/>
          <w:tab w:val="left" w:pos="1134"/>
        </w:tabs>
        <w:ind w:firstLine="567"/>
        <w:jc w:val="both"/>
        <w:rPr>
          <w:b/>
          <w:i/>
          <w:sz w:val="22"/>
          <w:szCs w:val="22"/>
        </w:rPr>
      </w:pPr>
      <w:r w:rsidRPr="00381F71">
        <w:rPr>
          <w:b/>
          <w:i/>
          <w:sz w:val="22"/>
          <w:szCs w:val="22"/>
        </w:rPr>
        <w:t>Сведения об объекте продажи (единым лотом, далее - Объект):</w:t>
      </w:r>
    </w:p>
    <w:p w:rsidR="00381F71" w:rsidRPr="00381F71" w:rsidRDefault="00381F71" w:rsidP="00381F71">
      <w:pPr>
        <w:pStyle w:val="aa"/>
        <w:ind w:left="0" w:right="-57" w:firstLine="567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Недвижимые и движимые объекты недвижимости, расположенные по адресу: Россия, Владимирская область, </w:t>
      </w:r>
      <w:proofErr w:type="spellStart"/>
      <w:r w:rsidRPr="00381F71">
        <w:rPr>
          <w:sz w:val="22"/>
          <w:szCs w:val="22"/>
          <w:lang w:val="ru-RU"/>
        </w:rPr>
        <w:t>Собинский</w:t>
      </w:r>
      <w:proofErr w:type="spellEnd"/>
      <w:r w:rsidRPr="00381F71">
        <w:rPr>
          <w:sz w:val="22"/>
          <w:szCs w:val="22"/>
          <w:lang w:val="ru-RU"/>
        </w:rPr>
        <w:t xml:space="preserve"> район, с/о </w:t>
      </w:r>
      <w:proofErr w:type="spellStart"/>
      <w:r w:rsidRPr="00381F71">
        <w:rPr>
          <w:sz w:val="22"/>
          <w:szCs w:val="22"/>
          <w:lang w:val="ru-RU"/>
        </w:rPr>
        <w:t>Куриловский</w:t>
      </w:r>
      <w:proofErr w:type="spellEnd"/>
      <w:r w:rsidRPr="00381F71">
        <w:rPr>
          <w:sz w:val="22"/>
          <w:szCs w:val="22"/>
          <w:lang w:val="ru-RU"/>
        </w:rPr>
        <w:t>, д. Демидово</w:t>
      </w:r>
      <w:r w:rsidRPr="00381F71">
        <w:rPr>
          <w:color w:val="000000"/>
          <w:sz w:val="22"/>
          <w:szCs w:val="22"/>
          <w:lang w:val="ru-RU"/>
        </w:rPr>
        <w:t>:</w:t>
      </w:r>
      <w:r w:rsidRPr="00381F71">
        <w:rPr>
          <w:sz w:val="22"/>
          <w:szCs w:val="22"/>
          <w:lang w:val="ru-RU"/>
        </w:rPr>
        <w:t xml:space="preserve"> </w:t>
      </w:r>
    </w:p>
    <w:p w:rsidR="00381F71" w:rsidRPr="00381F71" w:rsidRDefault="00381F71" w:rsidP="00381F71">
      <w:pPr>
        <w:pStyle w:val="aa"/>
        <w:ind w:left="0" w:firstLine="426"/>
        <w:jc w:val="both"/>
        <w:rPr>
          <w:rFonts w:ascii="Calibri" w:hAnsi="Calibri"/>
          <w:sz w:val="22"/>
          <w:szCs w:val="22"/>
          <w:lang w:val="ru-RU"/>
        </w:rPr>
      </w:pPr>
      <w:proofErr w:type="gramStart"/>
      <w:r w:rsidRPr="00381F71">
        <w:rPr>
          <w:rFonts w:ascii="Calibri" w:hAnsi="Calibri"/>
          <w:sz w:val="22"/>
          <w:szCs w:val="22"/>
          <w:lang w:val="ru-RU"/>
        </w:rPr>
        <w:t>-</w:t>
      </w:r>
      <w:r w:rsidRPr="00381F71">
        <w:rPr>
          <w:sz w:val="22"/>
          <w:szCs w:val="22"/>
          <w:lang w:val="ru-RU"/>
        </w:rPr>
        <w:t xml:space="preserve"> Земельный участок,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общей площадью 20 784 квадратных метра,  кадастровый номер 33:12:011101:205</w:t>
      </w:r>
      <w:r w:rsidRPr="00381F71">
        <w:rPr>
          <w:rFonts w:ascii="Calibri" w:hAnsi="Calibri"/>
          <w:sz w:val="22"/>
          <w:szCs w:val="22"/>
          <w:lang w:val="ru-RU"/>
        </w:rPr>
        <w:t>;</w:t>
      </w:r>
      <w:proofErr w:type="gramEnd"/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proofErr w:type="gramStart"/>
      <w:r w:rsidRPr="00381F71">
        <w:rPr>
          <w:rFonts w:ascii="Calibri" w:hAnsi="Calibri"/>
          <w:sz w:val="22"/>
          <w:szCs w:val="22"/>
          <w:lang w:val="ru-RU"/>
        </w:rPr>
        <w:t>-</w:t>
      </w:r>
      <w:r w:rsidRPr="00381F71">
        <w:rPr>
          <w:sz w:val="22"/>
          <w:szCs w:val="22"/>
          <w:lang w:val="ru-RU"/>
        </w:rPr>
        <w:t xml:space="preserve">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иных сооружений промышленности, общая площадь 7000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>.,  кадастровый номер 33:12:011101:467, расположенный по адресу: участок находится примерно в 400 м. по направлению на юг от ориентира обл. Владимирская</w:t>
      </w:r>
      <w:proofErr w:type="gramEnd"/>
      <w:r w:rsidRPr="00381F71">
        <w:rPr>
          <w:sz w:val="22"/>
          <w:szCs w:val="22"/>
          <w:lang w:val="ru-RU"/>
        </w:rPr>
        <w:t xml:space="preserve">, </w:t>
      </w:r>
      <w:proofErr w:type="spellStart"/>
      <w:r w:rsidRPr="00381F71">
        <w:rPr>
          <w:sz w:val="22"/>
          <w:szCs w:val="22"/>
          <w:lang w:val="ru-RU"/>
        </w:rPr>
        <w:t>Собинский</w:t>
      </w:r>
      <w:proofErr w:type="spellEnd"/>
      <w:r w:rsidRPr="00381F71">
        <w:rPr>
          <w:sz w:val="22"/>
          <w:szCs w:val="22"/>
          <w:lang w:val="ru-RU"/>
        </w:rPr>
        <w:t xml:space="preserve"> район, с/о </w:t>
      </w:r>
      <w:proofErr w:type="spellStart"/>
      <w:r w:rsidRPr="00381F71">
        <w:rPr>
          <w:sz w:val="22"/>
          <w:szCs w:val="22"/>
          <w:lang w:val="ru-RU"/>
        </w:rPr>
        <w:t>Куриловский</w:t>
      </w:r>
      <w:proofErr w:type="spellEnd"/>
      <w:r w:rsidRPr="00381F71">
        <w:rPr>
          <w:sz w:val="22"/>
          <w:szCs w:val="22"/>
          <w:lang w:val="ru-RU"/>
        </w:rPr>
        <w:t>, д. Демидово, расположенного за пределами участка</w:t>
      </w:r>
      <w:proofErr w:type="gramStart"/>
      <w:r w:rsidRPr="00381F71">
        <w:rPr>
          <w:rFonts w:ascii="Calibri" w:hAnsi="Calibri"/>
          <w:sz w:val="22"/>
          <w:szCs w:val="22"/>
          <w:lang w:val="ru-RU"/>
        </w:rPr>
        <w:t>;</w:t>
      </w:r>
      <w:r w:rsidRPr="00381F71">
        <w:rPr>
          <w:sz w:val="22"/>
          <w:szCs w:val="22"/>
          <w:lang w:val="ru-RU"/>
        </w:rPr>
        <w:t>.</w:t>
      </w:r>
      <w:proofErr w:type="gramEnd"/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Административное здание, назначение: административное, этажность:1, общая площадь 330,8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№10044:19:0100,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>. А, кадастровый номер: 33:12:010838:378;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>- Нефтехранилище, назначение: складское, инв.№ 10044:19:7002; 10 металлических резервуаров общим объемом 4800 куб. м, кадастровый номер: 33:12:010838:434;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Склад нефтепродуктов и пожарный водоем, назначение: другие сооружения, общая площадь 3522,4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>., инв.№ 10044:19:8002, кадастровый номер: 33:12:010838:411;</w:t>
      </w:r>
    </w:p>
    <w:p w:rsidR="00381F71" w:rsidRPr="00381F71" w:rsidRDefault="00381F71" w:rsidP="00381F71">
      <w:pPr>
        <w:ind w:firstLine="426"/>
        <w:jc w:val="both"/>
        <w:rPr>
          <w:rFonts w:ascii="NTTimes/Cyrillic" w:hAnsi="NTTimes/Cyrillic"/>
          <w:sz w:val="22"/>
          <w:szCs w:val="22"/>
        </w:rPr>
      </w:pPr>
      <w:r w:rsidRPr="00381F71">
        <w:rPr>
          <w:rFonts w:ascii="NTTimes/Cyrillic" w:hAnsi="NTTimes/Cyrillic"/>
          <w:sz w:val="22"/>
          <w:szCs w:val="22"/>
        </w:rPr>
        <w:t xml:space="preserve">- Подземная емкость (пожарный резервуар), назначение: вспомогательное, общая площадь 214,9 </w:t>
      </w:r>
      <w:proofErr w:type="spellStart"/>
      <w:r w:rsidRPr="00381F71">
        <w:rPr>
          <w:rFonts w:ascii="NTTimes/Cyrillic" w:hAnsi="NTTimes/Cyrillic"/>
          <w:sz w:val="22"/>
          <w:szCs w:val="22"/>
        </w:rPr>
        <w:t>кв.м</w:t>
      </w:r>
      <w:proofErr w:type="spellEnd"/>
      <w:r w:rsidRPr="00381F71">
        <w:rPr>
          <w:rFonts w:ascii="NTTimes/Cyrillic" w:hAnsi="NTTimes/Cyrillic"/>
          <w:sz w:val="22"/>
          <w:szCs w:val="22"/>
        </w:rPr>
        <w:t>., инв.№ 10044:19:7001, кадастровый номер: 33:12:010838:454;</w:t>
      </w:r>
    </w:p>
    <w:p w:rsidR="00381F71" w:rsidRPr="00381F71" w:rsidRDefault="00381F71" w:rsidP="00381F71">
      <w:pPr>
        <w:ind w:firstLine="426"/>
        <w:jc w:val="both"/>
        <w:rPr>
          <w:rFonts w:ascii="NTTimes/Cyrillic" w:hAnsi="NTTimes/Cyrillic"/>
          <w:sz w:val="22"/>
          <w:szCs w:val="22"/>
        </w:rPr>
      </w:pPr>
      <w:r w:rsidRPr="00381F71">
        <w:rPr>
          <w:rFonts w:ascii="NTTimes/Cyrillic" w:hAnsi="NTTimes/Cyrillic"/>
          <w:sz w:val="22"/>
          <w:szCs w:val="22"/>
        </w:rPr>
        <w:t xml:space="preserve">- Навес, назначение: вспомогательное, общая площадь 152,9 </w:t>
      </w:r>
      <w:proofErr w:type="spellStart"/>
      <w:r w:rsidRPr="00381F71">
        <w:rPr>
          <w:rFonts w:ascii="NTTimes/Cyrillic" w:hAnsi="NTTimes/Cyrillic"/>
          <w:sz w:val="22"/>
          <w:szCs w:val="22"/>
        </w:rPr>
        <w:t>кв.м</w:t>
      </w:r>
      <w:proofErr w:type="spellEnd"/>
      <w:r w:rsidRPr="00381F71">
        <w:rPr>
          <w:rFonts w:ascii="NTTimes/Cyrillic" w:hAnsi="NTTimes/Cyrillic"/>
          <w:sz w:val="22"/>
          <w:szCs w:val="22"/>
        </w:rPr>
        <w:t xml:space="preserve">. инв.№ 10044:19:8001, лит. </w:t>
      </w:r>
      <w:proofErr w:type="gramStart"/>
      <w:r w:rsidRPr="00381F71">
        <w:rPr>
          <w:rFonts w:ascii="NTTimes/Cyrillic" w:hAnsi="NTTimes/Cyrillic"/>
          <w:sz w:val="22"/>
          <w:szCs w:val="22"/>
        </w:rPr>
        <w:t>Г, кадастровый номер: 33:12:010838:455;</w:t>
      </w:r>
      <w:proofErr w:type="gramEnd"/>
    </w:p>
    <w:p w:rsidR="00381F71" w:rsidRPr="00381F71" w:rsidRDefault="00381F71" w:rsidP="00381F71">
      <w:pPr>
        <w:ind w:firstLine="426"/>
        <w:jc w:val="both"/>
        <w:rPr>
          <w:rFonts w:ascii="NTTimes/Cyrillic" w:hAnsi="NTTimes/Cyrillic"/>
          <w:sz w:val="22"/>
          <w:szCs w:val="22"/>
        </w:rPr>
      </w:pPr>
      <w:r w:rsidRPr="00381F71">
        <w:rPr>
          <w:rFonts w:ascii="NTTimes/Cyrillic" w:hAnsi="NTTimes/Cyrillic"/>
          <w:sz w:val="22"/>
          <w:szCs w:val="22"/>
        </w:rPr>
        <w:t xml:space="preserve">- Здание </w:t>
      </w:r>
      <w:proofErr w:type="gramStart"/>
      <w:r w:rsidRPr="00381F71">
        <w:rPr>
          <w:rFonts w:ascii="NTTimes/Cyrillic" w:hAnsi="NTTimes/Cyrillic"/>
          <w:sz w:val="22"/>
          <w:szCs w:val="22"/>
        </w:rPr>
        <w:t>насосной</w:t>
      </w:r>
      <w:proofErr w:type="gramEnd"/>
      <w:r w:rsidRPr="00381F71">
        <w:rPr>
          <w:rFonts w:ascii="NTTimes/Cyrillic" w:hAnsi="NTTimes/Cyrillic"/>
          <w:sz w:val="22"/>
          <w:szCs w:val="22"/>
        </w:rPr>
        <w:t xml:space="preserve">, назначение: другие сооружения, этажность:1, общая площадь 65,4 </w:t>
      </w:r>
      <w:proofErr w:type="spellStart"/>
      <w:r w:rsidRPr="00381F71">
        <w:rPr>
          <w:rFonts w:ascii="NTTimes/Cyrillic" w:hAnsi="NTTimes/Cyrillic"/>
          <w:sz w:val="22"/>
          <w:szCs w:val="22"/>
        </w:rPr>
        <w:t>кв.м</w:t>
      </w:r>
      <w:proofErr w:type="spellEnd"/>
      <w:r w:rsidRPr="00381F71">
        <w:rPr>
          <w:rFonts w:ascii="NTTimes/Cyrillic" w:hAnsi="NTTimes/Cyrillic"/>
          <w:sz w:val="22"/>
          <w:szCs w:val="22"/>
        </w:rPr>
        <w:t>., инв.№ 10044:19, лит. Е,  кадастровый номер: 33:12:010838:413;</w:t>
      </w:r>
    </w:p>
    <w:p w:rsidR="00381F71" w:rsidRPr="00381F71" w:rsidRDefault="00381F71" w:rsidP="00381F71">
      <w:pPr>
        <w:pStyle w:val="aa"/>
        <w:ind w:left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Здание электроподстанции, назначение: другие сооружения, этажность:1, общая площадь 39,6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 10044:19:0300,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 xml:space="preserve">. В, кадастровый номер: 33:12:010838:386; </w:t>
      </w:r>
    </w:p>
    <w:p w:rsidR="00381F71" w:rsidRPr="00381F71" w:rsidRDefault="00381F71" w:rsidP="00381F71">
      <w:pPr>
        <w:pStyle w:val="aa"/>
        <w:ind w:left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Здание проходной, назначение: нежилое, этажность: 1, общая площадь 13,5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№10044:19:0200,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 xml:space="preserve">. </w:t>
      </w:r>
      <w:proofErr w:type="gramStart"/>
      <w:r w:rsidRPr="00381F71">
        <w:rPr>
          <w:sz w:val="22"/>
          <w:szCs w:val="22"/>
          <w:lang w:val="ru-RU"/>
        </w:rPr>
        <w:t>Б</w:t>
      </w:r>
      <w:proofErr w:type="gramEnd"/>
      <w:r w:rsidRPr="00381F71">
        <w:rPr>
          <w:sz w:val="22"/>
          <w:szCs w:val="22"/>
          <w:lang w:val="ru-RU"/>
        </w:rPr>
        <w:t>, кадастровый номер: 33:12:010838:409;</w:t>
      </w:r>
    </w:p>
    <w:p w:rsidR="00381F71" w:rsidRPr="00381F71" w:rsidRDefault="00381F71" w:rsidP="00381F71">
      <w:pPr>
        <w:ind w:firstLine="426"/>
        <w:jc w:val="both"/>
        <w:rPr>
          <w:sz w:val="22"/>
          <w:szCs w:val="22"/>
        </w:rPr>
      </w:pPr>
      <w:r w:rsidRPr="00381F71">
        <w:rPr>
          <w:sz w:val="22"/>
          <w:szCs w:val="22"/>
        </w:rPr>
        <w:t>- Железнодорожный путь, назначение: сооружения транспорта, инв.№10044:19:7003, кадастровый номер: 33:12:010838:436;</w:t>
      </w:r>
    </w:p>
    <w:p w:rsidR="00381F71" w:rsidRPr="00381F71" w:rsidRDefault="00381F71" w:rsidP="00381F71">
      <w:pPr>
        <w:pStyle w:val="aa"/>
        <w:ind w:left="0" w:firstLine="426"/>
        <w:jc w:val="both"/>
        <w:rPr>
          <w:rFonts w:ascii="Calibri" w:hAnsi="Calibri"/>
          <w:sz w:val="22"/>
          <w:szCs w:val="22"/>
          <w:lang w:val="ru-RU"/>
        </w:rPr>
      </w:pPr>
      <w:r w:rsidRPr="00381F71">
        <w:rPr>
          <w:rFonts w:ascii="Calibri" w:hAnsi="Calibri"/>
          <w:sz w:val="22"/>
          <w:szCs w:val="22"/>
          <w:lang w:val="ru-RU"/>
        </w:rPr>
        <w:t>-</w:t>
      </w:r>
      <w:r w:rsidRPr="00381F71">
        <w:rPr>
          <w:sz w:val="22"/>
          <w:szCs w:val="22"/>
          <w:lang w:val="ru-RU"/>
        </w:rPr>
        <w:t xml:space="preserve"> Здания павильонов для </w:t>
      </w:r>
      <w:proofErr w:type="spellStart"/>
      <w:r w:rsidRPr="00381F71">
        <w:rPr>
          <w:sz w:val="22"/>
          <w:szCs w:val="22"/>
          <w:lang w:val="ru-RU"/>
        </w:rPr>
        <w:t>артскважин</w:t>
      </w:r>
      <w:proofErr w:type="spellEnd"/>
      <w:r w:rsidRPr="00381F71">
        <w:rPr>
          <w:sz w:val="22"/>
          <w:szCs w:val="22"/>
          <w:lang w:val="ru-RU"/>
        </w:rPr>
        <w:t xml:space="preserve">, назначение: другие сооружения, общая площадь 19,6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№10044:19:0500,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>. Д, Д</w:t>
      </w:r>
      <w:proofErr w:type="gramStart"/>
      <w:r w:rsidRPr="00381F71">
        <w:rPr>
          <w:sz w:val="22"/>
          <w:szCs w:val="22"/>
          <w:lang w:val="ru-RU"/>
        </w:rPr>
        <w:t>1</w:t>
      </w:r>
      <w:proofErr w:type="gramEnd"/>
      <w:r w:rsidRPr="00381F71">
        <w:rPr>
          <w:sz w:val="22"/>
          <w:szCs w:val="22"/>
          <w:lang w:val="ru-RU"/>
        </w:rPr>
        <w:t>, кадастровый номер: 33:12:010838:406</w:t>
      </w:r>
      <w:r w:rsidRPr="00381F71">
        <w:rPr>
          <w:rFonts w:ascii="Calibri" w:hAnsi="Calibri"/>
          <w:sz w:val="22"/>
          <w:szCs w:val="22"/>
          <w:lang w:val="ru-RU"/>
        </w:rPr>
        <w:t>;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rFonts w:ascii="Calibri" w:hAnsi="Calibri"/>
          <w:sz w:val="22"/>
          <w:szCs w:val="22"/>
          <w:lang w:val="ru-RU"/>
        </w:rPr>
        <w:lastRenderedPageBreak/>
        <w:t xml:space="preserve">- </w:t>
      </w:r>
      <w:r w:rsidRPr="00381F71">
        <w:rPr>
          <w:sz w:val="22"/>
          <w:szCs w:val="22"/>
          <w:lang w:val="ru-RU"/>
        </w:rPr>
        <w:t>Эстакада для слива мазута, назначение: вспомогательное, протяженность 42,12 м., инв.№ 10044:19:7004,  кадастровый номер: 33:12:010838:438</w:t>
      </w:r>
      <w:r w:rsidRPr="00381F71">
        <w:rPr>
          <w:rFonts w:ascii="Calibri" w:hAnsi="Calibri"/>
          <w:sz w:val="22"/>
          <w:szCs w:val="22"/>
          <w:lang w:val="ru-RU"/>
        </w:rPr>
        <w:t>;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>Объекты недвижимости приобретаются с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объектов. Характеристики Объектов с перечне</w:t>
      </w:r>
      <w:bookmarkStart w:id="0" w:name="_GoBack"/>
      <w:bookmarkEnd w:id="0"/>
      <w:r w:rsidRPr="00381F71">
        <w:rPr>
          <w:sz w:val="22"/>
          <w:szCs w:val="22"/>
          <w:lang w:val="ru-RU"/>
        </w:rPr>
        <w:t xml:space="preserve">м оборудования, входящих в состав объектов, приведены в Приложении </w:t>
      </w:r>
      <w:r w:rsidRPr="00381F71">
        <w:rPr>
          <w:rFonts w:ascii="Calibri" w:hAnsi="Calibri"/>
          <w:sz w:val="22"/>
          <w:szCs w:val="22"/>
          <w:lang w:val="ru-RU"/>
        </w:rPr>
        <w:t>1</w:t>
      </w:r>
      <w:r w:rsidRPr="00381F71">
        <w:rPr>
          <w:sz w:val="22"/>
          <w:szCs w:val="22"/>
          <w:lang w:val="ru-RU"/>
        </w:rPr>
        <w:t xml:space="preserve"> на сайте </w:t>
      </w:r>
      <w:hyperlink r:id="rId6" w:history="1">
        <w:r w:rsidRPr="00381F71">
          <w:rPr>
            <w:rStyle w:val="a9"/>
            <w:sz w:val="22"/>
            <w:szCs w:val="22"/>
          </w:rPr>
          <w:t>www</w:t>
        </w:r>
        <w:r w:rsidRPr="00381F71">
          <w:rPr>
            <w:rStyle w:val="a9"/>
            <w:sz w:val="22"/>
            <w:szCs w:val="22"/>
            <w:lang w:val="ru-RU"/>
          </w:rPr>
          <w:t>.</w:t>
        </w:r>
        <w:r w:rsidRPr="00381F71">
          <w:rPr>
            <w:rStyle w:val="a9"/>
            <w:sz w:val="22"/>
            <w:szCs w:val="22"/>
          </w:rPr>
          <w:t>lot</w:t>
        </w:r>
        <w:r w:rsidRPr="00381F71">
          <w:rPr>
            <w:rStyle w:val="a9"/>
            <w:sz w:val="22"/>
            <w:szCs w:val="22"/>
            <w:lang w:val="ru-RU"/>
          </w:rPr>
          <w:t>-</w:t>
        </w:r>
        <w:r w:rsidRPr="00381F71">
          <w:rPr>
            <w:rStyle w:val="a9"/>
            <w:sz w:val="22"/>
            <w:szCs w:val="22"/>
          </w:rPr>
          <w:t>online</w:t>
        </w:r>
        <w:r w:rsidRPr="00381F71">
          <w:rPr>
            <w:rStyle w:val="a9"/>
            <w:sz w:val="22"/>
            <w:szCs w:val="22"/>
            <w:lang w:val="ru-RU"/>
          </w:rPr>
          <w:t>.</w:t>
        </w:r>
        <w:proofErr w:type="spellStart"/>
        <w:r w:rsidRPr="00381F71">
          <w:rPr>
            <w:rStyle w:val="a9"/>
            <w:sz w:val="22"/>
            <w:szCs w:val="22"/>
          </w:rPr>
          <w:t>ru</w:t>
        </w:r>
        <w:proofErr w:type="spellEnd"/>
      </w:hyperlink>
      <w:r w:rsidRPr="00381F71">
        <w:rPr>
          <w:sz w:val="22"/>
          <w:szCs w:val="22"/>
          <w:lang w:val="ru-RU"/>
        </w:rPr>
        <w:t>.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b/>
          <w:sz w:val="22"/>
          <w:szCs w:val="22"/>
          <w:lang w:val="ru-RU"/>
        </w:rPr>
        <w:t>Обременение (ограничение) Объекта:</w:t>
      </w:r>
      <w:r w:rsidRPr="00381F71">
        <w:rPr>
          <w:sz w:val="22"/>
          <w:szCs w:val="22"/>
          <w:lang w:val="ru-RU"/>
        </w:rPr>
        <w:t xml:space="preserve"> </w:t>
      </w:r>
    </w:p>
    <w:p w:rsidR="00381F71" w:rsidRPr="00381F71" w:rsidRDefault="00381F71" w:rsidP="00381F71">
      <w:pPr>
        <w:ind w:right="-57" w:firstLine="426"/>
        <w:jc w:val="both"/>
        <w:rPr>
          <w:b/>
          <w:sz w:val="22"/>
          <w:szCs w:val="22"/>
        </w:rPr>
      </w:pPr>
      <w:r w:rsidRPr="00381F71">
        <w:rPr>
          <w:sz w:val="22"/>
          <w:szCs w:val="22"/>
        </w:rPr>
        <w:t>- краткосрочная аренда на основании договора краткосрочной аренды №0327-02 от 05.03.2018 г., заключенного межд</w:t>
      </w:r>
      <w:proofErr w:type="gramStart"/>
      <w:r w:rsidRPr="00381F71">
        <w:rPr>
          <w:sz w:val="22"/>
          <w:szCs w:val="22"/>
        </w:rPr>
        <w:t>у ООО</w:t>
      </w:r>
      <w:proofErr w:type="gramEnd"/>
      <w:r w:rsidRPr="00381F71">
        <w:rPr>
          <w:sz w:val="22"/>
          <w:szCs w:val="22"/>
        </w:rPr>
        <w:t xml:space="preserve"> «Ритейл-Систем» и</w:t>
      </w:r>
      <w:r w:rsidRPr="00381F71">
        <w:rPr>
          <w:bCs/>
          <w:sz w:val="22"/>
          <w:szCs w:val="22"/>
        </w:rPr>
        <w:t xml:space="preserve"> АО «Сбербанк Лизинг»</w:t>
      </w:r>
      <w:r w:rsidRPr="00381F71">
        <w:rPr>
          <w:sz w:val="22"/>
          <w:szCs w:val="22"/>
        </w:rPr>
        <w:t xml:space="preserve"> (сроком на 11 месяцев).</w:t>
      </w:r>
    </w:p>
    <w:p w:rsidR="005C220A" w:rsidRDefault="00630D5A" w:rsidP="005C220A">
      <w:pPr>
        <w:pStyle w:val="2"/>
        <w:ind w:left="-284"/>
        <w:jc w:val="both"/>
        <w:rPr>
          <w:sz w:val="22"/>
        </w:rPr>
      </w:pPr>
      <w:r>
        <w:rPr>
          <w:sz w:val="22"/>
          <w:szCs w:val="22"/>
        </w:rPr>
        <w:t xml:space="preserve">период публичного предложения: </w:t>
      </w:r>
      <w:proofErr w:type="spellStart"/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_________________</w:t>
      </w:r>
      <w:proofErr w:type="gramStart"/>
      <w:r>
        <w:rPr>
          <w:sz w:val="22"/>
          <w:szCs w:val="22"/>
        </w:rPr>
        <w:t>по</w:t>
      </w:r>
      <w:proofErr w:type="spellEnd"/>
      <w:proofErr w:type="gramEnd"/>
      <w:r w:rsidRPr="00630D5A">
        <w:rPr>
          <w:sz w:val="22"/>
          <w:szCs w:val="22"/>
        </w:rPr>
        <w:t>_____________</w:t>
      </w:r>
      <w:r w:rsidR="005C220A" w:rsidRPr="00630D5A">
        <w:rPr>
          <w:sz w:val="22"/>
          <w:szCs w:val="22"/>
        </w:rPr>
        <w:t>, перечисляет</w:t>
      </w:r>
      <w:r w:rsidR="005C220A" w:rsidRPr="00CE41FC">
        <w:rPr>
          <w:sz w:val="22"/>
          <w:szCs w:val="22"/>
        </w:rPr>
        <w:t xml:space="preserve"> денежные</w:t>
      </w:r>
      <w:r w:rsidR="005C220A">
        <w:rPr>
          <w:sz w:val="22"/>
          <w:szCs w:val="22"/>
        </w:rPr>
        <w:t xml:space="preserve"> </w:t>
      </w:r>
      <w:r w:rsidR="005C220A" w:rsidRPr="00CE41FC">
        <w:rPr>
          <w:sz w:val="22"/>
          <w:szCs w:val="22"/>
        </w:rPr>
        <w:t>средства</w:t>
      </w:r>
      <w:r w:rsidR="005C220A">
        <w:rPr>
          <w:sz w:val="22"/>
          <w:szCs w:val="22"/>
        </w:rPr>
        <w:t xml:space="preserve"> </w:t>
      </w:r>
      <w:r w:rsidR="00F75254" w:rsidRPr="00CE41FC">
        <w:rPr>
          <w:sz w:val="22"/>
          <w:szCs w:val="22"/>
        </w:rPr>
        <w:t xml:space="preserve">в </w:t>
      </w:r>
      <w:r w:rsidR="00F75254">
        <w:rPr>
          <w:sz w:val="22"/>
          <w:szCs w:val="22"/>
        </w:rPr>
        <w:t>размере</w:t>
      </w:r>
      <w:r w:rsidR="005C220A" w:rsidRPr="00CE41FC">
        <w:rPr>
          <w:sz w:val="22"/>
          <w:szCs w:val="22"/>
        </w:rPr>
        <w:t xml:space="preserve"> </w:t>
      </w:r>
      <w:r w:rsidR="00381F71">
        <w:rPr>
          <w:b/>
        </w:rPr>
        <w:t>2 435</w:t>
      </w:r>
      <w:r w:rsidR="00381F71">
        <w:rPr>
          <w:b/>
        </w:rPr>
        <w:t> </w:t>
      </w:r>
      <w:r w:rsidR="00381F71">
        <w:rPr>
          <w:b/>
        </w:rPr>
        <w:t xml:space="preserve">600 </w:t>
      </w:r>
      <w:r w:rsidR="005C220A" w:rsidRPr="00C87FCC">
        <w:rPr>
          <w:b/>
          <w:sz w:val="22"/>
          <w:szCs w:val="22"/>
        </w:rPr>
        <w:t xml:space="preserve"> </w:t>
      </w:r>
      <w:r w:rsidR="005C220A">
        <w:rPr>
          <w:b/>
          <w:sz w:val="22"/>
          <w:szCs w:val="22"/>
        </w:rPr>
        <w:t>(</w:t>
      </w:r>
      <w:r w:rsidR="00381F71">
        <w:rPr>
          <w:b/>
          <w:sz w:val="22"/>
          <w:szCs w:val="22"/>
        </w:rPr>
        <w:t>д</w:t>
      </w:r>
      <w:r w:rsidR="00381F71" w:rsidRPr="00381F71">
        <w:rPr>
          <w:b/>
          <w:sz w:val="22"/>
          <w:szCs w:val="22"/>
        </w:rPr>
        <w:t>ва миллиона четыреста тридцать пять тысяч шестьсот</w:t>
      </w:r>
      <w:r w:rsidR="005C220A">
        <w:rPr>
          <w:b/>
          <w:sz w:val="22"/>
          <w:szCs w:val="22"/>
        </w:rPr>
        <w:t xml:space="preserve">) рублей </w:t>
      </w:r>
      <w:r w:rsidR="005C220A" w:rsidRPr="00CE41FC">
        <w:rPr>
          <w:sz w:val="22"/>
          <w:szCs w:val="22"/>
        </w:rPr>
        <w:t xml:space="preserve">(далее – </w:t>
      </w:r>
      <w:r w:rsidR="005C220A">
        <w:rPr>
          <w:sz w:val="22"/>
          <w:szCs w:val="22"/>
        </w:rPr>
        <w:t>«</w:t>
      </w:r>
      <w:r w:rsidR="005C220A" w:rsidRPr="00CE41FC">
        <w:rPr>
          <w:sz w:val="22"/>
          <w:szCs w:val="22"/>
        </w:rPr>
        <w:t>Задаток</w:t>
      </w:r>
      <w:r w:rsidR="005C220A">
        <w:rPr>
          <w:sz w:val="22"/>
          <w:szCs w:val="22"/>
        </w:rPr>
        <w:t>»</w:t>
      </w:r>
      <w:r w:rsidR="005C220A" w:rsidRPr="00CE41FC">
        <w:rPr>
          <w:sz w:val="22"/>
          <w:szCs w:val="22"/>
        </w:rPr>
        <w:t xml:space="preserve">) путем перечисления </w:t>
      </w:r>
      <w:r w:rsidR="005C220A">
        <w:rPr>
          <w:sz w:val="22"/>
        </w:rPr>
        <w:t xml:space="preserve">на </w:t>
      </w:r>
      <w:r w:rsidR="005C220A" w:rsidRPr="003B5F9C">
        <w:rPr>
          <w:sz w:val="22"/>
        </w:rPr>
        <w:t xml:space="preserve">один из расчетных счетов </w:t>
      </w:r>
      <w:r w:rsidR="005C220A">
        <w:rPr>
          <w:sz w:val="22"/>
        </w:rPr>
        <w:t xml:space="preserve">Организатора торгов </w:t>
      </w:r>
      <w:r w:rsidR="005C220A" w:rsidRPr="003B5F9C">
        <w:rPr>
          <w:sz w:val="22"/>
        </w:rPr>
        <w:t>АО «Российский аукционный дом» ИНН 7838430413</w:t>
      </w:r>
      <w:r w:rsidR="005C220A">
        <w:rPr>
          <w:sz w:val="22"/>
        </w:rPr>
        <w:t>,</w:t>
      </w:r>
      <w:r w:rsidR="005C220A" w:rsidRPr="003B5F9C">
        <w:rPr>
          <w:sz w:val="22"/>
        </w:rPr>
        <w:t xml:space="preserve"> КПП 783801001</w:t>
      </w:r>
      <w:r w:rsidR="005C220A">
        <w:rPr>
          <w:sz w:val="22"/>
        </w:rPr>
        <w:t>:</w:t>
      </w:r>
    </w:p>
    <w:p w:rsidR="005C220A" w:rsidRPr="00381F71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  <w:rPr>
          <w:sz w:val="22"/>
          <w:szCs w:val="22"/>
        </w:rPr>
      </w:pPr>
      <w:r w:rsidRPr="00381F71">
        <w:rPr>
          <w:sz w:val="22"/>
          <w:szCs w:val="22"/>
        </w:rPr>
        <w:t xml:space="preserve">№ 40702810855230001547 в Северо-Западном банке ПАО Сбербанк г. Санкт-Петербург, </w:t>
      </w:r>
      <w:proofErr w:type="gramStart"/>
      <w:r w:rsidRPr="00381F71">
        <w:rPr>
          <w:sz w:val="22"/>
          <w:szCs w:val="22"/>
        </w:rPr>
        <w:t>к</w:t>
      </w:r>
      <w:proofErr w:type="gramEnd"/>
      <w:r w:rsidRPr="00381F71">
        <w:rPr>
          <w:sz w:val="22"/>
          <w:szCs w:val="22"/>
        </w:rPr>
        <w:t>/с 30101810500000000653, БИК 044030653</w:t>
      </w:r>
      <w:r w:rsidRPr="00381F71">
        <w:rPr>
          <w:b/>
          <w:sz w:val="22"/>
          <w:szCs w:val="22"/>
        </w:rPr>
        <w:t>;</w:t>
      </w:r>
    </w:p>
    <w:p w:rsidR="005C220A" w:rsidRPr="00381F71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  <w:rPr>
          <w:sz w:val="22"/>
          <w:szCs w:val="22"/>
        </w:rPr>
      </w:pPr>
      <w:r w:rsidRPr="00381F71">
        <w:rPr>
          <w:sz w:val="22"/>
          <w:szCs w:val="22"/>
        </w:rPr>
        <w:t xml:space="preserve"> № 40702810935000014048 в ПАО «Банк Санкт-Петербург», </w:t>
      </w:r>
      <w:proofErr w:type="gramStart"/>
      <w:r w:rsidRPr="00381F71">
        <w:rPr>
          <w:sz w:val="22"/>
          <w:szCs w:val="22"/>
        </w:rPr>
        <w:t>к</w:t>
      </w:r>
      <w:proofErr w:type="gramEnd"/>
      <w:r w:rsidRPr="00381F71">
        <w:rPr>
          <w:sz w:val="22"/>
          <w:szCs w:val="22"/>
        </w:rPr>
        <w:t>/с 30101810900000000790, БИК 044030790;</w:t>
      </w:r>
    </w:p>
    <w:p w:rsidR="005C220A" w:rsidRPr="00381F71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  <w:rPr>
          <w:sz w:val="22"/>
          <w:szCs w:val="22"/>
        </w:rPr>
      </w:pPr>
      <w:r w:rsidRPr="00381F71">
        <w:rPr>
          <w:sz w:val="22"/>
          <w:szCs w:val="22"/>
        </w:rPr>
        <w:t xml:space="preserve">№ 40702810100050002133 в Филиал С-Петербург ПАО Банка "ФК Открытие", </w:t>
      </w:r>
      <w:proofErr w:type="gramStart"/>
      <w:r w:rsidRPr="00381F71">
        <w:rPr>
          <w:sz w:val="22"/>
          <w:szCs w:val="22"/>
        </w:rPr>
        <w:t>к</w:t>
      </w:r>
      <w:proofErr w:type="gramEnd"/>
      <w:r w:rsidRPr="00381F71">
        <w:rPr>
          <w:sz w:val="22"/>
          <w:szCs w:val="22"/>
        </w:rPr>
        <w:t>/с 30101810200000000720, БИК 044030720.</w:t>
      </w:r>
    </w:p>
    <w:p w:rsidR="005C220A" w:rsidRPr="00CE41FC" w:rsidRDefault="005C220A" w:rsidP="005C220A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продаваемого на торгах имущества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В платежном документе в графе «назначение платежа» должна содержаться ссылка на наименование Лота, </w:t>
      </w:r>
      <w:r w:rsidR="00630D5A">
        <w:rPr>
          <w:sz w:val="22"/>
          <w:szCs w:val="22"/>
        </w:rPr>
        <w:t>период публичного предложения</w:t>
      </w:r>
      <w:r w:rsidRPr="005C220A">
        <w:rPr>
          <w:sz w:val="22"/>
          <w:szCs w:val="22"/>
        </w:rPr>
        <w:t xml:space="preserve">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</w:t>
      </w:r>
      <w:r w:rsidR="00630D5A">
        <w:rPr>
          <w:sz w:val="22"/>
          <w:szCs w:val="22"/>
        </w:rPr>
        <w:t xml:space="preserve">и времени </w:t>
      </w:r>
      <w:r w:rsidRPr="005C220A">
        <w:rPr>
          <w:sz w:val="22"/>
          <w:szCs w:val="22"/>
        </w:rPr>
        <w:t>окончания приёма заявок</w:t>
      </w:r>
      <w:r w:rsidR="00630D5A">
        <w:rPr>
          <w:sz w:val="22"/>
          <w:szCs w:val="22"/>
        </w:rPr>
        <w:t xml:space="preserve"> на периоде</w:t>
      </w:r>
      <w:r w:rsidRPr="005C220A">
        <w:rPr>
          <w:sz w:val="22"/>
          <w:szCs w:val="22"/>
        </w:rPr>
        <w:t xml:space="preserve">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>не позднее даты</w:t>
      </w:r>
      <w:r w:rsidR="00630D5A">
        <w:rPr>
          <w:sz w:val="22"/>
          <w:szCs w:val="22"/>
        </w:rPr>
        <w:t xml:space="preserve"> и времени окончания приема заявок для соответствующего периода публичного предложения. </w:t>
      </w:r>
      <w:r w:rsidRPr="005C220A">
        <w:rPr>
          <w:sz w:val="22"/>
          <w:szCs w:val="22"/>
        </w:rPr>
        <w:t>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</w:t>
      </w:r>
      <w:r w:rsidRPr="005C220A">
        <w:rPr>
          <w:sz w:val="22"/>
          <w:szCs w:val="24"/>
        </w:rPr>
        <w:lastRenderedPageBreak/>
        <w:t>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67"/>
    <w:rsid w:val="00347D71"/>
    <w:rsid w:val="00381F71"/>
    <w:rsid w:val="00476767"/>
    <w:rsid w:val="00541AAC"/>
    <w:rsid w:val="005C220A"/>
    <w:rsid w:val="00630D5A"/>
    <w:rsid w:val="009B1EAE"/>
    <w:rsid w:val="00CE2DAC"/>
    <w:rsid w:val="00D70947"/>
    <w:rsid w:val="00E50745"/>
    <w:rsid w:val="00EE60F5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styleId="a9">
    <w:name w:val="Hyperlink"/>
    <w:semiHidden/>
    <w:unhideWhenUsed/>
    <w:rsid w:val="00381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F71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styleId="a9">
    <w:name w:val="Hyperlink"/>
    <w:semiHidden/>
    <w:unhideWhenUsed/>
    <w:rsid w:val="00381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F71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Олейник Антон</cp:lastModifiedBy>
  <cp:revision>5</cp:revision>
  <dcterms:created xsi:type="dcterms:W3CDTF">2017-03-01T12:29:00Z</dcterms:created>
  <dcterms:modified xsi:type="dcterms:W3CDTF">2018-03-06T14:13:00Z</dcterms:modified>
</cp:coreProperties>
</file>