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49" w:rsidRPr="00CA1775" w:rsidRDefault="00AB043F" w:rsidP="00AB0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75">
        <w:rPr>
          <w:rFonts w:ascii="Times New Roman" w:hAnsi="Times New Roman" w:cs="Times New Roman"/>
          <w:b/>
          <w:sz w:val="24"/>
          <w:szCs w:val="24"/>
        </w:rPr>
        <w:t xml:space="preserve">Уведомление для участников аукциона </w:t>
      </w:r>
    </w:p>
    <w:p w:rsidR="00AB043F" w:rsidRPr="006D7F13" w:rsidRDefault="00AB043F" w:rsidP="00AB043F">
      <w:pPr>
        <w:rPr>
          <w:rFonts w:ascii="Times New Roman" w:hAnsi="Times New Roman" w:cs="Times New Roman"/>
          <w:sz w:val="24"/>
          <w:szCs w:val="24"/>
        </w:rPr>
      </w:pPr>
      <w:r w:rsidRPr="006D7F13">
        <w:rPr>
          <w:rFonts w:ascii="Times New Roman" w:hAnsi="Times New Roman" w:cs="Times New Roman"/>
          <w:sz w:val="24"/>
          <w:szCs w:val="24"/>
        </w:rPr>
        <w:t>Организатор торгов уведомляет о внесении дополнения в п.8 договоров</w:t>
      </w:r>
      <w:r w:rsidR="005D12E9" w:rsidRPr="006D7F13">
        <w:rPr>
          <w:rFonts w:ascii="Times New Roman" w:hAnsi="Times New Roman" w:cs="Times New Roman"/>
          <w:sz w:val="24"/>
          <w:szCs w:val="24"/>
        </w:rPr>
        <w:t xml:space="preserve"> купли-</w:t>
      </w:r>
      <w:r w:rsidRPr="006D7F13">
        <w:rPr>
          <w:rFonts w:ascii="Times New Roman" w:hAnsi="Times New Roman" w:cs="Times New Roman"/>
          <w:sz w:val="24"/>
          <w:szCs w:val="24"/>
        </w:rPr>
        <w:t>продажи недвижимого имущества и автотранспорта.</w:t>
      </w:r>
    </w:p>
    <w:p w:rsidR="00AB043F" w:rsidRPr="006D7F13" w:rsidRDefault="00AB043F" w:rsidP="00CA17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F13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CA1775" w:rsidRPr="006D7F13">
        <w:rPr>
          <w:rFonts w:ascii="Times New Roman" w:hAnsi="Times New Roman" w:cs="Times New Roman"/>
          <w:sz w:val="24"/>
          <w:szCs w:val="24"/>
        </w:rPr>
        <w:t>купли-продажи,</w:t>
      </w:r>
      <w:r w:rsidRPr="006D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13">
        <w:rPr>
          <w:rFonts w:ascii="Times New Roman" w:hAnsi="Times New Roman" w:cs="Times New Roman"/>
          <w:sz w:val="24"/>
          <w:szCs w:val="24"/>
        </w:rPr>
        <w:t>а\м</w:t>
      </w:r>
      <w:proofErr w:type="spellEnd"/>
      <w:r w:rsidRPr="006D7F13">
        <w:rPr>
          <w:rFonts w:ascii="Times New Roman" w:hAnsi="Times New Roman" w:cs="Times New Roman"/>
          <w:sz w:val="24"/>
          <w:szCs w:val="24"/>
        </w:rPr>
        <w:t xml:space="preserve"> КАМАЗ 6520 2007г.в. </w:t>
      </w:r>
      <w:r w:rsidRPr="006D7F13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6D7F13">
        <w:rPr>
          <w:rFonts w:ascii="Times New Roman" w:hAnsi="Times New Roman" w:cs="Times New Roman"/>
          <w:sz w:val="24"/>
          <w:szCs w:val="24"/>
        </w:rPr>
        <w:t xml:space="preserve"> </w:t>
      </w:r>
      <w:r w:rsidR="006D7F13" w:rsidRPr="006D7F13">
        <w:rPr>
          <w:rFonts w:ascii="Times New Roman" w:hAnsi="Times New Roman" w:cs="Times New Roman"/>
          <w:bCs/>
          <w:sz w:val="24"/>
          <w:szCs w:val="24"/>
        </w:rPr>
        <w:t>ХТС65200071139344</w:t>
      </w:r>
      <w:r w:rsidR="004D434F" w:rsidRPr="006D7F13">
        <w:rPr>
          <w:rFonts w:ascii="Times New Roman" w:hAnsi="Times New Roman" w:cs="Times New Roman"/>
          <w:sz w:val="24"/>
          <w:szCs w:val="24"/>
        </w:rPr>
        <w:t xml:space="preserve"> - п.8 после слов «третьих лиц» дополнить фразой «по договору залога № </w:t>
      </w:r>
      <w:r w:rsidR="005D12E9" w:rsidRPr="006D7F13">
        <w:rPr>
          <w:rFonts w:ascii="Times New Roman" w:hAnsi="Times New Roman" w:cs="Times New Roman"/>
          <w:sz w:val="24"/>
          <w:szCs w:val="24"/>
        </w:rPr>
        <w:t xml:space="preserve">721\4549-0000238-з01 </w:t>
      </w:r>
      <w:r w:rsidR="004D434F" w:rsidRPr="006D7F13">
        <w:rPr>
          <w:rFonts w:ascii="Times New Roman" w:hAnsi="Times New Roman" w:cs="Times New Roman"/>
          <w:sz w:val="24"/>
          <w:szCs w:val="24"/>
        </w:rPr>
        <w:t xml:space="preserve"> от </w:t>
      </w:r>
      <w:r w:rsidR="005D12E9" w:rsidRPr="006D7F13">
        <w:rPr>
          <w:rFonts w:ascii="Times New Roman" w:hAnsi="Times New Roman" w:cs="Times New Roman"/>
          <w:sz w:val="24"/>
          <w:szCs w:val="24"/>
        </w:rPr>
        <w:t>16.03.2016</w:t>
      </w:r>
      <w:r w:rsidR="006D7F13" w:rsidRPr="006D7F13">
        <w:rPr>
          <w:rFonts w:ascii="Times New Roman" w:hAnsi="Times New Roman" w:cs="Times New Roman"/>
          <w:sz w:val="24"/>
          <w:szCs w:val="24"/>
        </w:rPr>
        <w:t xml:space="preserve"> </w:t>
      </w:r>
      <w:r w:rsidR="004D434F" w:rsidRPr="006D7F13">
        <w:rPr>
          <w:rFonts w:ascii="Times New Roman" w:hAnsi="Times New Roman" w:cs="Times New Roman"/>
          <w:sz w:val="24"/>
          <w:szCs w:val="24"/>
        </w:rPr>
        <w:t>с банком ВТБ24</w:t>
      </w:r>
      <w:r w:rsidR="006D7F13" w:rsidRPr="006D7F13">
        <w:rPr>
          <w:rFonts w:ascii="Times New Roman" w:hAnsi="Times New Roman" w:cs="Times New Roman"/>
          <w:sz w:val="24"/>
          <w:szCs w:val="24"/>
        </w:rPr>
        <w:t xml:space="preserve"> (ПАО)</w:t>
      </w:r>
      <w:r w:rsidR="004D434F" w:rsidRPr="006D7F13">
        <w:rPr>
          <w:rFonts w:ascii="Times New Roman" w:hAnsi="Times New Roman" w:cs="Times New Roman"/>
          <w:sz w:val="24"/>
          <w:szCs w:val="24"/>
        </w:rPr>
        <w:t xml:space="preserve">, не являющимся участником дела о банкротстве №А76-16821\2016, с залоговой стоимостью автомобиля 674 400 руб. Покупатель осознает, что со стороны залогодержателя к нему </w:t>
      </w:r>
      <w:proofErr w:type="gramStart"/>
      <w:r w:rsidR="004D434F" w:rsidRPr="006D7F13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4D434F" w:rsidRPr="006D7F13">
        <w:rPr>
          <w:rFonts w:ascii="Times New Roman" w:hAnsi="Times New Roman" w:cs="Times New Roman"/>
          <w:sz w:val="24"/>
          <w:szCs w:val="24"/>
        </w:rPr>
        <w:t xml:space="preserve"> применены но</w:t>
      </w:r>
      <w:r w:rsidR="005D12E9" w:rsidRPr="006D7F13">
        <w:rPr>
          <w:rFonts w:ascii="Times New Roman" w:hAnsi="Times New Roman" w:cs="Times New Roman"/>
          <w:sz w:val="24"/>
          <w:szCs w:val="24"/>
        </w:rPr>
        <w:t>рмы ст. 353 ГК РФ.»</w:t>
      </w:r>
    </w:p>
    <w:p w:rsidR="005D12E9" w:rsidRPr="006D7F13" w:rsidRDefault="005D12E9" w:rsidP="00CA17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F13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CA1775" w:rsidRPr="006D7F13">
        <w:rPr>
          <w:rFonts w:ascii="Times New Roman" w:hAnsi="Times New Roman" w:cs="Times New Roman"/>
          <w:sz w:val="24"/>
          <w:szCs w:val="24"/>
        </w:rPr>
        <w:t>купли-продажи,</w:t>
      </w:r>
      <w:r w:rsidRPr="006D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13">
        <w:rPr>
          <w:rFonts w:ascii="Times New Roman" w:hAnsi="Times New Roman" w:cs="Times New Roman"/>
          <w:sz w:val="24"/>
          <w:szCs w:val="24"/>
        </w:rPr>
        <w:t>а\м</w:t>
      </w:r>
      <w:proofErr w:type="spellEnd"/>
      <w:r w:rsidRPr="006D7F13">
        <w:rPr>
          <w:rFonts w:ascii="Times New Roman" w:hAnsi="Times New Roman" w:cs="Times New Roman"/>
          <w:sz w:val="24"/>
          <w:szCs w:val="24"/>
        </w:rPr>
        <w:t xml:space="preserve"> КАМАЗ 6520-61  2008г.в. </w:t>
      </w:r>
      <w:r w:rsidRPr="006D7F13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6D7F13" w:rsidRPr="006D7F13">
        <w:rPr>
          <w:rFonts w:ascii="Times New Roman" w:hAnsi="Times New Roman" w:cs="Times New Roman"/>
          <w:bCs/>
          <w:sz w:val="24"/>
          <w:szCs w:val="24"/>
        </w:rPr>
        <w:t xml:space="preserve"> Х6S58419Z80000732</w:t>
      </w:r>
      <w:r w:rsidRPr="006D7F13">
        <w:rPr>
          <w:rFonts w:ascii="Times New Roman" w:hAnsi="Times New Roman" w:cs="Times New Roman"/>
          <w:sz w:val="24"/>
          <w:szCs w:val="24"/>
        </w:rPr>
        <w:t xml:space="preserve">  - п.8 после слов «третьих лиц» дополнить фразой «по договору залога  № 721\4549-0000238-з03 от 16.03.2016с банком ВТБ24</w:t>
      </w:r>
      <w:r w:rsidR="006D7F13" w:rsidRPr="006D7F13">
        <w:rPr>
          <w:rFonts w:ascii="Times New Roman" w:hAnsi="Times New Roman" w:cs="Times New Roman"/>
          <w:sz w:val="24"/>
          <w:szCs w:val="24"/>
        </w:rPr>
        <w:t xml:space="preserve"> (ПАО)</w:t>
      </w:r>
      <w:r w:rsidRPr="006D7F13">
        <w:rPr>
          <w:rFonts w:ascii="Times New Roman" w:hAnsi="Times New Roman" w:cs="Times New Roman"/>
          <w:sz w:val="24"/>
          <w:szCs w:val="24"/>
        </w:rPr>
        <w:t xml:space="preserve">, не являющимся участником дела о банкротстве №А76-16821\2016, с залоговой стоимостью автомобиля 659 376 руб. Покупатель осознает, что со стороны залогодержателя к нему </w:t>
      </w:r>
      <w:proofErr w:type="gramStart"/>
      <w:r w:rsidRPr="006D7F13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D7F13">
        <w:rPr>
          <w:rFonts w:ascii="Times New Roman" w:hAnsi="Times New Roman" w:cs="Times New Roman"/>
          <w:sz w:val="24"/>
          <w:szCs w:val="24"/>
        </w:rPr>
        <w:t xml:space="preserve"> применены нормы ст. 353 ГК РФ.»</w:t>
      </w:r>
    </w:p>
    <w:p w:rsidR="005D12E9" w:rsidRPr="006D7F13" w:rsidRDefault="005D12E9" w:rsidP="00CA17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F13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здания с земельным участком  - п.8 после слов «третьих лиц» дополнить фразой «по договору залога  № </w:t>
      </w:r>
      <w:r w:rsidR="006D7F13" w:rsidRPr="006D7F13">
        <w:rPr>
          <w:rFonts w:ascii="Times New Roman" w:hAnsi="Times New Roman" w:cs="Times New Roman"/>
          <w:sz w:val="24"/>
          <w:szCs w:val="24"/>
        </w:rPr>
        <w:t xml:space="preserve">721/4549-0000238-з02 </w:t>
      </w:r>
      <w:r w:rsidRPr="006D7F13">
        <w:rPr>
          <w:rFonts w:ascii="Times New Roman" w:hAnsi="Times New Roman" w:cs="Times New Roman"/>
          <w:sz w:val="24"/>
          <w:szCs w:val="24"/>
        </w:rPr>
        <w:t>от 16.03.2016с банком ВТБ24</w:t>
      </w:r>
      <w:r w:rsidR="006D7F13" w:rsidRPr="006D7F13">
        <w:rPr>
          <w:rFonts w:ascii="Times New Roman" w:hAnsi="Times New Roman" w:cs="Times New Roman"/>
          <w:sz w:val="24"/>
          <w:szCs w:val="24"/>
        </w:rPr>
        <w:t xml:space="preserve"> (ПАО)</w:t>
      </w:r>
      <w:r w:rsidRPr="006D7F13">
        <w:rPr>
          <w:rFonts w:ascii="Times New Roman" w:hAnsi="Times New Roman" w:cs="Times New Roman"/>
          <w:sz w:val="24"/>
          <w:szCs w:val="24"/>
        </w:rPr>
        <w:t xml:space="preserve">, не являющимся участником дела о банкротстве №А76-16821\2016, с залоговой стоимостью </w:t>
      </w:r>
      <w:r w:rsidR="00AC6D1A" w:rsidRPr="006D7F13">
        <w:rPr>
          <w:rFonts w:ascii="Times New Roman" w:hAnsi="Times New Roman" w:cs="Times New Roman"/>
          <w:sz w:val="24"/>
          <w:szCs w:val="24"/>
        </w:rPr>
        <w:t xml:space="preserve">здания и земельного участка </w:t>
      </w:r>
      <w:bookmarkStart w:id="0" w:name="_GoBack"/>
      <w:bookmarkEnd w:id="0"/>
      <w:r w:rsidR="006D7F13" w:rsidRPr="006D7F13">
        <w:rPr>
          <w:rFonts w:ascii="Times New Roman" w:hAnsi="Times New Roman" w:cs="Times New Roman"/>
          <w:sz w:val="24"/>
          <w:szCs w:val="24"/>
        </w:rPr>
        <w:t xml:space="preserve">781 000,00 </w:t>
      </w:r>
      <w:r w:rsidRPr="006D7F13">
        <w:rPr>
          <w:rFonts w:ascii="Times New Roman" w:hAnsi="Times New Roman" w:cs="Times New Roman"/>
          <w:sz w:val="24"/>
          <w:szCs w:val="24"/>
        </w:rPr>
        <w:t xml:space="preserve">руб. Покупатель осознает, что со стороны залогодержателя к нему </w:t>
      </w:r>
      <w:proofErr w:type="gramStart"/>
      <w:r w:rsidRPr="006D7F13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D7F13">
        <w:rPr>
          <w:rFonts w:ascii="Times New Roman" w:hAnsi="Times New Roman" w:cs="Times New Roman"/>
          <w:sz w:val="24"/>
          <w:szCs w:val="24"/>
        </w:rPr>
        <w:t xml:space="preserve"> применены нормы ст. 353 ГК РФ.»</w:t>
      </w:r>
    </w:p>
    <w:p w:rsidR="005D12E9" w:rsidRPr="006D7F13" w:rsidRDefault="005D12E9" w:rsidP="005D12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5D12E9" w:rsidRPr="006D7F13" w:rsidSect="003C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3B3"/>
    <w:multiLevelType w:val="hybridMultilevel"/>
    <w:tmpl w:val="D7C0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125F"/>
    <w:multiLevelType w:val="hybridMultilevel"/>
    <w:tmpl w:val="D97A95F2"/>
    <w:lvl w:ilvl="0" w:tplc="EFFC4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FE4"/>
    <w:rsid w:val="00087FE4"/>
    <w:rsid w:val="002C7449"/>
    <w:rsid w:val="003C721E"/>
    <w:rsid w:val="004D434F"/>
    <w:rsid w:val="005D12E9"/>
    <w:rsid w:val="006D7F13"/>
    <w:rsid w:val="00AB043F"/>
    <w:rsid w:val="00AC6D1A"/>
    <w:rsid w:val="00C33FF2"/>
    <w:rsid w:val="00CA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sr1SGGuYE/n5d50wsyOJXXPTtmpex1STk/Ep2umchw0=</DigestValue>
    </Reference>
    <Reference URI="#idOfficeObject" Type="http://www.w3.org/2000/09/xmldsig#Object">
      <DigestMethod Algorithm="http://www.w3.org/2001/04/xmldsig-more#gostr3411"/>
      <DigestValue>0GKYxF5s4aEMsaxnsDv8L+fFPx60I71zvDz9kpLT2bU=</DigestValue>
    </Reference>
  </SignedInfo>
  <SignatureValue>
    nUrxvih0bKKjtb+8KKr7Fejf1Sr+ES/z96qb7DgkoOPu5KREM7u2zHXkllWdpm3QwQztoA/I
    WQrpVylqovKqdw==
  </SignatureValue>
  <KeyInfo>
    <X509Data>
      <X509Certificate>
          MIII+zCCCKqgAwIBAgIRAK9j4HrEDMiA5xG14MjjPyIwCAYGKoUDAgIDMIIBcTEeMBwGCSqG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VQQDDCDQkNCeICLQn9CkICLQodCa0JEg0JrQvtC90YLRg9GAIjAeFw0xNzEyMTQwOTQ4MDFa
          Fw0xOTAxMTQwOTU3MDFaMIIBcTEaMBgGCCqFAwOBAwEBEgw3NDQ0MDAzNDk4MDAxSTBHBgkq
          hkiG9w0BCQEWOmIxYmMwYmIyODZhNmUyN2JlYTQ1Y2I4OGY4YjE3YzNiQGNhLnNrYmtvbnR1
          ci5yb3NyZWVzdHIucnUxCzAJBgNVBAYTAlJVMTUwMwYDVQQIHiwANwA0ACAEJwQ1BDsETwQx
          BDgEPQRBBDoEMARPACAEPgQxBDsEMARBBEIETDEhMB8GA1UEBx4YBBwEMAQzBD0EOARCBD4E
          MwQ+BEAEQQQ6MT8wPQYDVQQDHjYEGgRDBDcETAQ8BDgEPQAgBBAEPQQ0BEAENQQ5ACAEEgQ1
          BD0EOAQwBDwEOAQ9BD4EMgQ4BEcxFzAVBgNVBAQeDgQaBEMENwRMBDwEOAQ9MS8wLQYDVQQq
          HiYEEAQ9BDQEQAQ1BDkAIAQSBDUEPQQ4BDAEPAQ4BD0EPgQyBDgERzEWMBQGBSqFA2QDEgsw
          MjQwMjU2NzUxMDBjMBwGBiqFAwICEzASBgcqhQMCAiQABgcqhQMCAh4BA0MABEBA9lWtOkyR
          DKUtT2ZI4XAR4h/0JLR5Xa7PMuYZ/9CHq0noV8fu2Gn3oxO5KCpcQpMU3ErtL6XW9KoNziyW
          XTbdo4IFFTCCBREwDgYDVR0PAQH/BAQDAgTwMBkGA1UdEQQSMBCBDm9vb3p0a0BtYWlsLnJ1
          MBMGA1UdIAQMMAowCAYGKoUDZHEBMFYGA1UdJQRPME0GCCsGAQUFBwMCBgcqhQMCAiIGBggr
          BgEFBQcDBAYIKoUDBQEYAhsGByqFAwMHCAEGCCqFAwMFCgIMBgcqhQMDBwMXBggqhQMDBwAB
          DTCCAYYGA1UdIwSCAX0wggF5gBSAcM8+LuR5s0SId0kOVUcW8MOt1qGCAVKkggFOMIIBSjEe
          MBwGCSqGSIb3DQEJARYPZGl0QG1pbnN2eWF6LnJ1MQswCQYDVQQGEwJSVTEcMBoGA1UECAwT
          Nzcg0LMuINCc0L7RgdC60LLQsDEVMBMGA1UEBwwM0JzQvtGB0LrQstCwMT8wPQYDVQQJDDYx
          MjUzNzUg0LMuINCc0L7RgdC60LLQsCwg0YPQuy4g0KLQstC10YDRgdC60LDRjywg0LQuIDcx
          LDAqBgNVBAoMI9Cc0LjQvdC60L7QvNGB0LLRj9C30Ywg0KDQvtGB0YHQuNC4MRgwFgYFKoUD
          ZAESDTEwNDc3MDIwMjY3MDExGjAYBggqhQMDgQMBARIMMDA3NzEwNDc0Mzc1MUEwPwYDVQQD
          DDjQk9C+0LvQvtCy0L3QvtC5INGD0LTQvtGB0YLQvtCy0LXRgNGP0Y7RidC40Lkg0YbQtdC9
          0YLRgIILAO1zzK4AAAAAAXowHQYDVR0OBBYEFHeEXRmLsNc78g9d2DRisRBmsxo8MCsGA1Ud
          EAQkMCKADzIwMTcxMjE0MDk0ODAwWoEPMjAxOTAxMTQwOTQ4MDBaMIIBMwYFKoUDZHAEggEo
          MIIBJAwrItCa0YDQuNC/0YLQvtCf0YDQviBDU1AiICjQstC10YDRgdC40Y8gNC4wKQxTItCj
          0LTQvtGB0YLQvtCy0LXRgNGP0Y7RidC40Lkg0YbQtdC90YLRgCAi0JrRgNC40L/RgtC+0J/R
          gNC+INCj0KYiINCy0LXRgNGB0LjQuCAyLjAMT9Ch0LXRgNGC0LjRhNC40LrQsNGCINGB0L7Q
          vtGC0LLQtdGC0YHRgtCy0LjRjyDihJYg0KHQpC8xMjQtMjg2NCDQvtGCIDIwLjAzLjIwMTYM
          T9Ch0LXRgNGC0LjRhNC40LrQsNGCINGB0L7QvtGC0LLQtdGC0YHRgtCy0LjRjyDihJYg0KHQ
          pC8xMjgtMjk4MyDQvtGCIDE4LjExLjIwMTYwIwYFKoUDZG8EGgwYItCa0YDQuNC/0YLQvtCf
          0YDQviBDU1AiMHQGA1UdHwRtMGswM6AxoC+GLWh0dHA6Ly9jZHAuc2tia29udHVyLnJ1L2Nk
          cC9rb250dXItcS0yMDE3LmNybDA0oDKgMIYuaHR0cDovL2NkcDIuc2tia29udHVyLnJ1L2Nk
          cC9rb250dXItcS0yMDE3LmNybDCBzgYIKwYBBQUHAQEEgcEwgb4wMwYIKwYBBQUHMAGGJ2h0
          dHA6Ly9wa2kuc2tia29udHVyLnJ1L29jc3BxMi9vY3NwLnNyZjBCBggrBgEFBQcwAoY2aHR0
          cDovL2NkcC5za2Jrb250dXIucnUvY2VydGlmaWNhdGVzL2tvbnR1ci1xLTIwMTcuY3J0MEMG
          CCsGAQUFBzAChjdodHRwOi8vY2RwMi5za2Jrb250dXIucnUvY2VydGlmaWNhdGVzL2tvbnR1
          ci1xLTIwMTcuY3J0MAgGBiqFAwICAwNBADlBpqlnCRya8Rbxs1Uu09FlDpru+ekRpWNSq24J
          6UHbfqNm8j8BaxpTWk+qE0r1Fgt+SlDp6ZXi7293F6q6vmo=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YJUEmKm/FlV3In9irBhpF08rpaE=</DigestValue>
      </Reference>
      <Reference URI="/word/fontTable.xml?ContentType=application/vnd.openxmlformats-officedocument.wordprocessingml.fontTable+xml">
        <DigestMethod Algorithm="http://www.w3.org/2000/09/xmldsig#sha1"/>
        <DigestValue>ajiTPFiHRRhOlCOocyDpO7nosYE=</DigestValue>
      </Reference>
      <Reference URI="/word/numbering.xml?ContentType=application/vnd.openxmlformats-officedocument.wordprocessingml.numbering+xml">
        <DigestMethod Algorithm="http://www.w3.org/2000/09/xmldsig#sha1"/>
        <DigestValue>BbEqnqn4mFiwMTpfceD3CeFfbbo=</DigestValue>
      </Reference>
      <Reference URI="/word/settings.xml?ContentType=application/vnd.openxmlformats-officedocument.wordprocessingml.settings+xml">
        <DigestMethod Algorithm="http://www.w3.org/2000/09/xmldsig#sha1"/>
        <DigestValue>AKi/dzN1nxdFYr20lhc33ImQbNY=</DigestValue>
      </Reference>
      <Reference URI="/word/styles.xml?ContentType=application/vnd.openxmlformats-officedocument.wordprocessingml.styles+xml">
        <DigestMethod Algorithm="http://www.w3.org/2000/09/xmldsig#sha1"/>
        <DigestValue>Nc7Szm32Zrk2S8eS/8t/+OyGx88=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2018-04-11T05:42:27Z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Grey Wolf</cp:lastModifiedBy>
  <cp:revision>6</cp:revision>
  <dcterms:created xsi:type="dcterms:W3CDTF">2018-04-10T16:23:00Z</dcterms:created>
  <dcterms:modified xsi:type="dcterms:W3CDTF">2018-04-11T05:38:00Z</dcterms:modified>
</cp:coreProperties>
</file>