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955221">
        <w:rPr>
          <w:sz w:val="28"/>
          <w:szCs w:val="28"/>
        </w:rPr>
        <w:t>67360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955221">
        <w:rPr>
          <w:rFonts w:ascii="Times New Roman" w:hAnsi="Times New Roman" w:cs="Times New Roman"/>
          <w:sz w:val="28"/>
          <w:szCs w:val="28"/>
        </w:rPr>
        <w:t>25.04.2018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79407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794072" w:rsidRDefault="0095522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94072">
              <w:rPr>
                <w:sz w:val="28"/>
                <w:szCs w:val="28"/>
              </w:rPr>
              <w:t>ОБЩЕСТВО С ОГРАНИЧЕННОЙ ОТВЕТСТВЕННОСТЬЮ "СПЕЦСТРОЙ"</w:t>
            </w:r>
            <w:r w:rsidR="00D342DA" w:rsidRPr="00794072">
              <w:rPr>
                <w:sz w:val="28"/>
                <w:szCs w:val="28"/>
              </w:rPr>
              <w:t xml:space="preserve">, </w:t>
            </w:r>
          </w:p>
          <w:p w:rsidR="00D342DA" w:rsidRPr="00794072" w:rsidRDefault="0095522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94072">
              <w:rPr>
                <w:sz w:val="28"/>
                <w:szCs w:val="28"/>
              </w:rPr>
              <w:t>Санкт-Петербург г, Синопская наб, 32/35, ЛИТЕР А, ПОМЕЩЕНИЕ 15Н</w:t>
            </w:r>
            <w:r w:rsidR="00D342DA" w:rsidRPr="00794072">
              <w:rPr>
                <w:sz w:val="28"/>
                <w:szCs w:val="28"/>
              </w:rPr>
              <w:t xml:space="preserve">, ОГРН </w:t>
            </w:r>
            <w:r w:rsidRPr="00794072">
              <w:rPr>
                <w:sz w:val="28"/>
                <w:szCs w:val="28"/>
              </w:rPr>
              <w:t>1089847288167</w:t>
            </w:r>
            <w:r w:rsidR="00D342DA" w:rsidRPr="00794072">
              <w:rPr>
                <w:sz w:val="28"/>
                <w:szCs w:val="28"/>
              </w:rPr>
              <w:t xml:space="preserve">, ИНН </w:t>
            </w:r>
            <w:r w:rsidRPr="00794072">
              <w:rPr>
                <w:sz w:val="28"/>
                <w:szCs w:val="28"/>
              </w:rPr>
              <w:t>7841391570</w:t>
            </w:r>
            <w:r w:rsidR="00D342DA" w:rsidRPr="00794072">
              <w:rPr>
                <w:sz w:val="28"/>
                <w:szCs w:val="28"/>
              </w:rPr>
              <w:t>.</w:t>
            </w:r>
          </w:p>
          <w:p w:rsidR="00D342DA" w:rsidRPr="0079407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955221" w:rsidRDefault="0095522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Прокофьев Андрей Николаевич</w:t>
            </w:r>
          </w:p>
          <w:p w:rsidR="00D342DA" w:rsidRPr="00E600A4" w:rsidRDefault="0095522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НП ПАУ ЦФО (Некоммерческое партнерство "Саморегулируемая организация арбитражных управляющих Центрального федерального округа")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55221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города Санкт-Петербурга и Ленинградской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А56-48910/2014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5522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города Санкт-Петербурга и Ленинградской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определение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26.11.2016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55221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Право требования дебиторской задолженности к ООО «СИСТЕМА ПЛЮС» (ИНН 4716038482) и ООО «Волхов-Щебень» (ИНН 5321139910).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5522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955221">
              <w:rPr>
                <w:sz w:val="28"/>
                <w:szCs w:val="28"/>
              </w:rPr>
              <w:t>19.03.2018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955221">
              <w:rPr>
                <w:sz w:val="28"/>
                <w:szCs w:val="28"/>
              </w:rPr>
              <w:t>24.04.2018 г. в 12:00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55221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Заявки на участие в торгах подаются в электронной форме по адресу в сети «Интернет»: www.lot-online.ru. 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заявителя. 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управляющий. К заявке на участие в торгах должны прилагаться копии следующих документов: выписка из единого государственного реестра юридических лиц (для юридического лица), выписка из единого </w:t>
            </w:r>
            <w:r>
              <w:rPr>
                <w:bCs/>
                <w:sz w:val="28"/>
                <w:szCs w:val="28"/>
              </w:rPr>
              <w:lastRenderedPageBreak/>
              <w:t>государственного реестра индивидуальных предпринимателей (для индивидуального предпринимателя),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заявителя; подписанный квалифицированной электронной подписью заявителя договор о задатке в электронной форме (заявитель вправе также направить задаток на счета, указанные в сообщении о проведении торгов без представления подписанного договора о задатке, в этом случае перечисление задатка заявителем в соответствии с сообщением о проведени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95522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955221" w:rsidRDefault="0095522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2 596.37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95522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Заявки и задатки принимаются с  12:00 ч. по мск 19.03.2018  до 12:00 ч. по мск 24.04.2018. Задатки возвращаются в течение 5 (пяти) рабочих дней со дня подписания протокола о результатах проведения торгов, всем участникам торгов за исключением победителя торгов.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управляющего, внесенный задаток ему не возвращается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955221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Получатель ООО «Спецстрой», ИНН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lastRenderedPageBreak/>
              <w:t>7841391570, КПП 784201001, р/сч 40702810735290001586, в Санкт-Петербургский РФ АО «Россельхозбанк» г. Санкт-Петербург, к/сч 30101810900000000910, БИК 044030910. Назначение платежа: «Задаток для участия в торгах (номер торгов: __) по продаже имущества ООО «Спецстрой» за лот № 1»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955221" w:rsidRDefault="0095522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25 963.65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955221" w:rsidRDefault="0095522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1 298.18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955221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 торгов, предложивший в ходе аукциона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 имущества должника, договор купли-продажи заключается конкурсным управляющим с этим участником торгов в соответствии с представленным им предложением о цене имущества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о) дата, время и место подведения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5522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25.04.2018 г. в 14:00 ч. по мск. </w:t>
            </w:r>
            <w:r>
              <w:rPr>
                <w:color w:val="auto"/>
                <w:sz w:val="28"/>
                <w:szCs w:val="28"/>
              </w:rPr>
              <w:lastRenderedPageBreak/>
              <w:t>времени по адресу: г. Вологда, Пречистенская наб., д. 72, пом. 1,2.посредством подписания протокола о результатах проведения торгов с lot-online.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5522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Продажа имущества оформляется договором купли-продажи имущества, который заключает конкурсный управляющий с победителем торгов. В течение пяти дней с даты подписания протокола о результатах проведения торгов конкурсный управляющий должника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цене.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управляющего,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955221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в соответствии с договором купли-продажи имущества должна быть осуществлена покупателем в течение тридцати дней со дня подписания договора в денежной форме.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95522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Прокофьев Андрей Николаевич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5522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352509167408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95522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160555, Вологодский район,пгт. Молочное, улица Мира, д. 7, кв. 5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95522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89535155253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95522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prokofev.vologda@mail.ru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</w:t>
            </w:r>
            <w:r w:rsidRPr="001D2D62">
              <w:rPr>
                <w:sz w:val="28"/>
                <w:szCs w:val="28"/>
              </w:rPr>
              <w:lastRenderedPageBreak/>
              <w:t xml:space="preserve">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955221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17.03.2018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94072"/>
    <w:rsid w:val="007C2026"/>
    <w:rsid w:val="007E2F3E"/>
    <w:rsid w:val="00817654"/>
    <w:rsid w:val="00872C86"/>
    <w:rsid w:val="009541A3"/>
    <w:rsid w:val="00955221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Grizli777</Company>
  <LinksUpToDate>false</LinksUpToDate>
  <CharactersWithSpaces>9358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ANNA-HP</cp:lastModifiedBy>
  <cp:revision>2</cp:revision>
  <cp:lastPrinted>2010-11-10T14:05:00Z</cp:lastPrinted>
  <dcterms:created xsi:type="dcterms:W3CDTF">2018-03-19T09:06:00Z</dcterms:created>
  <dcterms:modified xsi:type="dcterms:W3CDTF">2018-03-19T09:06:00Z</dcterms:modified>
</cp:coreProperties>
</file>