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ДОГОВОР ЗАДАТКА</w:t>
      </w:r>
    </w:p>
    <w:p w:rsidR="00AE3798" w:rsidRPr="003438E5" w:rsidRDefault="00AE3798" w:rsidP="005A2EF7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3438E5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Pr="003438E5">
        <w:rPr>
          <w:rFonts w:ascii="Times New Roman" w:hAnsi="Times New Roman" w:cs="Times New Roman"/>
          <w:sz w:val="22"/>
          <w:szCs w:val="22"/>
        </w:rPr>
        <w:t>ологда</w:t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="00737BA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438E5">
        <w:rPr>
          <w:rFonts w:ascii="Times New Roman" w:hAnsi="Times New Roman" w:cs="Times New Roman"/>
          <w:sz w:val="22"/>
          <w:szCs w:val="22"/>
        </w:rPr>
        <w:t xml:space="preserve">   «___» ____________________ 201</w:t>
      </w:r>
      <w:r w:rsidR="004F3084">
        <w:rPr>
          <w:rFonts w:ascii="Times New Roman" w:hAnsi="Times New Roman" w:cs="Times New Roman"/>
          <w:sz w:val="22"/>
          <w:szCs w:val="22"/>
        </w:rPr>
        <w:t>8</w:t>
      </w:r>
      <w:r w:rsidRPr="003438E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4F3084" w:rsidP="003438E5">
      <w:pPr>
        <w:pStyle w:val="ConsPlusNonformat"/>
        <w:ind w:firstLine="72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4F3084">
        <w:rPr>
          <w:rFonts w:ascii="Times New Roman" w:hAnsi="Times New Roman" w:cs="Times New Roman"/>
          <w:sz w:val="22"/>
          <w:szCs w:val="22"/>
        </w:rPr>
        <w:t>Бирюков Андре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4F3084">
        <w:rPr>
          <w:rFonts w:ascii="Times New Roman" w:hAnsi="Times New Roman" w:cs="Times New Roman"/>
          <w:sz w:val="22"/>
          <w:szCs w:val="22"/>
        </w:rPr>
        <w:t xml:space="preserve"> Львович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 в лице финансового управляющего </w:t>
      </w:r>
      <w:r w:rsidRPr="004F3084">
        <w:rPr>
          <w:rFonts w:ascii="Times New Roman" w:hAnsi="Times New Roman" w:cs="Times New Roman"/>
          <w:sz w:val="22"/>
          <w:szCs w:val="22"/>
        </w:rPr>
        <w:t>Прокофьев</w:t>
      </w:r>
      <w:r w:rsidR="002277E8">
        <w:rPr>
          <w:rFonts w:ascii="Times New Roman" w:hAnsi="Times New Roman" w:cs="Times New Roman"/>
          <w:sz w:val="22"/>
          <w:szCs w:val="22"/>
        </w:rPr>
        <w:t>а</w:t>
      </w:r>
      <w:r w:rsidRPr="004F3084">
        <w:rPr>
          <w:rFonts w:ascii="Times New Roman" w:hAnsi="Times New Roman" w:cs="Times New Roman"/>
          <w:sz w:val="22"/>
          <w:szCs w:val="22"/>
        </w:rPr>
        <w:t xml:space="preserve"> Андре</w:t>
      </w:r>
      <w:r w:rsidR="002277E8">
        <w:rPr>
          <w:rFonts w:ascii="Times New Roman" w:hAnsi="Times New Roman" w:cs="Times New Roman"/>
          <w:sz w:val="22"/>
          <w:szCs w:val="22"/>
        </w:rPr>
        <w:t>я</w:t>
      </w:r>
      <w:r w:rsidRPr="004F3084">
        <w:rPr>
          <w:rFonts w:ascii="Times New Roman" w:hAnsi="Times New Roman" w:cs="Times New Roman"/>
          <w:sz w:val="22"/>
          <w:szCs w:val="22"/>
        </w:rPr>
        <w:t xml:space="preserve"> Николаевич</w:t>
      </w:r>
      <w:r w:rsidR="002277E8">
        <w:rPr>
          <w:rFonts w:ascii="Times New Roman" w:hAnsi="Times New Roman" w:cs="Times New Roman"/>
          <w:sz w:val="22"/>
          <w:szCs w:val="22"/>
        </w:rPr>
        <w:t>а</w:t>
      </w:r>
      <w:r w:rsidRPr="004F3084">
        <w:rPr>
          <w:rFonts w:ascii="Times New Roman" w:hAnsi="Times New Roman" w:cs="Times New Roman"/>
          <w:sz w:val="22"/>
          <w:szCs w:val="22"/>
        </w:rPr>
        <w:t xml:space="preserve"> (ИНН352509167408; СНИЛС084-522-814 69</w:t>
      </w:r>
      <w:r w:rsidR="002277E8">
        <w:rPr>
          <w:rFonts w:ascii="Times New Roman" w:hAnsi="Times New Roman" w:cs="Times New Roman"/>
          <w:sz w:val="22"/>
          <w:szCs w:val="22"/>
        </w:rPr>
        <w:t>;</w:t>
      </w:r>
      <w:smartTag w:uri="urn:schemas-microsoft-com:office:smarttags" w:element="metricconverter">
        <w:smartTagPr>
          <w:attr w:name="ProductID" w:val="160000, г"/>
        </w:smartTagPr>
        <w:r w:rsidR="003438E5" w:rsidRPr="003438E5">
          <w:rPr>
            <w:rFonts w:ascii="Times New Roman" w:hAnsi="Times New Roman" w:cs="Times New Roman"/>
            <w:sz w:val="22"/>
            <w:szCs w:val="22"/>
          </w:rPr>
          <w:t>160000, г</w:t>
        </w:r>
      </w:smartTag>
      <w:r w:rsidR="003438E5" w:rsidRPr="003438E5">
        <w:rPr>
          <w:rFonts w:ascii="Times New Roman" w:hAnsi="Times New Roman" w:cs="Times New Roman"/>
          <w:sz w:val="22"/>
          <w:szCs w:val="22"/>
        </w:rPr>
        <w:t>.Вологда, а/я</w:t>
      </w:r>
      <w:r w:rsidR="002277E8">
        <w:rPr>
          <w:rFonts w:ascii="Times New Roman" w:hAnsi="Times New Roman" w:cs="Times New Roman"/>
          <w:sz w:val="22"/>
          <w:szCs w:val="22"/>
        </w:rPr>
        <w:t xml:space="preserve"> 163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; электронная почта:arbitr35@mail.ru), члена Ассоциации «Саморегулируемая организация арбитражных управляющих Центрального федерального округа» (ИНН7705431418; ОГРН1027700542209; </w:t>
      </w:r>
      <w:smartTag w:uri="urn:schemas-microsoft-com:office:smarttags" w:element="metricconverter">
        <w:smartTagPr>
          <w:attr w:name="ProductID" w:val="109316, г"/>
        </w:smartTagPr>
        <w:r w:rsidR="003438E5" w:rsidRPr="003438E5">
          <w:rPr>
            <w:rFonts w:ascii="Times New Roman" w:hAnsi="Times New Roman" w:cs="Times New Roman"/>
            <w:sz w:val="22"/>
            <w:szCs w:val="22"/>
          </w:rPr>
          <w:t>109316, г</w:t>
        </w:r>
      </w:smartTag>
      <w:r w:rsidR="003438E5" w:rsidRPr="003438E5">
        <w:rPr>
          <w:rFonts w:ascii="Times New Roman" w:hAnsi="Times New Roman" w:cs="Times New Roman"/>
          <w:sz w:val="22"/>
          <w:szCs w:val="22"/>
        </w:rPr>
        <w:t xml:space="preserve">.Москва, </w:t>
      </w:r>
      <w:proofErr w:type="spellStart"/>
      <w:r w:rsidR="003438E5" w:rsidRPr="003438E5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="003438E5" w:rsidRPr="003438E5">
        <w:rPr>
          <w:rFonts w:ascii="Times New Roman" w:hAnsi="Times New Roman" w:cs="Times New Roman"/>
          <w:sz w:val="22"/>
          <w:szCs w:val="22"/>
        </w:rPr>
        <w:t xml:space="preserve"> проезд, д.3, стр.6, оф.201,208), осуществляющего свои полномочия на основании Решения Арбитражного суда </w:t>
      </w:r>
      <w:r w:rsidR="002277E8">
        <w:rPr>
          <w:rFonts w:ascii="Times New Roman" w:hAnsi="Times New Roman" w:cs="Times New Roman"/>
          <w:sz w:val="22"/>
          <w:szCs w:val="22"/>
        </w:rPr>
        <w:t xml:space="preserve">города Санкт-Петербурга и Ленинградской области 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от </w:t>
      </w:r>
      <w:r w:rsidR="00571276">
        <w:rPr>
          <w:rFonts w:ascii="Times New Roman" w:hAnsi="Times New Roman" w:cs="Times New Roman"/>
          <w:sz w:val="22"/>
          <w:szCs w:val="22"/>
        </w:rPr>
        <w:t>12</w:t>
      </w:r>
      <w:r w:rsidR="003438E5" w:rsidRPr="003438E5">
        <w:rPr>
          <w:rFonts w:ascii="Times New Roman" w:hAnsi="Times New Roman" w:cs="Times New Roman"/>
          <w:sz w:val="22"/>
          <w:szCs w:val="22"/>
        </w:rPr>
        <w:t>.0</w:t>
      </w:r>
      <w:r w:rsidR="00571276">
        <w:rPr>
          <w:rFonts w:ascii="Times New Roman" w:hAnsi="Times New Roman" w:cs="Times New Roman"/>
          <w:sz w:val="22"/>
          <w:szCs w:val="22"/>
        </w:rPr>
        <w:t>4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.2017 по делу № </w:t>
      </w:r>
      <w:r w:rsidR="00571276" w:rsidRPr="00571276">
        <w:rPr>
          <w:rFonts w:ascii="Times New Roman" w:hAnsi="Times New Roman" w:cs="Times New Roman"/>
          <w:color w:val="333333"/>
          <w:sz w:val="22"/>
          <w:szCs w:val="22"/>
        </w:rPr>
        <w:t>А56-78401/2015</w:t>
      </w:r>
      <w:r w:rsidR="00AE3798" w:rsidRPr="003438E5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1.1. Предметом договора является внесение Претендентом задатка для участия в открытых аукционных торгах по продаже имущества должника</w:t>
      </w:r>
      <w:r w:rsidR="001F49DD">
        <w:rPr>
          <w:rFonts w:ascii="Times New Roman" w:hAnsi="Times New Roman" w:cs="Times New Roman"/>
          <w:sz w:val="22"/>
          <w:szCs w:val="22"/>
        </w:rPr>
        <w:t>Бирюкова Андрея Львовича</w:t>
      </w:r>
      <w:r w:rsidR="003438E5">
        <w:rPr>
          <w:rFonts w:ascii="Times New Roman" w:hAnsi="Times New Roman" w:cs="Times New Roman"/>
          <w:sz w:val="22"/>
          <w:szCs w:val="22"/>
        </w:rPr>
        <w:t>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 xml:space="preserve">1.2. Задаток установлен в размере </w:t>
      </w:r>
      <w:r w:rsidR="001F49DD">
        <w:rPr>
          <w:rFonts w:ascii="Times New Roman" w:hAnsi="Times New Roman" w:cs="Times New Roman"/>
          <w:sz w:val="22"/>
          <w:szCs w:val="22"/>
        </w:rPr>
        <w:t>2</w:t>
      </w:r>
      <w:r w:rsidRPr="003438E5">
        <w:rPr>
          <w:rFonts w:ascii="Times New Roman" w:hAnsi="Times New Roman" w:cs="Times New Roman"/>
          <w:sz w:val="22"/>
          <w:szCs w:val="22"/>
        </w:rPr>
        <w:t>0 % от начальной стоимости лота.</w:t>
      </w: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II. ВНЕСЕНИЕ ЗАДАТКА</w:t>
      </w:r>
    </w:p>
    <w:p w:rsidR="00AE3798" w:rsidRPr="003438E5" w:rsidRDefault="00AE3798" w:rsidP="003A7F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1F49DD" w:rsidRPr="001F49DD">
        <w:rPr>
          <w:rFonts w:ascii="Times New Roman" w:hAnsi="Times New Roman" w:cs="Times New Roman"/>
          <w:sz w:val="22"/>
          <w:szCs w:val="22"/>
        </w:rPr>
        <w:t>счет № 40817810325060005969 в филиале №7806 ВТБ (публичное акционерное общество) в г.Санкт-Петербурге, к/с 30101810240300000707, БИК 044030707, получатель Бирюков Андрей Львович (ИНН 781628750906)</w:t>
      </w:r>
      <w:r w:rsidRPr="003438E5">
        <w:rPr>
          <w:rFonts w:ascii="Times New Roman" w:hAnsi="Times New Roman" w:cs="Times New Roman"/>
          <w:sz w:val="22"/>
          <w:szCs w:val="22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</w:t>
      </w:r>
      <w:r w:rsidRPr="003438E5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3438E5">
        <w:rPr>
          <w:rFonts w:ascii="Times New Roman" w:hAnsi="Times New Roman" w:cs="Times New Roman"/>
          <w:sz w:val="22"/>
          <w:szCs w:val="22"/>
        </w:rPr>
        <w:t xml:space="preserve"> ВОЗВРАТ ЗАДАТКА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3.1. Задаток возвращается Претенденту в случаях, когда Претендент: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- не допущен к участию в открытых торгах;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- не признан победителем;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3.2. Задаток  возвращается  Претенденту в течение 5 рабочих дней с даты подписания протокола о результатах проведения торгов.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3.3. Возврат  задатка  осуществляется путем перечисления денежных средств на счет Претендента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3.4. Задаток, внесенный победителем не возвращается, и засчитывается в счет оплаты приобретаемого имущества.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СТОРОНЫ</w:t>
      </w:r>
    </w:p>
    <w:tbl>
      <w:tblPr>
        <w:tblW w:w="10207" w:type="dxa"/>
        <w:tblLook w:val="01E0"/>
      </w:tblPr>
      <w:tblGrid>
        <w:gridCol w:w="4860"/>
        <w:gridCol w:w="5347"/>
      </w:tblGrid>
      <w:tr w:rsidR="00AE3798" w:rsidRPr="003438E5" w:rsidTr="005A2EF7">
        <w:tc>
          <w:tcPr>
            <w:tcW w:w="4860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Организатор торгов</w:t>
            </w:r>
          </w:p>
        </w:tc>
        <w:tc>
          <w:tcPr>
            <w:tcW w:w="5347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Претендент</w:t>
            </w:r>
          </w:p>
        </w:tc>
      </w:tr>
      <w:tr w:rsidR="00AE3798" w:rsidRPr="003438E5" w:rsidTr="005A2EF7">
        <w:tc>
          <w:tcPr>
            <w:tcW w:w="4860" w:type="dxa"/>
          </w:tcPr>
          <w:p w:rsidR="003438E5" w:rsidRDefault="005507F0" w:rsidP="003438E5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Финансовый управляющий</w:t>
            </w:r>
            <w:r w:rsidR="00072E40">
              <w:rPr>
                <w:rFonts w:ascii="Times New Roman" w:hAnsi="Times New Roman"/>
                <w:color w:val="333333"/>
              </w:rPr>
              <w:t xml:space="preserve"> имуществом Бирюкова Андрея Львовича (</w:t>
            </w:r>
            <w:r w:rsidR="00072E40" w:rsidRPr="00072E40">
              <w:rPr>
                <w:rFonts w:ascii="Times New Roman" w:hAnsi="Times New Roman"/>
                <w:color w:val="333333"/>
              </w:rPr>
              <w:t>дата и место рождения 26.12.1964г.р., г. Курганинск, Краснодарского края РСФСР; адрес: 188505, Ленинградская обл., Ломоносовский р-н, пос. Аннино, ул. Шоссейная, д.15; ИНН781628750906; СНИЛС171–143-490 39)</w:t>
            </w:r>
          </w:p>
          <w:p w:rsidR="005507F0" w:rsidRDefault="005507F0" w:rsidP="003438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Прокофьев Андрей Николаевич</w:t>
            </w:r>
          </w:p>
          <w:p w:rsidR="005507F0" w:rsidRPr="003438E5" w:rsidRDefault="005507F0" w:rsidP="003438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38E5" w:rsidRPr="003438E5" w:rsidRDefault="003438E5" w:rsidP="003438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38E5" w:rsidRPr="003438E5" w:rsidRDefault="003438E5" w:rsidP="003438E5">
            <w:pPr>
              <w:spacing w:after="0" w:line="240" w:lineRule="auto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__________________________</w:t>
            </w:r>
            <w:r w:rsidR="00072E40">
              <w:rPr>
                <w:rFonts w:ascii="Times New Roman" w:hAnsi="Times New Roman"/>
              </w:rPr>
              <w:t>А</w:t>
            </w:r>
            <w:r w:rsidRPr="003438E5">
              <w:rPr>
                <w:rFonts w:ascii="Times New Roman" w:hAnsi="Times New Roman"/>
              </w:rPr>
              <w:t xml:space="preserve">. </w:t>
            </w:r>
            <w:r w:rsidR="00072E40">
              <w:rPr>
                <w:rFonts w:ascii="Times New Roman" w:hAnsi="Times New Roman"/>
              </w:rPr>
              <w:t>Н</w:t>
            </w:r>
            <w:r w:rsidRPr="003438E5">
              <w:rPr>
                <w:rFonts w:ascii="Times New Roman" w:hAnsi="Times New Roman"/>
              </w:rPr>
              <w:t xml:space="preserve">. </w:t>
            </w:r>
            <w:r w:rsidR="00072E40">
              <w:rPr>
                <w:rFonts w:ascii="Times New Roman" w:hAnsi="Times New Roman"/>
              </w:rPr>
              <w:t>Прокофьев</w:t>
            </w:r>
          </w:p>
          <w:p w:rsidR="00AE3798" w:rsidRPr="003438E5" w:rsidRDefault="00AE3798" w:rsidP="00A962D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347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_____________________ /_______________________/</w:t>
            </w:r>
          </w:p>
        </w:tc>
      </w:tr>
    </w:tbl>
    <w:p w:rsidR="00AE3798" w:rsidRPr="003438E5" w:rsidRDefault="00AE3798" w:rsidP="003A7F07">
      <w:pPr>
        <w:spacing w:after="0"/>
        <w:rPr>
          <w:rFonts w:ascii="Times New Roman" w:hAnsi="Times New Roman"/>
        </w:rPr>
      </w:pPr>
    </w:p>
    <w:sectPr w:rsidR="00AE3798" w:rsidRPr="003438E5" w:rsidSect="003438E5">
      <w:pgSz w:w="11906" w:h="16838"/>
      <w:pgMar w:top="54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EF7"/>
    <w:rsid w:val="00072E40"/>
    <w:rsid w:val="001D757E"/>
    <w:rsid w:val="001F49DD"/>
    <w:rsid w:val="002277E8"/>
    <w:rsid w:val="00247221"/>
    <w:rsid w:val="003438E5"/>
    <w:rsid w:val="003A7F07"/>
    <w:rsid w:val="004F3084"/>
    <w:rsid w:val="005507F0"/>
    <w:rsid w:val="00571276"/>
    <w:rsid w:val="005A2EF7"/>
    <w:rsid w:val="00621A8C"/>
    <w:rsid w:val="00737BA3"/>
    <w:rsid w:val="00A94860"/>
    <w:rsid w:val="00A962DD"/>
    <w:rsid w:val="00AE3798"/>
    <w:rsid w:val="00AF20A0"/>
    <w:rsid w:val="00B26ABC"/>
    <w:rsid w:val="00D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0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2EF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>Grizli777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subject/>
  <dc:creator>Windows User</dc:creator>
  <cp:keywords/>
  <dc:description/>
  <cp:lastModifiedBy>ANNA-HP</cp:lastModifiedBy>
  <cp:revision>3</cp:revision>
  <dcterms:created xsi:type="dcterms:W3CDTF">2018-02-06T11:20:00Z</dcterms:created>
  <dcterms:modified xsi:type="dcterms:W3CDTF">2018-03-27T08:10:00Z</dcterms:modified>
</cp:coreProperties>
</file>