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0F" w:rsidRPr="00FC38C7" w:rsidRDefault="001E730F" w:rsidP="001E73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 </w:t>
      </w:r>
      <w:r w:rsidRPr="00FC38C7">
        <w:rPr>
          <w:rFonts w:ascii="Times New Roman" w:hAnsi="Times New Roman"/>
          <w:b/>
          <w:bCs/>
        </w:rPr>
        <w:t>ДОГОВОР</w:t>
      </w:r>
      <w:r>
        <w:rPr>
          <w:rFonts w:ascii="Times New Roman" w:hAnsi="Times New Roman"/>
          <w:b/>
          <w:bCs/>
        </w:rPr>
        <w:t>А</w:t>
      </w:r>
      <w:r w:rsidRPr="00FC38C7">
        <w:rPr>
          <w:rFonts w:ascii="Times New Roman" w:hAnsi="Times New Roman"/>
          <w:b/>
          <w:bCs/>
        </w:rPr>
        <w:t xml:space="preserve"> КУПЛИ-ПРОДАЖИ</w:t>
      </w:r>
      <w:r>
        <w:rPr>
          <w:rFonts w:ascii="Times New Roman" w:hAnsi="Times New Roman"/>
          <w:b/>
          <w:bCs/>
        </w:rPr>
        <w:t xml:space="preserve"> НЕДВИЖИМОГО ИМУЩЕСТВА</w:t>
      </w:r>
      <w:r w:rsidRPr="00FC38C7">
        <w:rPr>
          <w:rFonts w:ascii="Times New Roman" w:hAnsi="Times New Roman"/>
          <w:b/>
          <w:bCs/>
        </w:rPr>
        <w:t xml:space="preserve"> №____</w:t>
      </w:r>
    </w:p>
    <w:p w:rsidR="001E730F" w:rsidRPr="00FC38C7" w:rsidRDefault="001E730F" w:rsidP="001E730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E730F" w:rsidRPr="00FC38C7" w:rsidRDefault="001E730F" w:rsidP="001E730F">
      <w:pPr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FC38C7">
        <w:rPr>
          <w:rFonts w:ascii="Times New Roman" w:hAnsi="Times New Roman"/>
          <w:lang w:eastAsia="zh-CN"/>
        </w:rPr>
        <w:t>г.</w:t>
      </w:r>
      <w:r>
        <w:rPr>
          <w:rFonts w:ascii="Times New Roman" w:hAnsi="Times New Roman"/>
          <w:lang w:eastAsia="zh-CN"/>
        </w:rPr>
        <w:t xml:space="preserve"> Владивосток</w:t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  <w:t xml:space="preserve">                                               </w:t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  <w:t>__________ 20____  г.</w:t>
      </w:r>
    </w:p>
    <w:p w:rsidR="001E730F" w:rsidRPr="00FC38C7" w:rsidRDefault="001E730F" w:rsidP="001E730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zh-CN"/>
        </w:rPr>
      </w:pPr>
    </w:p>
    <w:p w:rsidR="001E730F" w:rsidRPr="00FC38C7" w:rsidRDefault="001E730F" w:rsidP="001E730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zh-CN"/>
        </w:rPr>
      </w:pPr>
      <w:proofErr w:type="gramStart"/>
      <w:r>
        <w:rPr>
          <w:rFonts w:ascii="Times New Roman" w:hAnsi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</w:rPr>
        <w:t>Ханкайская</w:t>
      </w:r>
      <w:proofErr w:type="spellEnd"/>
      <w:r>
        <w:rPr>
          <w:rFonts w:ascii="Times New Roman" w:hAnsi="Times New Roman"/>
        </w:rPr>
        <w:t xml:space="preserve"> долина»</w:t>
      </w:r>
      <w:r w:rsidRPr="00FF0486">
        <w:rPr>
          <w:rFonts w:ascii="Times New Roman" w:hAnsi="Times New Roman"/>
        </w:rPr>
        <w:t xml:space="preserve"> (</w:t>
      </w:r>
      <w:r w:rsidRPr="005F330B">
        <w:rPr>
          <w:rStyle w:val="FontStyle11"/>
          <w:sz w:val="24"/>
        </w:rPr>
        <w:t>ОГРН 1022500818251, ИНН 2538051158</w:t>
      </w:r>
      <w:r w:rsidRPr="008F58CC">
        <w:rPr>
          <w:rFonts w:ascii="Times New Roman" w:hAnsi="Times New Roman"/>
          <w:sz w:val="24"/>
          <w:szCs w:val="24"/>
        </w:rPr>
        <w:t xml:space="preserve">; юр. адрес: </w:t>
      </w:r>
      <w:r>
        <w:rPr>
          <w:rFonts w:ascii="Times New Roman" w:hAnsi="Times New Roman"/>
          <w:sz w:val="24"/>
          <w:szCs w:val="24"/>
        </w:rPr>
        <w:t xml:space="preserve">690002 </w:t>
      </w:r>
      <w:r w:rsidRPr="001A7040">
        <w:rPr>
          <w:rFonts w:ascii="Times New Roman" w:hAnsi="Times New Roman"/>
          <w:sz w:val="24"/>
          <w:szCs w:val="24"/>
        </w:rPr>
        <w:t>г. Владивосток, пр.</w:t>
      </w:r>
      <w:proofErr w:type="gramEnd"/>
      <w:r w:rsidRPr="001A70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7040">
        <w:rPr>
          <w:rFonts w:ascii="Times New Roman" w:hAnsi="Times New Roman"/>
          <w:sz w:val="24"/>
          <w:szCs w:val="24"/>
        </w:rPr>
        <w:t>Красного Знамени, 59, офис 615;</w:t>
      </w:r>
      <w:r w:rsidRPr="008F58CC">
        <w:rPr>
          <w:rFonts w:ascii="Times New Roman" w:hAnsi="Times New Roman"/>
          <w:sz w:val="24"/>
          <w:szCs w:val="24"/>
        </w:rPr>
        <w:t>) в лице конкурсного управляющего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Лухтионова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Андеря</w:t>
      </w:r>
      <w:proofErr w:type="spellEnd"/>
      <w:r>
        <w:rPr>
          <w:rFonts w:ascii="Times New Roman" w:hAnsi="Times New Roman"/>
          <w:sz w:val="24"/>
          <w:szCs w:val="24"/>
        </w:rPr>
        <w:t xml:space="preserve"> Витальевича</w:t>
      </w:r>
      <w:r w:rsidRPr="008F58CC"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8F58CC">
        <w:rPr>
          <w:rFonts w:ascii="Times New Roman" w:hAnsi="Times New Roman"/>
          <w:sz w:val="24"/>
          <w:szCs w:val="24"/>
        </w:rPr>
        <w:t xml:space="preserve"> по делу </w:t>
      </w:r>
      <w:r w:rsidRPr="001A7040">
        <w:rPr>
          <w:rFonts w:ascii="Times New Roman" w:hAnsi="Times New Roman"/>
          <w:sz w:val="24"/>
          <w:szCs w:val="24"/>
        </w:rPr>
        <w:t>№ А51-19657/2016 от</w:t>
      </w:r>
      <w:r w:rsidRPr="008F58CC">
        <w:rPr>
          <w:rFonts w:ascii="Times New Roman" w:hAnsi="Times New Roman"/>
          <w:sz w:val="24"/>
          <w:szCs w:val="24"/>
        </w:rPr>
        <w:t xml:space="preserve"> </w:t>
      </w:r>
      <w:r w:rsidRPr="001A7040">
        <w:rPr>
          <w:rFonts w:ascii="Times New Roman" w:hAnsi="Times New Roman"/>
          <w:sz w:val="24"/>
          <w:szCs w:val="24"/>
        </w:rPr>
        <w:t>22.09.2015</w:t>
      </w:r>
      <w:r w:rsidRPr="008F58CC">
        <w:rPr>
          <w:rFonts w:ascii="Times New Roman" w:hAnsi="Times New Roman"/>
          <w:sz w:val="24"/>
          <w:szCs w:val="24"/>
        </w:rPr>
        <w:t xml:space="preserve"> г</w:t>
      </w:r>
      <w:r w:rsidRPr="00FC38C7">
        <w:rPr>
          <w:rFonts w:ascii="Times New Roman" w:hAnsi="Times New Roman"/>
        </w:rPr>
        <w:t xml:space="preserve">, именуемое в дальнейшем </w:t>
      </w:r>
      <w:r w:rsidRPr="00FC38C7">
        <w:rPr>
          <w:rFonts w:ascii="Times New Roman" w:hAnsi="Times New Roman"/>
          <w:b/>
          <w:lang w:eastAsia="zh-CN"/>
        </w:rPr>
        <w:t>«Продавец»,</w:t>
      </w:r>
      <w:r w:rsidRPr="00FC38C7">
        <w:rPr>
          <w:rFonts w:ascii="Times New Roman" w:hAnsi="Times New Roman"/>
          <w:lang w:eastAsia="zh-CN"/>
        </w:rPr>
        <w:t xml:space="preserve"> с одной стороны, и</w:t>
      </w:r>
      <w:proofErr w:type="gramEnd"/>
    </w:p>
    <w:p w:rsidR="001E730F" w:rsidRPr="00FC38C7" w:rsidRDefault="001E730F" w:rsidP="001E730F">
      <w:pPr>
        <w:spacing w:after="0" w:line="240" w:lineRule="auto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b/>
          <w:bCs/>
        </w:rPr>
        <w:t>______________________</w:t>
      </w:r>
      <w:r w:rsidRPr="00FC38C7">
        <w:rPr>
          <w:rFonts w:ascii="Times New Roman" w:hAnsi="Times New Roman"/>
        </w:rPr>
        <w:t xml:space="preserve"> именуемый в дальнейшем </w:t>
      </w:r>
      <w:r w:rsidRPr="00FC38C7">
        <w:rPr>
          <w:rFonts w:ascii="Times New Roman" w:hAnsi="Times New Roman"/>
          <w:b/>
        </w:rPr>
        <w:t xml:space="preserve">«Покупатель», </w:t>
      </w:r>
      <w:r w:rsidRPr="00FC38C7">
        <w:rPr>
          <w:rFonts w:ascii="Times New Roman" w:hAnsi="Times New Roman"/>
        </w:rPr>
        <w:t xml:space="preserve">с другой стороны, вместе именуемые </w:t>
      </w:r>
      <w:r w:rsidRPr="00FC38C7">
        <w:rPr>
          <w:rFonts w:ascii="Times New Roman" w:hAnsi="Times New Roman"/>
          <w:b/>
        </w:rPr>
        <w:t xml:space="preserve">«Стороны» </w:t>
      </w:r>
      <w:r w:rsidRPr="00FC38C7">
        <w:rPr>
          <w:rFonts w:ascii="Times New Roman" w:hAnsi="Times New Roman"/>
          <w:noProof/>
        </w:rPr>
        <w:t>в соответствии с Протоколом №_______ от____________ о результатах открытых торгов по продаже имущества ООО «</w:t>
      </w:r>
      <w:proofErr w:type="spellStart"/>
      <w:r>
        <w:rPr>
          <w:rFonts w:ascii="Times New Roman" w:hAnsi="Times New Roman"/>
        </w:rPr>
        <w:t>Ханкайская</w:t>
      </w:r>
      <w:proofErr w:type="spellEnd"/>
      <w:r>
        <w:rPr>
          <w:rFonts w:ascii="Times New Roman" w:hAnsi="Times New Roman"/>
        </w:rPr>
        <w:t xml:space="preserve"> долина</w:t>
      </w:r>
      <w:r w:rsidRPr="00FC38C7">
        <w:rPr>
          <w:rFonts w:ascii="Times New Roman" w:hAnsi="Times New Roman"/>
          <w:noProof/>
        </w:rPr>
        <w:t>», заключили настоящий Договор  купли-продажи (далее – «Договор»)  о нижеследующем: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rPr>
          <w:rStyle w:val="s1"/>
        </w:rPr>
        <w:t>1. В рамках настоящего Договора Продавец продает, а Покупатель покупает следующее имущество: __________________________ (характеристика имущества в соответствии с правоустанавливающими документами, перечень движимого имущества в составе лота, указание на обременения (при наличии таковых), далее - Имущество), принадлежащее продавцу на праве собственности согласно свидетельствам о государственной регистрации права (</w:t>
      </w:r>
      <w:r w:rsidRPr="00DD3292">
        <w:rPr>
          <w:rStyle w:val="s1"/>
          <w:i/>
        </w:rPr>
        <w:t>перечень</w:t>
      </w:r>
      <w:r w:rsidRPr="00DD3292">
        <w:rPr>
          <w:rStyle w:val="s1"/>
        </w:rPr>
        <w:t>) _________________.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rPr>
          <w:rStyle w:val="s1"/>
        </w:rPr>
        <w:t xml:space="preserve">2. Общая стоимость указанного выше имущества согласно протоколу о результатах аукциона составляет: </w:t>
      </w:r>
      <w:r w:rsidRPr="00DD3292">
        <w:t>___________ (прописью) рублей без учета НДС. Цена договора определена в соответствии с Протоколом №_______ от «___»_________201_г. об итогах торгов. Сумма внесенного задатка, установленного в размере ____________ (___________________) руб., перечисленная Покупателем на счет организатора аукциона на основании договора о задатке (договора присоединения) от «___» _________ 20___ г. № ________ (платежное поручение №  ____ от ____</w:t>
      </w:r>
      <w:proofErr w:type="gramStart"/>
      <w:r w:rsidRPr="00DD3292">
        <w:t xml:space="preserve"> )</w:t>
      </w:r>
      <w:proofErr w:type="gramEnd"/>
      <w:r w:rsidRPr="00DD3292">
        <w:t>, засчитывается Покупателю в счет оплаты цены продажи Имущества.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rPr>
          <w:rStyle w:val="s1"/>
        </w:rPr>
        <w:t>3. </w:t>
      </w:r>
      <w:r w:rsidRPr="00DD3292">
        <w:t xml:space="preserve">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t xml:space="preserve">4. Покупатель перечисляет подлежащую оплате сумму, указанную в п. 2. Договора, в течение 30 (тридцати) календарных дней </w:t>
      </w:r>
      <w:proofErr w:type="gramStart"/>
      <w:r w:rsidRPr="00DD3292">
        <w:t>с даты подписания</w:t>
      </w:r>
      <w:proofErr w:type="gramEnd"/>
      <w:r w:rsidRPr="00DD3292">
        <w:t xml:space="preserve"> настоящего Договора путём перечисления денежных средств на счет </w:t>
      </w:r>
      <w:r w:rsidR="003903E5">
        <w:t xml:space="preserve">ООО </w:t>
      </w:r>
      <w:r>
        <w:t>«</w:t>
      </w:r>
      <w:proofErr w:type="spellStart"/>
      <w:r>
        <w:t>Ханкайская</w:t>
      </w:r>
      <w:proofErr w:type="spellEnd"/>
      <w:r>
        <w:t xml:space="preserve"> долина»</w:t>
      </w:r>
      <w:r w:rsidRPr="00DD3292">
        <w:t>, в соответствии с банковскими реквизитами, указанными в п. 13 настоящего Договора.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t xml:space="preserve">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 п. 13 настоящего Договора расчетный счет </w:t>
      </w:r>
      <w:r w:rsidR="003903E5">
        <w:t xml:space="preserve">ООО </w:t>
      </w:r>
      <w:r>
        <w:t>«</w:t>
      </w:r>
      <w:proofErr w:type="spellStart"/>
      <w:r>
        <w:t>Ханкайская</w:t>
      </w:r>
      <w:proofErr w:type="spellEnd"/>
      <w:r>
        <w:t xml:space="preserve"> долина»</w:t>
      </w:r>
      <w:r w:rsidRPr="00DD3292">
        <w:t>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t xml:space="preserve">5. В случае нарушения Покупателем срока перечисления платежа, предусмотренного п. 2 и п. 4 Договора, Продавец вправе отказаться от исполнения Договора в одностороннем порядке, при этом </w:t>
      </w:r>
      <w:proofErr w:type="gramStart"/>
      <w:r w:rsidRPr="00DD3292">
        <w:t>задаток, внесенный Покупателем перед аукционом удерживается</w:t>
      </w:r>
      <w:proofErr w:type="gramEnd"/>
      <w:r w:rsidRPr="00DD3292">
        <w:t xml:space="preserve"> Продавцом и Покупателю не возвращается, а договор признается расторгнутым.</w:t>
      </w:r>
    </w:p>
    <w:p w:rsidR="001E730F" w:rsidRDefault="001E730F" w:rsidP="001E730F">
      <w:pPr>
        <w:pStyle w:val="p3"/>
        <w:ind w:firstLine="720"/>
        <w:jc w:val="both"/>
        <w:rPr>
          <w:rStyle w:val="s1"/>
        </w:rPr>
      </w:pPr>
      <w:r w:rsidRPr="00DD3292">
        <w:rPr>
          <w:rStyle w:val="s1"/>
        </w:rPr>
        <w:t>6. Покупатель подтверждает, что ему известно о состоянии продаваемого Имущества, и претензий к качеству и состоянию Имущества он не имеет.</w:t>
      </w:r>
    </w:p>
    <w:p w:rsidR="001E730F" w:rsidRPr="00DD3292" w:rsidRDefault="001E730F" w:rsidP="001E730F">
      <w:pPr>
        <w:pStyle w:val="p4"/>
        <w:ind w:firstLine="720"/>
        <w:jc w:val="both"/>
      </w:pPr>
      <w:r w:rsidRPr="00DD3292">
        <w:rPr>
          <w:rStyle w:val="s1"/>
        </w:rPr>
        <w:lastRenderedPageBreak/>
        <w:t>7.</w:t>
      </w:r>
      <w:r w:rsidRPr="00DD3292">
        <w:rPr>
          <w:rStyle w:val="s2"/>
        </w:rPr>
        <w:t xml:space="preserve"> </w:t>
      </w:r>
      <w:r w:rsidRPr="00DD3292">
        <w:t>Имущество и необходимая документация в отношении Имущества передаются Покупателю Продавцом в течение 10 (десяти) рабочих дней после зачисления всей суммы денежных средств, предусмотренной пунктом 2 настоящего Договора на расчетный счет, указанный в п. 13 настоящего Договора.</w:t>
      </w:r>
    </w:p>
    <w:p w:rsidR="001E730F" w:rsidRPr="00DD3292" w:rsidRDefault="001E730F" w:rsidP="001E730F">
      <w:pPr>
        <w:pStyle w:val="p4"/>
        <w:ind w:firstLine="720"/>
        <w:jc w:val="both"/>
      </w:pPr>
      <w:r w:rsidRPr="00DD3292">
        <w:t>Передача Имущества и необходимой документации в отношении Имущества Продавцом и принятие их Покупателем осуществляются по передаточному акту, подписываемому Продавцом и Покупателем.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t xml:space="preserve">В момент подписания Продавцом и Покупателем передаточного акта, предусмотренного настоящим пунктом, обязанность по передаче Имущества считается исполненной. 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rPr>
          <w:rStyle w:val="s1"/>
        </w:rPr>
        <w:t>8. Право собственности на имущество возникает у Покупателя после государственной регистрации перехода права в порядке, установленном действующим законодательством.</w:t>
      </w:r>
      <w:r w:rsidRPr="00DD3292">
        <w:t xml:space="preserve"> Расходы по уплате государственной пошлины за государственную регистрацию перехода права собственности несет Покупатель.</w:t>
      </w:r>
    </w:p>
    <w:p w:rsidR="001E730F" w:rsidRPr="00DD3292" w:rsidRDefault="001E730F" w:rsidP="001E730F">
      <w:pPr>
        <w:pStyle w:val="p3"/>
        <w:ind w:firstLine="720"/>
        <w:jc w:val="both"/>
      </w:pPr>
      <w:r w:rsidRPr="00DD3292">
        <w:t>9.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1E730F" w:rsidRPr="00DD3292" w:rsidRDefault="001E730F" w:rsidP="001E730F">
      <w:pPr>
        <w:pStyle w:val="p5"/>
        <w:ind w:firstLine="720"/>
        <w:jc w:val="both"/>
      </w:pPr>
      <w:r w:rsidRPr="00DD3292">
        <w:rPr>
          <w:rStyle w:val="s1"/>
        </w:rPr>
        <w:t>10. По всем вопросам, не указанным в Договоре, стороны руководствуются законодательством Российской Федерации.</w:t>
      </w:r>
    </w:p>
    <w:p w:rsidR="001E730F" w:rsidRPr="00DD3292" w:rsidRDefault="001E730F" w:rsidP="001E730F">
      <w:pPr>
        <w:pStyle w:val="p5"/>
        <w:ind w:firstLine="720"/>
        <w:jc w:val="both"/>
      </w:pPr>
      <w:r w:rsidRPr="00DD3292">
        <w:rPr>
          <w:rStyle w:val="s1"/>
        </w:rPr>
        <w:t xml:space="preserve">11. </w:t>
      </w:r>
      <w:r w:rsidRPr="00DD3292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1E730F" w:rsidRPr="00DD3292" w:rsidRDefault="001E730F" w:rsidP="001E730F">
      <w:pPr>
        <w:pStyle w:val="p5"/>
        <w:ind w:firstLine="720"/>
        <w:jc w:val="both"/>
      </w:pPr>
      <w:r w:rsidRPr="00DD3292">
        <w:t xml:space="preserve">При не урегулировании в процессе переговоров спорных вопросов споры разрешаются в </w:t>
      </w:r>
      <w:r w:rsidRPr="00DD3292">
        <w:rPr>
          <w:rStyle w:val="s1"/>
        </w:rPr>
        <w:t xml:space="preserve">Арбитражном суде </w:t>
      </w:r>
      <w:r>
        <w:rPr>
          <w:rStyle w:val="s1"/>
        </w:rPr>
        <w:t>Приморского края</w:t>
      </w:r>
      <w:r w:rsidRPr="00DD3292">
        <w:rPr>
          <w:rStyle w:val="s1"/>
        </w:rPr>
        <w:t>.</w:t>
      </w:r>
    </w:p>
    <w:p w:rsidR="001E730F" w:rsidRPr="00DD3292" w:rsidRDefault="001E730F" w:rsidP="001E730F">
      <w:pPr>
        <w:pStyle w:val="p5"/>
        <w:ind w:firstLine="720"/>
        <w:jc w:val="both"/>
        <w:rPr>
          <w:rStyle w:val="s1"/>
        </w:rPr>
      </w:pPr>
      <w:r w:rsidRPr="00DD3292">
        <w:rPr>
          <w:rStyle w:val="s1"/>
        </w:rPr>
        <w:t xml:space="preserve">12. Настоящий 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Pr="00DD3292">
        <w:t>учреждения, осуществляющего надлежащую регистрацию прав собственности на имущество</w:t>
      </w:r>
      <w:r w:rsidRPr="00DD3292">
        <w:rPr>
          <w:rStyle w:val="s1"/>
        </w:rPr>
        <w:t>.</w:t>
      </w:r>
    </w:p>
    <w:p w:rsidR="001E730F" w:rsidRPr="00DD3292" w:rsidRDefault="001E730F" w:rsidP="001E730F">
      <w:pPr>
        <w:pStyle w:val="p5"/>
        <w:ind w:firstLine="720"/>
        <w:jc w:val="center"/>
      </w:pPr>
      <w:r w:rsidRPr="00DD3292">
        <w:rPr>
          <w:rStyle w:val="s1"/>
        </w:rPr>
        <w:t>13. Адреса и реквизиты сторон:</w:t>
      </w:r>
    </w:p>
    <w:tbl>
      <w:tblPr>
        <w:tblW w:w="9997" w:type="dxa"/>
        <w:tblLook w:val="01E0"/>
      </w:tblPr>
      <w:tblGrid>
        <w:gridCol w:w="5211"/>
        <w:gridCol w:w="4786"/>
      </w:tblGrid>
      <w:tr w:rsidR="001E730F" w:rsidRPr="00DD3292" w:rsidTr="001245BF">
        <w:tc>
          <w:tcPr>
            <w:tcW w:w="5211" w:type="dxa"/>
            <w:shd w:val="clear" w:color="auto" w:fill="auto"/>
          </w:tcPr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83329">
              <w:rPr>
                <w:rStyle w:val="s1"/>
              </w:rPr>
              <w:t>Продавец:</w:t>
            </w: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83329">
              <w:rPr>
                <w:rStyle w:val="s1"/>
              </w:rPr>
              <w:t>ООО «</w:t>
            </w:r>
            <w:proofErr w:type="spellStart"/>
            <w:r w:rsidRPr="00D83329">
              <w:rPr>
                <w:rStyle w:val="s1"/>
              </w:rPr>
              <w:t>Ханкайская</w:t>
            </w:r>
            <w:proofErr w:type="spellEnd"/>
            <w:r w:rsidRPr="00D83329">
              <w:rPr>
                <w:rStyle w:val="s1"/>
              </w:rPr>
              <w:t xml:space="preserve"> долина» </w:t>
            </w: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83329">
              <w:rPr>
                <w:rStyle w:val="s1"/>
              </w:rPr>
              <w:t xml:space="preserve">___________________ /А.В. </w:t>
            </w:r>
            <w:proofErr w:type="spellStart"/>
            <w:r w:rsidRPr="00D83329">
              <w:rPr>
                <w:rStyle w:val="s1"/>
              </w:rPr>
              <w:t>Лухтионов</w:t>
            </w:r>
            <w:proofErr w:type="spellEnd"/>
            <w:r w:rsidRPr="00D83329">
              <w:rPr>
                <w:rStyle w:val="s1"/>
              </w:rPr>
              <w:t xml:space="preserve"> /</w:t>
            </w:r>
          </w:p>
          <w:p w:rsidR="001E730F" w:rsidRPr="00DD3292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D3292">
              <w:rPr>
                <w:rStyle w:val="s1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1E730F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D3292">
              <w:rPr>
                <w:rStyle w:val="s1"/>
              </w:rPr>
              <w:t>Покупатель:</w:t>
            </w: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</w:p>
          <w:p w:rsidR="001E730F" w:rsidRPr="00D83329" w:rsidRDefault="001E730F" w:rsidP="001245BF">
            <w:pPr>
              <w:pStyle w:val="p5"/>
              <w:ind w:firstLine="720"/>
              <w:jc w:val="both"/>
              <w:rPr>
                <w:rStyle w:val="s1"/>
              </w:rPr>
            </w:pPr>
            <w:r w:rsidRPr="00D83329">
              <w:rPr>
                <w:rStyle w:val="s1"/>
              </w:rPr>
              <w:t>________________/_______________</w:t>
            </w:r>
          </w:p>
        </w:tc>
      </w:tr>
    </w:tbl>
    <w:p w:rsidR="001D29CF" w:rsidRPr="004836AE" w:rsidRDefault="001D29CF" w:rsidP="001E730F">
      <w:pPr>
        <w:rPr>
          <w:lang w:val="en-US"/>
        </w:rPr>
      </w:pPr>
    </w:p>
    <w:sectPr w:rsidR="001D29CF" w:rsidRPr="004836AE" w:rsidSect="001D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0F"/>
    <w:rsid w:val="001D29CF"/>
    <w:rsid w:val="001E730F"/>
    <w:rsid w:val="003903E5"/>
    <w:rsid w:val="004836AE"/>
    <w:rsid w:val="00E6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0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1E730F"/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a0"/>
    <w:rsid w:val="001E730F"/>
  </w:style>
  <w:style w:type="paragraph" w:customStyle="1" w:styleId="p3">
    <w:name w:val="p3"/>
    <w:basedOn w:val="a"/>
    <w:rsid w:val="001E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E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1E730F"/>
  </w:style>
  <w:style w:type="paragraph" w:customStyle="1" w:styleId="p5">
    <w:name w:val="p5"/>
    <w:basedOn w:val="a"/>
    <w:rsid w:val="001E7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4307</Characters>
  <Application>Microsoft Office Word</Application>
  <DocSecurity>0</DocSecurity>
  <Lines>35</Lines>
  <Paragraphs>10</Paragraphs>
  <ScaleCrop>false</ScaleCrop>
  <Company>Grizli777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2018-04-03T13:54:00Z</dcterms:created>
  <dcterms:modified xsi:type="dcterms:W3CDTF">2018-04-07T05:07:00Z</dcterms:modified>
</cp:coreProperties>
</file>