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EE" w:rsidRPr="003305EE" w:rsidRDefault="003305EE" w:rsidP="003305EE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3305EE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3305EE" w:rsidRPr="003305EE" w:rsidRDefault="003305EE" w:rsidP="003305EE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3305EE" w:rsidRPr="003305EE" w:rsidRDefault="003305EE" w:rsidP="003305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305EE">
        <w:rPr>
          <w:rFonts w:ascii="Times New Roman" w:eastAsia="Times New Roman" w:hAnsi="Times New Roman" w:cs="Times New Roman"/>
          <w:lang w:eastAsia="zh-CN"/>
        </w:rPr>
        <w:t xml:space="preserve">г. _______________     </w:t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3305EE" w:rsidRPr="003305EE" w:rsidRDefault="003305EE" w:rsidP="00330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Кирповская</w:t>
      </w:r>
      <w:proofErr w:type="spellEnd"/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 Валентина Олеговна </w:t>
      </w:r>
      <w:r w:rsidRPr="003305EE">
        <w:rPr>
          <w:rFonts w:ascii="Times New Roman" w:eastAsia="Times New Roman" w:hAnsi="Times New Roman" w:cs="Times New Roman"/>
          <w:lang w:eastAsia="ru-RU"/>
        </w:rPr>
        <w:t>(место жительства</w:t>
      </w:r>
      <w:r w:rsidRPr="003305EE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347850, Ростовская область, Каменский район, рабочий поселок Глубокий, </w:t>
      </w:r>
      <w:r w:rsidR="00963655" w:rsidRPr="00963655">
        <w:rPr>
          <w:rFonts w:ascii="Times New Roman" w:eastAsia="Times New Roman" w:hAnsi="Times New Roman" w:cs="Times New Roman"/>
          <w:lang w:eastAsia="ru-RU"/>
        </w:rPr>
        <w:t>пер. Красногвардейский, д. 15а</w:t>
      </w:r>
      <w:bookmarkStart w:id="0" w:name="_GoBack"/>
      <w:bookmarkEnd w:id="0"/>
      <w:r w:rsidRPr="003305EE">
        <w:rPr>
          <w:rFonts w:ascii="Times New Roman" w:eastAsia="Times New Roman" w:hAnsi="Times New Roman" w:cs="Times New Roman"/>
          <w:lang w:eastAsia="ru-RU"/>
        </w:rPr>
        <w:t xml:space="preserve">, ИНН 611403827510, СНИЛС 146-175-497 80), именуемая в дальнейшем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>«Доверитель», «Должник»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в лице финансового управляющего </w:t>
      </w: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Папазяна</w:t>
      </w:r>
      <w:proofErr w:type="spellEnd"/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 Юрия </w:t>
      </w: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Карапетовича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Ростовской области от 25.07.2017 г. по делу №А53-24889/16 (далее – </w:t>
      </w:r>
      <w:r w:rsidRPr="003305EE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3305EE">
        <w:rPr>
          <w:rFonts w:ascii="Times New Roman" w:eastAsia="Times New Roman" w:hAnsi="Times New Roman" w:cs="Times New Roman"/>
          <w:lang w:eastAsia="zh-CN"/>
        </w:rPr>
        <w:t>и</w:t>
      </w:r>
    </w:p>
    <w:p w:rsidR="003305EE" w:rsidRPr="003305EE" w:rsidRDefault="003305EE" w:rsidP="003305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3305EE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3305EE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3305E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proofErr w:type="gramStart"/>
      <w:r w:rsidRPr="003305EE">
        <w:rPr>
          <w:rFonts w:ascii="Times New Roman" w:eastAsia="Times New Roman" w:hAnsi="Times New Roman" w:cs="Times New Roman"/>
          <w:b/>
          <w:color w:val="000000"/>
          <w:lang w:eastAsia="ru-RU"/>
        </w:rPr>
        <w:t>Стороны»</w:t>
      </w:r>
      <w:r w:rsidRPr="003305EE">
        <w:rPr>
          <w:rFonts w:ascii="Times New Roman" w:eastAsia="Times New Roman" w:hAnsi="Times New Roman" w:cs="Times New Roman"/>
          <w:noProof/>
          <w:lang w:eastAsia="ru-RU"/>
        </w:rPr>
        <w:t>в</w:t>
      </w:r>
      <w:proofErr w:type="spellEnd"/>
      <w:proofErr w:type="gramEnd"/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 соответствии с Протоколом №_______ от____________ о результатах открытых торгов по продаже имущества Кирповской В.О., заключили настоящий Договор  купли-продажи (далее – «Договор»)  о нижеследующем:</w:t>
      </w:r>
    </w:p>
    <w:p w:rsidR="003305EE" w:rsidRPr="003305EE" w:rsidRDefault="003305EE" w:rsidP="003305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3305EE" w:rsidRPr="003305EE" w:rsidRDefault="003305EE" w:rsidP="003305EE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Кирповской В.О., согласно Протокола №_____ о результатах проведения открытых торгов  от ________________ 20______ года.  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3305EE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3305EE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3305EE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3305EE">
        <w:rPr>
          <w:rFonts w:ascii="Times New Roman" w:eastAsia="Arial" w:hAnsi="Times New Roman" w:cs="Times New Roman"/>
          <w:bCs/>
          <w:noProof/>
          <w:lang w:eastAsia="ru-RU"/>
        </w:rPr>
        <w:t>1.6. Право залога, зарегистрированное за залогодержателем ПАО Сбербанк на продаваемое Имущества, прекращается настоящей реализацией данного Имущества на открытых торгах в процедуре реализации имущества Кирповской В.О.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3305EE" w:rsidRPr="003305EE" w:rsidRDefault="003305EE" w:rsidP="003305EE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Должника (Кирповской В.О.)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3305EE" w:rsidRPr="003305EE" w:rsidRDefault="003305EE" w:rsidP="003305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5EE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3305EE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lastRenderedPageBreak/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3305E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305EE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3305EE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3305EE" w:rsidRPr="003305EE" w:rsidRDefault="003305EE" w:rsidP="003305E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305EE" w:rsidRPr="003305EE" w:rsidRDefault="003305EE" w:rsidP="003305EE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3305EE" w:rsidRPr="003305EE" w:rsidRDefault="003305EE" w:rsidP="003305EE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F595D" w:rsidRDefault="004F595D"/>
    <w:sectPr w:rsidR="004F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EE"/>
    <w:rsid w:val="003305EE"/>
    <w:rsid w:val="004F595D"/>
    <w:rsid w:val="0096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4835-90DA-49D9-B4AE-0C19A5F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2017-12-22T08:52:00Z</dcterms:created>
  <dcterms:modified xsi:type="dcterms:W3CDTF">2018-02-12T12:58:00Z</dcterms:modified>
</cp:coreProperties>
</file>