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110EC6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>фа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«</w:t>
      </w:r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9741D7">
        <w:rPr>
          <w:rFonts w:ascii="Times New Roman" w:hAnsi="Times New Roman" w:cs="Times New Roman"/>
          <w:sz w:val="22"/>
          <w:szCs w:val="22"/>
        </w:rPr>
        <w:t>201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ООО «С</w:t>
      </w:r>
      <w:r w:rsidR="00DA6384">
        <w:rPr>
          <w:rFonts w:ascii="Times New Roman" w:hAnsi="Times New Roman" w:cs="Times New Roman"/>
          <w:sz w:val="22"/>
          <w:szCs w:val="22"/>
        </w:rPr>
        <w:t>П</w:t>
      </w:r>
      <w:r w:rsidRPr="009741D7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DA6384">
        <w:rPr>
          <w:rFonts w:ascii="Times New Roman" w:hAnsi="Times New Roman" w:cs="Times New Roman"/>
          <w:sz w:val="22"/>
          <w:szCs w:val="22"/>
        </w:rPr>
        <w:t>Агросоюз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», именуемый в дальнейшем "Продавец", в лице Конкурсного управляющего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Улямаева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 Салавата 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Назятовича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 xml:space="preserve">, действующей на основании Решения Арбитражного суда, дело № А07- </w:t>
      </w:r>
      <w:r w:rsidR="00DA6384">
        <w:rPr>
          <w:rFonts w:ascii="Times New Roman" w:hAnsi="Times New Roman" w:cs="Times New Roman"/>
          <w:sz w:val="22"/>
          <w:szCs w:val="22"/>
        </w:rPr>
        <w:t>12170</w:t>
      </w:r>
      <w:r w:rsidRPr="009741D7">
        <w:rPr>
          <w:rFonts w:ascii="Times New Roman" w:hAnsi="Times New Roman" w:cs="Times New Roman"/>
          <w:sz w:val="22"/>
          <w:szCs w:val="22"/>
        </w:rPr>
        <w:t>/20</w:t>
      </w:r>
      <w:r w:rsidR="00DA6384">
        <w:rPr>
          <w:rFonts w:ascii="Times New Roman" w:hAnsi="Times New Roman" w:cs="Times New Roman"/>
          <w:sz w:val="22"/>
          <w:szCs w:val="22"/>
        </w:rPr>
        <w:t>13</w:t>
      </w:r>
      <w:r w:rsidRPr="009741D7">
        <w:rPr>
          <w:rFonts w:ascii="Times New Roman" w:hAnsi="Times New Roman" w:cs="Times New Roman"/>
          <w:sz w:val="22"/>
          <w:szCs w:val="22"/>
        </w:rPr>
        <w:t xml:space="preserve"> от </w:t>
      </w:r>
      <w:r w:rsidR="00DA6384">
        <w:rPr>
          <w:rFonts w:ascii="Times New Roman" w:hAnsi="Times New Roman" w:cs="Times New Roman"/>
          <w:sz w:val="22"/>
          <w:szCs w:val="22"/>
        </w:rPr>
        <w:t>24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DA6384">
        <w:rPr>
          <w:rFonts w:ascii="Times New Roman" w:hAnsi="Times New Roman" w:cs="Times New Roman"/>
          <w:sz w:val="22"/>
          <w:szCs w:val="22"/>
        </w:rPr>
        <w:t>марта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201</w:t>
      </w:r>
      <w:r w:rsidR="00DA6384">
        <w:rPr>
          <w:rFonts w:ascii="Times New Roman" w:hAnsi="Times New Roman" w:cs="Times New Roman"/>
          <w:sz w:val="22"/>
          <w:szCs w:val="22"/>
        </w:rPr>
        <w:t>7</w:t>
      </w:r>
      <w:r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9741D7">
        <w:rPr>
          <w:rFonts w:ascii="Times New Roman" w:hAnsi="Times New Roman" w:cs="Times New Roman"/>
          <w:sz w:val="22"/>
          <w:szCs w:val="22"/>
        </w:rPr>
        <w:t>, именуемый в дальнейшем "</w:t>
      </w:r>
      <w:r w:rsidR="00823359">
        <w:rPr>
          <w:rFonts w:ascii="Times New Roman" w:hAnsi="Times New Roman" w:cs="Times New Roman"/>
          <w:sz w:val="22"/>
          <w:szCs w:val="22"/>
        </w:rPr>
        <w:t>Покупатель»</w:t>
      </w:r>
      <w:r w:rsidRPr="009741D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741D7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1. Предмет Договора</w:t>
      </w:r>
    </w:p>
    <w:p w:rsidR="00823359" w:rsidRPr="006D5623" w:rsidRDefault="00823359" w:rsidP="00823359">
      <w:pPr>
        <w:pStyle w:val="ConsNormal"/>
        <w:ind w:right="0"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6D5623">
        <w:rPr>
          <w:rFonts w:ascii="Times New Roman" w:hAnsi="Times New Roman" w:cs="Times New Roman"/>
          <w:color w:val="000000"/>
          <w:sz w:val="23"/>
          <w:szCs w:val="23"/>
        </w:rPr>
        <w:t xml:space="preserve">1.1. Продавец продает, а Покупатель приобретает в собственность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</w:t>
      </w:r>
      <w:r w:rsidRPr="006D5623">
        <w:rPr>
          <w:rFonts w:ascii="Times New Roman" w:hAnsi="Times New Roman" w:cs="Times New Roman"/>
          <w:sz w:val="23"/>
          <w:szCs w:val="23"/>
        </w:rPr>
        <w:t>, расположенный по адресу:</w:t>
      </w:r>
      <w:r w:rsidRPr="006D562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453104, Республика Башкортостан, </w:t>
      </w:r>
      <w:r w:rsidRPr="006D5623">
        <w:rPr>
          <w:rFonts w:ascii="Times New Roman" w:hAnsi="Times New Roman" w:cs="Times New Roman"/>
          <w:color w:val="000000"/>
          <w:sz w:val="23"/>
          <w:szCs w:val="23"/>
        </w:rPr>
        <w:t>(лот № 4) (далее Объект).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Продажная цена Объекта согласно результата торгов составляет</w:t>
      </w:r>
      <w:proofErr w:type="gramStart"/>
      <w:r w:rsidRPr="006D5623">
        <w:rPr>
          <w:color w:val="000000"/>
          <w:sz w:val="23"/>
          <w:szCs w:val="23"/>
          <w:lang w:val="ru-RU"/>
        </w:rPr>
        <w:t xml:space="preserve"> </w:t>
      </w:r>
      <w:r>
        <w:rPr>
          <w:color w:val="000000"/>
          <w:sz w:val="23"/>
          <w:szCs w:val="23"/>
          <w:lang w:val="ru-RU"/>
        </w:rPr>
        <w:t>____________________________</w:t>
      </w:r>
      <w:r w:rsidRPr="006D5623">
        <w:rPr>
          <w:color w:val="000000"/>
          <w:sz w:val="23"/>
          <w:szCs w:val="23"/>
          <w:lang w:val="ru-RU"/>
        </w:rPr>
        <w:t xml:space="preserve"> (</w:t>
      </w:r>
      <w:r>
        <w:rPr>
          <w:color w:val="000000"/>
          <w:sz w:val="23"/>
          <w:szCs w:val="23"/>
          <w:lang w:val="ru-RU"/>
        </w:rPr>
        <w:t xml:space="preserve">                  )</w:t>
      </w:r>
      <w:r w:rsidRPr="006D5623">
        <w:rPr>
          <w:color w:val="000000"/>
          <w:sz w:val="23"/>
          <w:szCs w:val="23"/>
          <w:lang w:val="ru-RU"/>
        </w:rPr>
        <w:t xml:space="preserve"> </w:t>
      </w:r>
      <w:proofErr w:type="gramEnd"/>
      <w:r w:rsidRPr="006D5623">
        <w:rPr>
          <w:color w:val="000000"/>
          <w:sz w:val="23"/>
          <w:szCs w:val="23"/>
          <w:lang w:val="ru-RU"/>
        </w:rPr>
        <w:t>рублей</w:t>
      </w:r>
      <w:r>
        <w:rPr>
          <w:color w:val="000000"/>
          <w:sz w:val="23"/>
          <w:szCs w:val="23"/>
          <w:lang w:val="ru-RU"/>
        </w:rPr>
        <w:t>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1.2. Объект принадлежит Продавцу на основании права собственности.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1.3. Объект на момент заключения настоящего Договора не продан, не подарен, не заложен, под арестом (запрещением) не состоит.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 Обязательства сторон.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2.1. Продавец обязуется: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2.1.1. Передать Покупателю Объект по акту передачи-приемки в течение трех  календарных дней со дня заключения настоящего Договора и полной оплаты стоимости объекта.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2.2. Покупатель обязуется: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2.2.1. Принять Объект от Продавца по акту приемки-</w:t>
      </w:r>
      <w:proofErr w:type="spellStart"/>
      <w:r w:rsidRPr="006D5623">
        <w:rPr>
          <w:color w:val="000000"/>
          <w:sz w:val="23"/>
          <w:szCs w:val="23"/>
          <w:lang w:val="ru-RU"/>
        </w:rPr>
        <w:t>пердачи</w:t>
      </w:r>
      <w:proofErr w:type="spellEnd"/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2.2.2. Выступить правопреемником Продавца в отношении всех касающихся Объекта обязательств эксплуатационного и градостроительного характера.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2.2.3. Произвести оплату в течени</w:t>
      </w:r>
      <w:proofErr w:type="gramStart"/>
      <w:r w:rsidRPr="006D5623">
        <w:rPr>
          <w:color w:val="000000"/>
          <w:sz w:val="23"/>
          <w:szCs w:val="23"/>
          <w:lang w:val="ru-RU"/>
        </w:rPr>
        <w:t>и</w:t>
      </w:r>
      <w:proofErr w:type="gramEnd"/>
      <w:r w:rsidRPr="006D5623">
        <w:rPr>
          <w:color w:val="000000"/>
          <w:sz w:val="23"/>
          <w:szCs w:val="23"/>
          <w:lang w:val="ru-RU"/>
        </w:rPr>
        <w:t xml:space="preserve"> 3 (трех) дней с момента заключения договора.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3. Расчеты сторон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3.1. Покупатель производит оплату Объекта путем перечисления денежных средств на расчетный счет Продавца, либо путем внесения всей суммы договора наличными в касс</w:t>
      </w:r>
      <w:proofErr w:type="gramStart"/>
      <w:r w:rsidRPr="006D5623">
        <w:rPr>
          <w:color w:val="000000"/>
          <w:sz w:val="23"/>
          <w:szCs w:val="23"/>
          <w:lang w:val="ru-RU"/>
        </w:rPr>
        <w:t>у ООО</w:t>
      </w:r>
      <w:proofErr w:type="gramEnd"/>
      <w:r w:rsidRPr="006D5623">
        <w:rPr>
          <w:color w:val="000000"/>
          <w:sz w:val="23"/>
          <w:szCs w:val="23"/>
          <w:lang w:val="ru-RU"/>
        </w:rPr>
        <w:t xml:space="preserve"> «С</w:t>
      </w:r>
      <w:r>
        <w:rPr>
          <w:color w:val="000000"/>
          <w:sz w:val="23"/>
          <w:szCs w:val="23"/>
          <w:lang w:val="ru-RU"/>
        </w:rPr>
        <w:t>П</w:t>
      </w:r>
      <w:r w:rsidRPr="006D5623">
        <w:rPr>
          <w:color w:val="000000"/>
          <w:sz w:val="23"/>
          <w:szCs w:val="23"/>
          <w:lang w:val="ru-RU"/>
        </w:rPr>
        <w:t xml:space="preserve"> «</w:t>
      </w:r>
      <w:proofErr w:type="spellStart"/>
      <w:r>
        <w:rPr>
          <w:color w:val="000000"/>
          <w:sz w:val="23"/>
          <w:szCs w:val="23"/>
          <w:lang w:val="ru-RU"/>
        </w:rPr>
        <w:t>Агросоюз</w:t>
      </w:r>
      <w:proofErr w:type="spellEnd"/>
      <w:r w:rsidRPr="006D5623">
        <w:rPr>
          <w:color w:val="000000"/>
          <w:sz w:val="23"/>
          <w:szCs w:val="23"/>
          <w:lang w:val="ru-RU"/>
        </w:rPr>
        <w:t>».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3.2. Все расходы по заключению, оформлению и регистрации объекта несет Покупатель.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4. Право собственности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4.1. Право собственности Покупателя на Объект возникает со дня регистрации сделки купли-продажи Объекта.</w:t>
      </w:r>
    </w:p>
    <w:p w:rsidR="00823359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</w:p>
    <w:p w:rsidR="00823359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5. Ответственность сторон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России.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6. Действие Договора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lastRenderedPageBreak/>
        <w:t>6.2.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7.Форс-Мажор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7.1. 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 В случае происхождения таких событий, до момента перехода в собственность объекта Покупателю, денежные средства возвращаются в полном размере.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8. Заключительные положения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8.1. Покупатель, с момента приобретения права собственности на Объект, осуществляет за свой счет эксплуатацию и ремонт Объекта, а также участвует соразмерно с занимаемой площадью в расходах, связанных с техническим обслуживанием и ремонтом здания, в котором находится Объект.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8.2. Условия землепользования определяются в договорах, заключаемых Покупателем с органами местной администрации в соответствии с действующим законодательством.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8.3. Споры сторон по настоящему Договору разрешаются по их соглашению, а при отсутствии такого соглашения разрешаются Арбитражным судом РБ.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8.4. Во всех случаях, не предусмотренных настоящим Договором, стороны руководствуются действующим законодательством России.</w:t>
      </w:r>
    </w:p>
    <w:p w:rsidR="00823359" w:rsidRPr="006D5623" w:rsidRDefault="00823359" w:rsidP="00823359">
      <w:pPr>
        <w:pStyle w:val="a4"/>
        <w:spacing w:before="0" w:beforeAutospacing="0" w:after="0" w:afterAutospacing="0"/>
        <w:ind w:firstLine="709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 xml:space="preserve">8.5. Настоящий Договор составлен на двух страницах в трех экземплярах на русском языке, по одному экземпляру для каждой из сторон и один экземпляр для передачи в </w:t>
      </w:r>
      <w:proofErr w:type="spellStart"/>
      <w:r w:rsidRPr="006D5623">
        <w:rPr>
          <w:color w:val="000000"/>
          <w:sz w:val="23"/>
          <w:szCs w:val="23"/>
          <w:lang w:val="ru-RU"/>
        </w:rPr>
        <w:t>Росреестр</w:t>
      </w:r>
      <w:proofErr w:type="spellEnd"/>
      <w:r w:rsidRPr="006D5623">
        <w:rPr>
          <w:color w:val="000000"/>
          <w:sz w:val="23"/>
          <w:szCs w:val="23"/>
          <w:lang w:val="ru-RU"/>
        </w:rPr>
        <w:t>.</w:t>
      </w:r>
    </w:p>
    <w:p w:rsidR="00823359" w:rsidRPr="006D5623" w:rsidRDefault="00823359" w:rsidP="00823359">
      <w:pPr>
        <w:pStyle w:val="a4"/>
        <w:jc w:val="center"/>
        <w:rPr>
          <w:color w:val="000000"/>
          <w:sz w:val="23"/>
          <w:szCs w:val="23"/>
          <w:lang w:val="ru-RU"/>
        </w:rPr>
      </w:pPr>
      <w:r w:rsidRPr="006D5623">
        <w:rPr>
          <w:color w:val="000000"/>
          <w:sz w:val="23"/>
          <w:szCs w:val="23"/>
          <w:lang w:val="ru-RU"/>
        </w:rPr>
        <w:t>9. Реквизиты и подписи сторон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23359" w:rsidRPr="006D5623" w:rsidTr="006F6C89">
        <w:tc>
          <w:tcPr>
            <w:tcW w:w="4927" w:type="dxa"/>
          </w:tcPr>
          <w:p w:rsidR="00823359" w:rsidRPr="006D5623" w:rsidRDefault="00823359" w:rsidP="006F6C8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Продавец: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Общество с ограниченной ответственностью С</w:t>
            </w:r>
            <w:r>
              <w:rPr>
                <w:color w:val="000000"/>
                <w:sz w:val="23"/>
                <w:szCs w:val="23"/>
                <w:lang w:val="ru-RU"/>
              </w:rPr>
              <w:t>П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Агросоюз</w:t>
            </w:r>
            <w:proofErr w:type="spellEnd"/>
            <w:r w:rsidRPr="006D5623">
              <w:rPr>
                <w:color w:val="000000"/>
                <w:sz w:val="23"/>
                <w:szCs w:val="23"/>
                <w:lang w:val="ru-RU"/>
              </w:rPr>
              <w:t>»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45</w:t>
            </w:r>
            <w:r>
              <w:rPr>
                <w:color w:val="000000"/>
                <w:sz w:val="23"/>
                <w:szCs w:val="23"/>
                <w:lang w:val="ru-RU"/>
              </w:rPr>
              <w:t>2558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, РБ, </w:t>
            </w: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Мечетлинский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 xml:space="preserve"> р-он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с. </w:t>
            </w: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Алегазово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 xml:space="preserve">, 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ул. </w:t>
            </w:r>
            <w:r>
              <w:rPr>
                <w:color w:val="000000"/>
                <w:sz w:val="23"/>
                <w:szCs w:val="23"/>
                <w:lang w:val="ru-RU"/>
              </w:rPr>
              <w:t>Октябрьская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color w:val="000000"/>
                <w:sz w:val="23"/>
                <w:szCs w:val="23"/>
                <w:lang w:val="ru-RU"/>
              </w:rPr>
              <w:t>2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,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ИНН/КПП 02</w:t>
            </w:r>
            <w:r>
              <w:rPr>
                <w:color w:val="000000"/>
                <w:sz w:val="23"/>
                <w:szCs w:val="23"/>
                <w:lang w:val="ru-RU"/>
              </w:rPr>
              <w:t>36004920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>/ 02</w:t>
            </w:r>
            <w:r>
              <w:rPr>
                <w:color w:val="000000"/>
                <w:sz w:val="23"/>
                <w:szCs w:val="23"/>
                <w:lang w:val="ru-RU"/>
              </w:rPr>
              <w:t>36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01001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proofErr w:type="gramStart"/>
            <w:r w:rsidRPr="006D5623">
              <w:rPr>
                <w:color w:val="000000"/>
                <w:sz w:val="23"/>
                <w:szCs w:val="23"/>
                <w:lang w:val="ru-RU"/>
              </w:rPr>
              <w:t>р</w:t>
            </w:r>
            <w:proofErr w:type="gramEnd"/>
            <w:r w:rsidRPr="006D5623">
              <w:rPr>
                <w:color w:val="000000"/>
                <w:sz w:val="23"/>
                <w:szCs w:val="23"/>
                <w:lang w:val="ru-RU"/>
              </w:rPr>
              <w:t>/с 4070281</w:t>
            </w:r>
            <w:r>
              <w:rPr>
                <w:color w:val="000000"/>
                <w:sz w:val="23"/>
                <w:szCs w:val="23"/>
                <w:lang w:val="ru-RU"/>
              </w:rPr>
              <w:t>0362160000002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к/с 3010181</w:t>
            </w:r>
            <w:r>
              <w:rPr>
                <w:color w:val="000000"/>
                <w:sz w:val="23"/>
                <w:szCs w:val="23"/>
                <w:lang w:val="ru-RU"/>
              </w:rPr>
              <w:t>02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>00000</w:t>
            </w:r>
            <w:r>
              <w:rPr>
                <w:color w:val="000000"/>
                <w:sz w:val="23"/>
                <w:szCs w:val="23"/>
                <w:lang w:val="ru-RU"/>
              </w:rPr>
              <w:t>000934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Башкирск</w:t>
            </w:r>
            <w:r>
              <w:rPr>
                <w:color w:val="000000"/>
                <w:sz w:val="23"/>
                <w:szCs w:val="23"/>
                <w:lang w:val="ru-RU"/>
              </w:rPr>
              <w:t>ом РФ АО «</w:t>
            </w:r>
            <w:proofErr w:type="spellStart"/>
            <w:r>
              <w:rPr>
                <w:color w:val="000000"/>
                <w:sz w:val="23"/>
                <w:szCs w:val="23"/>
                <w:lang w:val="ru-RU"/>
              </w:rPr>
              <w:t>Россельхозбанк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>»</w:t>
            </w: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БИК 048073</w:t>
            </w:r>
            <w:r>
              <w:rPr>
                <w:color w:val="000000"/>
                <w:sz w:val="23"/>
                <w:szCs w:val="23"/>
                <w:lang w:val="ru-RU"/>
              </w:rPr>
              <w:t>934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 xml:space="preserve">____________________ С.Н. </w:t>
            </w:r>
            <w:proofErr w:type="spellStart"/>
            <w:r w:rsidRPr="006D5623">
              <w:rPr>
                <w:color w:val="000000"/>
                <w:sz w:val="23"/>
                <w:szCs w:val="23"/>
                <w:lang w:val="ru-RU"/>
              </w:rPr>
              <w:t>Улямаев</w:t>
            </w:r>
            <w:proofErr w:type="spellEnd"/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  <w:r w:rsidRPr="006D5623">
              <w:rPr>
                <w:color w:val="000000"/>
                <w:sz w:val="23"/>
                <w:szCs w:val="23"/>
                <w:lang w:val="ru-RU"/>
              </w:rPr>
              <w:t>М.П.</w:t>
            </w:r>
          </w:p>
        </w:tc>
        <w:tc>
          <w:tcPr>
            <w:tcW w:w="4928" w:type="dxa"/>
          </w:tcPr>
          <w:p w:rsidR="00823359" w:rsidRPr="006D5623" w:rsidRDefault="00823359" w:rsidP="006F6C89">
            <w:pPr>
              <w:jc w:val="center"/>
              <w:rPr>
                <w:color w:val="000000"/>
                <w:sz w:val="23"/>
                <w:szCs w:val="23"/>
              </w:rPr>
            </w:pPr>
            <w:r w:rsidRPr="006D5623">
              <w:rPr>
                <w:color w:val="000000"/>
                <w:sz w:val="23"/>
                <w:szCs w:val="23"/>
              </w:rPr>
              <w:t>Покупатель:</w:t>
            </w:r>
          </w:p>
          <w:p w:rsidR="00823359" w:rsidRPr="006D5623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Pr="006D5623" w:rsidRDefault="00823359" w:rsidP="006F6C8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3359" w:rsidRPr="006D5623" w:rsidRDefault="00823359" w:rsidP="006F6C89">
            <w:pPr>
              <w:rPr>
                <w:color w:val="000000"/>
                <w:sz w:val="23"/>
                <w:szCs w:val="23"/>
              </w:rPr>
            </w:pPr>
          </w:p>
          <w:p w:rsidR="00823359" w:rsidRPr="006D5623" w:rsidRDefault="00823359" w:rsidP="006F6C89">
            <w:pPr>
              <w:rPr>
                <w:noProof/>
                <w:color w:val="000000"/>
                <w:sz w:val="23"/>
                <w:szCs w:val="23"/>
              </w:rPr>
            </w:pPr>
            <w:r w:rsidRPr="006D5623">
              <w:rPr>
                <w:noProof/>
                <w:color w:val="000000"/>
                <w:sz w:val="23"/>
                <w:szCs w:val="23"/>
              </w:rPr>
              <w:t xml:space="preserve">_____________________ </w:t>
            </w: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</w:p>
          <w:p w:rsidR="00823359" w:rsidRPr="006D5623" w:rsidRDefault="00823359" w:rsidP="006F6C89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  <w:lang w:val="ru-RU"/>
              </w:rPr>
            </w:pPr>
          </w:p>
        </w:tc>
      </w:tr>
    </w:tbl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245"/>
      </w:tblGrid>
      <w:tr w:rsidR="00284EC2" w:rsidTr="003C47BC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A5ED2">
              <w:rPr>
                <w:rFonts w:cs="Times New Roman"/>
                <w:b/>
                <w:sz w:val="22"/>
              </w:rPr>
              <w:t xml:space="preserve"> </w:t>
            </w: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3C47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  <w:bookmarkStart w:id="0" w:name="_GoBack"/>
      <w:bookmarkEnd w:id="0"/>
    </w:p>
    <w:p w:rsidR="00284EC2" w:rsidRDefault="00284EC2" w:rsidP="00284EC2"/>
    <w:p w:rsidR="00284EC2" w:rsidRDefault="00284EC2" w:rsidP="00284EC2"/>
    <w:p w:rsidR="00160B31" w:rsidRDefault="00160B31"/>
    <w:sectPr w:rsidR="00160B31" w:rsidSect="009741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EC2"/>
    <w:rsid w:val="000B1833"/>
    <w:rsid w:val="00160B31"/>
    <w:rsid w:val="00284EC2"/>
    <w:rsid w:val="005C572F"/>
    <w:rsid w:val="00717849"/>
    <w:rsid w:val="00823359"/>
    <w:rsid w:val="00976F72"/>
    <w:rsid w:val="009A6E69"/>
    <w:rsid w:val="00AE1308"/>
    <w:rsid w:val="00D90965"/>
    <w:rsid w:val="00DA6384"/>
    <w:rsid w:val="00F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uiPriority w:val="99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rsid w:val="008233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99"/>
    <w:rsid w:val="00823359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Admin</cp:lastModifiedBy>
  <cp:revision>5</cp:revision>
  <dcterms:created xsi:type="dcterms:W3CDTF">2015-08-12T16:10:00Z</dcterms:created>
  <dcterms:modified xsi:type="dcterms:W3CDTF">2018-04-16T17:09:00Z</dcterms:modified>
</cp:coreProperties>
</file>