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A5" w:rsidRDefault="00C7052D">
      <w:pPr>
        <w:pStyle w:val="10"/>
        <w:keepNext/>
        <w:keepLines/>
        <w:shd w:val="clear" w:color="auto" w:fill="auto"/>
        <w:ind w:left="140"/>
        <w:jc w:val="center"/>
      </w:pPr>
      <w:bookmarkStart w:id="0" w:name="bookmark0"/>
      <w:r>
        <w:t>ДОГОВОР</w:t>
      </w:r>
      <w:bookmarkEnd w:id="0"/>
    </w:p>
    <w:p w:rsidR="00036DA5" w:rsidRDefault="00C7052D">
      <w:pPr>
        <w:pStyle w:val="10"/>
        <w:keepNext/>
        <w:keepLines/>
        <w:shd w:val="clear" w:color="auto" w:fill="auto"/>
        <w:spacing w:line="233" w:lineRule="auto"/>
        <w:ind w:left="3500" w:firstLine="20"/>
      </w:pPr>
      <w:bookmarkStart w:id="1" w:name="bookmark1"/>
      <w:r>
        <w:t>купли-продажи имущества</w:t>
      </w:r>
      <w:bookmarkEnd w:id="1"/>
    </w:p>
    <w:p w:rsidR="00036DA5" w:rsidRDefault="00C7052D">
      <w:pPr>
        <w:pStyle w:val="20"/>
        <w:shd w:val="clear" w:color="auto" w:fill="auto"/>
      </w:pPr>
      <w:r>
        <w:t>(проект)</w:t>
      </w:r>
    </w:p>
    <w:p w:rsidR="00036DA5" w:rsidRDefault="00F57C3B">
      <w:pPr>
        <w:pStyle w:val="11"/>
        <w:shd w:val="clear" w:color="auto" w:fill="auto"/>
        <w:tabs>
          <w:tab w:val="left" w:pos="6949"/>
          <w:tab w:val="left" w:leader="underscore" w:pos="7364"/>
          <w:tab w:val="left" w:leader="underscore" w:pos="8386"/>
        </w:tabs>
        <w:spacing w:after="260"/>
        <w:ind w:firstLine="140"/>
      </w:pPr>
      <w:r>
        <w:t>г. Курск</w:t>
      </w:r>
      <w:r>
        <w:tab/>
        <w:t>«</w:t>
      </w:r>
      <w:r>
        <w:tab/>
        <w:t>»</w:t>
      </w:r>
      <w:r>
        <w:tab/>
        <w:t>2018</w:t>
      </w:r>
      <w:r w:rsidR="00C7052D">
        <w:t xml:space="preserve"> года</w:t>
      </w:r>
    </w:p>
    <w:p w:rsidR="00036DA5" w:rsidRPr="00E02AB4" w:rsidRDefault="00E02AB4" w:rsidP="00E02A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02AB4">
        <w:rPr>
          <w:rFonts w:ascii="Times New Roman" w:eastAsia="Times New Roman" w:hAnsi="Times New Roman" w:cs="Times New Roman"/>
        </w:rPr>
        <w:t xml:space="preserve">ИП Ларионов </w:t>
      </w:r>
      <w:r>
        <w:rPr>
          <w:rFonts w:ascii="Times New Roman" w:eastAsia="Times New Roman" w:hAnsi="Times New Roman" w:cs="Times New Roman"/>
        </w:rPr>
        <w:t>Владимир</w:t>
      </w:r>
      <w:r w:rsidRPr="00E02A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Викторович</w:t>
      </w:r>
      <w:r w:rsidRPr="00E02AB4">
        <w:rPr>
          <w:rFonts w:ascii="Times New Roman" w:eastAsia="Times New Roman" w:hAnsi="Times New Roman" w:cs="Times New Roman"/>
        </w:rPr>
        <w:t xml:space="preserve"> </w:t>
      </w:r>
      <w:r w:rsidR="00C7052D" w:rsidRPr="00E02AB4">
        <w:rPr>
          <w:rFonts w:ascii="Times New Roman" w:eastAsia="Times New Roman" w:hAnsi="Times New Roman" w:cs="Times New Roman"/>
        </w:rPr>
        <w:t xml:space="preserve"> (</w:t>
      </w:r>
      <w:r w:rsidRPr="00E02AB4">
        <w:rPr>
          <w:rFonts w:ascii="Times New Roman" w:eastAsia="Times New Roman" w:hAnsi="Times New Roman" w:cs="Times New Roman"/>
        </w:rPr>
        <w:t>ИН</w:t>
      </w:r>
      <w:r w:rsidR="00F57C3B">
        <w:rPr>
          <w:rFonts w:ascii="Times New Roman" w:eastAsia="Times New Roman" w:hAnsi="Times New Roman" w:cs="Times New Roman"/>
        </w:rPr>
        <w:t>Н 461103105704, адрес:</w:t>
      </w:r>
      <w:proofErr w:type="gramEnd"/>
      <w:r w:rsidR="00F57C3B">
        <w:rPr>
          <w:rFonts w:ascii="Times New Roman" w:eastAsia="Times New Roman" w:hAnsi="Times New Roman" w:cs="Times New Roman"/>
        </w:rPr>
        <w:t xml:space="preserve"> </w:t>
      </w:r>
      <w:proofErr w:type="gramStart"/>
      <w:r w:rsidR="00F57C3B">
        <w:rPr>
          <w:rFonts w:ascii="Times New Roman" w:eastAsia="Times New Roman" w:hAnsi="Times New Roman" w:cs="Times New Roman"/>
        </w:rPr>
        <w:t xml:space="preserve">Курский р-он, д. </w:t>
      </w:r>
      <w:proofErr w:type="spellStart"/>
      <w:r w:rsidR="00F57C3B">
        <w:rPr>
          <w:rFonts w:ascii="Times New Roman" w:eastAsia="Times New Roman" w:hAnsi="Times New Roman" w:cs="Times New Roman"/>
        </w:rPr>
        <w:t>Голубицкое</w:t>
      </w:r>
      <w:proofErr w:type="spellEnd"/>
      <w:r w:rsidR="00F57C3B">
        <w:rPr>
          <w:rFonts w:ascii="Times New Roman" w:eastAsia="Times New Roman" w:hAnsi="Times New Roman" w:cs="Times New Roman"/>
        </w:rPr>
        <w:t>, д. 94</w:t>
      </w:r>
      <w:r w:rsidR="00255707">
        <w:rPr>
          <w:rFonts w:ascii="Times New Roman" w:eastAsia="Times New Roman" w:hAnsi="Times New Roman" w:cs="Times New Roman"/>
        </w:rPr>
        <w:t>), в лице финансового</w:t>
      </w:r>
      <w:r w:rsidR="00C7052D" w:rsidRPr="00E02AB4">
        <w:rPr>
          <w:rFonts w:ascii="Times New Roman" w:eastAsia="Times New Roman" w:hAnsi="Times New Roman" w:cs="Times New Roman"/>
        </w:rPr>
        <w:t xml:space="preserve"> управляющего</w:t>
      </w:r>
      <w:r w:rsidR="00D84097" w:rsidRPr="00E02AB4">
        <w:rPr>
          <w:rFonts w:ascii="Times New Roman" w:eastAsia="Times New Roman" w:hAnsi="Times New Roman" w:cs="Times New Roman"/>
        </w:rPr>
        <w:t xml:space="preserve"> Юркшат Александра Сергеевича</w:t>
      </w:r>
      <w:r w:rsidR="00C7052D" w:rsidRPr="00E02AB4">
        <w:rPr>
          <w:rFonts w:ascii="Times New Roman" w:eastAsia="Times New Roman" w:hAnsi="Times New Roman" w:cs="Times New Roman"/>
        </w:rPr>
        <w:t xml:space="preserve">, действующей на основании </w:t>
      </w:r>
      <w:r w:rsidR="00D84097" w:rsidRPr="00E02AB4">
        <w:rPr>
          <w:rFonts w:ascii="Times New Roman" w:eastAsia="Times New Roman" w:hAnsi="Times New Roman" w:cs="Times New Roman"/>
        </w:rPr>
        <w:t>решения Арбитражного суда Курской области по делу А35-1973</w:t>
      </w:r>
      <w:r w:rsidRPr="00E02AB4">
        <w:rPr>
          <w:rFonts w:ascii="Times New Roman" w:eastAsia="Times New Roman" w:hAnsi="Times New Roman" w:cs="Times New Roman"/>
        </w:rPr>
        <w:t>/2016 от 01</w:t>
      </w:r>
      <w:r w:rsidR="00255707">
        <w:rPr>
          <w:rFonts w:ascii="Times New Roman" w:eastAsia="Times New Roman" w:hAnsi="Times New Roman" w:cs="Times New Roman"/>
        </w:rPr>
        <w:t xml:space="preserve"> декабря </w:t>
      </w:r>
      <w:r w:rsidR="00C7052D" w:rsidRPr="00E02AB4">
        <w:rPr>
          <w:rFonts w:ascii="Times New Roman" w:eastAsia="Times New Roman" w:hAnsi="Times New Roman" w:cs="Times New Roman"/>
        </w:rPr>
        <w:t>2016 года, в дальнейшем именуемое «Продавец», с одной стороны, и</w:t>
      </w:r>
      <w:proofErr w:type="gramEnd"/>
    </w:p>
    <w:p w:rsidR="00036DA5" w:rsidRDefault="00C7052D">
      <w:pPr>
        <w:pStyle w:val="11"/>
        <w:shd w:val="clear" w:color="auto" w:fill="auto"/>
        <w:tabs>
          <w:tab w:val="left" w:leader="underscore" w:pos="7844"/>
        </w:tabs>
        <w:ind w:firstLine="860"/>
      </w:pPr>
      <w:r>
        <w:tab/>
        <w:t>, в дальнейшем</w:t>
      </w:r>
    </w:p>
    <w:p w:rsidR="00036DA5" w:rsidRDefault="00C7052D" w:rsidP="00E02AB4">
      <w:pPr>
        <w:pStyle w:val="11"/>
        <w:shd w:val="clear" w:color="auto" w:fill="auto"/>
        <w:ind w:left="140" w:firstLine="0"/>
      </w:pPr>
      <w:r>
        <w:t>именуемый (</w:t>
      </w:r>
      <w:proofErr w:type="spellStart"/>
      <w:r>
        <w:t>ая</w:t>
      </w:r>
      <w:proofErr w:type="spellEnd"/>
      <w:r>
        <w:t xml:space="preserve">) </w:t>
      </w:r>
      <w:r>
        <w:rPr>
          <w:b/>
          <w:bCs/>
        </w:rPr>
        <w:t xml:space="preserve">«Покупатель», </w:t>
      </w:r>
      <w:r>
        <w:t>действующий (</w:t>
      </w:r>
      <w:proofErr w:type="spellStart"/>
      <w:r>
        <w:t>ая</w:t>
      </w:r>
      <w:proofErr w:type="spellEnd"/>
      <w:r>
        <w:t>) на основании</w:t>
      </w:r>
    </w:p>
    <w:p w:rsidR="00036DA5" w:rsidRDefault="00C7052D">
      <w:pPr>
        <w:pStyle w:val="11"/>
        <w:shd w:val="clear" w:color="auto" w:fill="auto"/>
        <w:tabs>
          <w:tab w:val="left" w:leader="underscore" w:pos="6949"/>
        </w:tabs>
        <w:ind w:firstLine="140"/>
      </w:pPr>
      <w:r>
        <w:tab/>
        <w:t xml:space="preserve"> с другой стороны, далее</w:t>
      </w:r>
    </w:p>
    <w:p w:rsidR="00036DA5" w:rsidRDefault="00C7052D">
      <w:pPr>
        <w:pStyle w:val="11"/>
        <w:shd w:val="clear" w:color="auto" w:fill="auto"/>
        <w:spacing w:after="260"/>
        <w:ind w:firstLine="140"/>
      </w:pPr>
      <w:r>
        <w:t xml:space="preserve">совместно именуемые </w:t>
      </w:r>
      <w:r>
        <w:rPr>
          <w:b/>
          <w:bCs/>
        </w:rPr>
        <w:t xml:space="preserve">«Стороны», </w:t>
      </w:r>
      <w:r>
        <w:t>заключили настоящий договор о нижеследующем:</w:t>
      </w:r>
    </w:p>
    <w:p w:rsidR="00036DA5" w:rsidRDefault="00C705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51"/>
        </w:tabs>
        <w:ind w:left="3500" w:firstLine="20"/>
      </w:pPr>
      <w:bookmarkStart w:id="2" w:name="bookmark2"/>
      <w:r>
        <w:t>ПРЕДМЕТ ДОГОВОРА</w:t>
      </w:r>
      <w:bookmarkEnd w:id="2"/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252"/>
        </w:tabs>
        <w:ind w:firstLine="700"/>
      </w:pPr>
      <w:r>
        <w:t>По настоящему Договору Продавец обязуется передать в собственность</w:t>
      </w:r>
    </w:p>
    <w:p w:rsidR="00036DA5" w:rsidRDefault="00C7052D">
      <w:pPr>
        <w:pStyle w:val="11"/>
        <w:shd w:val="clear" w:color="auto" w:fill="auto"/>
        <w:tabs>
          <w:tab w:val="left" w:leader="underscore" w:pos="6591"/>
        </w:tabs>
        <w:ind w:firstLine="140"/>
      </w:pPr>
      <w:proofErr w:type="gramStart"/>
      <w:r>
        <w:t xml:space="preserve">Покупателя имущество, а именно: </w:t>
      </w:r>
      <w:r>
        <w:tab/>
      </w:r>
      <w:r w:rsidR="00D84097">
        <w:rPr>
          <w:i/>
          <w:iCs/>
        </w:rPr>
        <w:t>(</w:t>
      </w:r>
      <w:r>
        <w:rPr>
          <w:i/>
          <w:iCs/>
        </w:rPr>
        <w:t>сведения об имуществе, его</w:t>
      </w:r>
      <w:proofErr w:type="gramEnd"/>
    </w:p>
    <w:p w:rsidR="00036DA5" w:rsidRDefault="00C7052D">
      <w:pPr>
        <w:pStyle w:val="11"/>
        <w:shd w:val="clear" w:color="auto" w:fill="auto"/>
        <w:ind w:firstLine="140"/>
        <w:jc w:val="left"/>
      </w:pPr>
      <w:r>
        <w:rPr>
          <w:i/>
          <w:iCs/>
        </w:rPr>
        <w:t>составе, характеристиках),</w:t>
      </w:r>
      <w:r>
        <w:t xml:space="preserve"> а Покупатель обязуется оплатить за приобретаемое имущество обусловленную Сторонами стоимость.</w:t>
      </w:r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spacing w:after="260"/>
        <w:ind w:right="340" w:firstLine="700"/>
      </w:pPr>
      <w:r>
        <w:t>Указанное в п.1.1 настоящего договора имущество принадлежит Продавцу на праве собственности и является</w:t>
      </w:r>
      <w:r w:rsidR="00D84097">
        <w:t xml:space="preserve"> предметом залога АО «</w:t>
      </w:r>
      <w:proofErr w:type="spellStart"/>
      <w:r w:rsidR="00D84097">
        <w:t>Россельхозбанк</w:t>
      </w:r>
      <w:proofErr w:type="spellEnd"/>
      <w:r w:rsidR="00D84097">
        <w:t>».</w:t>
      </w:r>
    </w:p>
    <w:p w:rsidR="00036DA5" w:rsidRDefault="00C705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06"/>
        </w:tabs>
        <w:ind w:left="2160"/>
      </w:pPr>
      <w:bookmarkStart w:id="3" w:name="bookmark3"/>
      <w:r>
        <w:t>ЦЕНА ИМУЩЕСТВА И ПОРЯДОК РАСЧЕТОВ</w:t>
      </w:r>
      <w:bookmarkEnd w:id="3"/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95"/>
          <w:tab w:val="left" w:leader="underscore" w:pos="1574"/>
        </w:tabs>
        <w:ind w:right="340" w:firstLine="700"/>
      </w:pPr>
      <w:r>
        <w:t>Цена имущества, перечисленного в пункте 1.1 н</w:t>
      </w:r>
      <w:r w:rsidR="0054405F">
        <w:t xml:space="preserve">астоящего договора, составляет </w:t>
      </w:r>
      <w:r>
        <w:t>рублей.</w:t>
      </w:r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80"/>
        </w:tabs>
        <w:ind w:right="340" w:firstLine="700"/>
      </w:pPr>
      <w:r>
        <w:t xml:space="preserve">Оплата по настоящему Договору производится в размере 100% </w:t>
      </w:r>
      <w:r w:rsidR="00D84097">
        <w:t xml:space="preserve">на расчетный счет Ларионов </w:t>
      </w:r>
      <w:r w:rsidR="0054405F">
        <w:t>Владимира</w:t>
      </w:r>
      <w:r w:rsidR="0054405F" w:rsidRPr="00E02AB4">
        <w:t xml:space="preserve"> </w:t>
      </w:r>
      <w:r w:rsidR="0054405F">
        <w:t>Викторовича</w:t>
      </w:r>
      <w:r>
        <w:t>, указанный в пункте 7 настоящего Договора.</w:t>
      </w:r>
    </w:p>
    <w:p w:rsidR="00036DA5" w:rsidRDefault="00C7052D">
      <w:pPr>
        <w:pStyle w:val="11"/>
        <w:shd w:val="clear" w:color="auto" w:fill="auto"/>
        <w:spacing w:after="260"/>
        <w:ind w:right="340" w:firstLine="700"/>
      </w:pPr>
      <w:r>
        <w:t>2.3 Оплата должна быть осуществлена Покупателем в срок, не превышающий тридцати дней со дня подписания договора, путем перечисления денежных средств на указанный в договоре счет Продавца.</w:t>
      </w:r>
    </w:p>
    <w:p w:rsidR="00036DA5" w:rsidRDefault="00C705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26"/>
        </w:tabs>
        <w:ind w:left="2720" w:right="340" w:hanging="1940"/>
      </w:pPr>
      <w:bookmarkStart w:id="4" w:name="bookmark4"/>
      <w:r>
        <w:t>ПОРЯДОК ПЕРЕДАЧИ ИМУЩЕСТВА, РЕГИСТРАЦИИ ПЕРЕХОДА ПРАВА СОБСТВЕННОСТИ НА ИМУЩЕСТВО</w:t>
      </w:r>
      <w:bookmarkEnd w:id="4"/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ind w:right="340" w:firstLine="700"/>
      </w:pPr>
      <w:r>
        <w:t>Право собственности на имущество возникает у Покупателя с момента подписания акта приема-передачи, при условии его полной оплаты.</w:t>
      </w:r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ind w:right="340" w:firstLine="700"/>
      </w:pPr>
      <w:r>
        <w:t>Передача имущества Продавцом Покупателю производится по передаточному акту в течение одного рабочего дня после зачисления денежных сре</w:t>
      </w:r>
      <w:proofErr w:type="gramStart"/>
      <w:r>
        <w:t>дств в сч</w:t>
      </w:r>
      <w:proofErr w:type="gramEnd"/>
      <w:r>
        <w:t>ет оплаты за имущество на расчетный счет Продавца, указанный в пункте 7 настоящего Договора.</w:t>
      </w:r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spacing w:after="260"/>
        <w:ind w:right="340" w:firstLine="700"/>
      </w:pPr>
      <w:r>
        <w:t>Имущество считается переданным Покупателю со дня подписания передаточного акта обеими Сторонами. Продавец обязуется составить и представить на подписание Покупателю передаточный а</w:t>
      </w:r>
      <w:proofErr w:type="gramStart"/>
      <w:r>
        <w:t>кт в дв</w:t>
      </w:r>
      <w:proofErr w:type="gramEnd"/>
      <w:r>
        <w:t>ух экземплярах в срок не позднее 1 (одного) рабочего дня с даты полной оплаты имущества, а Покупатель обязуется подписать и передать Продавцу один экземпляр передаточного акта не позднее 1 (одного) рабочего дня после его получения.</w:t>
      </w:r>
    </w:p>
    <w:p w:rsidR="00036DA5" w:rsidRDefault="00C705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6"/>
        </w:tabs>
        <w:ind w:left="3300"/>
      </w:pPr>
      <w:bookmarkStart w:id="5" w:name="bookmark5"/>
      <w:r>
        <w:t>ОТВЕТСТВЕННОСТЬ СТОРОН</w:t>
      </w:r>
      <w:bookmarkEnd w:id="5"/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90"/>
        </w:tabs>
        <w:spacing w:after="260"/>
        <w:ind w:right="340" w:firstLine="700"/>
      </w:pPr>
      <w:r>
        <w:t>За неисполнение или ненадлежащее исполнение обязательств по настоящему Договору Стороны несут имущественную ответственность в соответствии с законодательством Российской Федерации.</w:t>
      </w:r>
    </w:p>
    <w:p w:rsidR="00036DA5" w:rsidRDefault="00C705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1"/>
        </w:tabs>
        <w:ind w:left="2720" w:firstLine="20"/>
      </w:pPr>
      <w:bookmarkStart w:id="6" w:name="bookmark6"/>
      <w:r>
        <w:t>ПРЕКРАЩЕНИЕ ДЕЙСТВИЯ ДОГОВОРА</w:t>
      </w:r>
      <w:bookmarkEnd w:id="6"/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94"/>
        </w:tabs>
        <w:spacing w:after="260"/>
        <w:ind w:right="340" w:firstLine="700"/>
      </w:pPr>
      <w:r>
        <w:t>Настоящий Договор прекращает свое действие с момента надлежащего исполнения обеими Сторонами своих обязательств по нему.</w:t>
      </w:r>
    </w:p>
    <w:p w:rsidR="00036DA5" w:rsidRDefault="00C705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48"/>
        </w:tabs>
        <w:ind w:left="3740"/>
      </w:pPr>
      <w:bookmarkStart w:id="7" w:name="bookmark7"/>
      <w:r>
        <w:t>ПРОЧИЕ ПОЛОЖЕНИЯ</w:t>
      </w:r>
      <w:bookmarkEnd w:id="7"/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219"/>
        </w:tabs>
        <w:ind w:right="360" w:firstLine="700"/>
      </w:pPr>
      <w:r>
        <w:t xml:space="preserve">Любые изменения и дополнения к настоящему Договору являются действительными и обязательными для исполнения Сторонами, только если они подписаны </w:t>
      </w:r>
      <w:r>
        <w:lastRenderedPageBreak/>
        <w:t>обеими Сторонами настоящего Договора.</w:t>
      </w:r>
    </w:p>
    <w:p w:rsidR="00036DA5" w:rsidRDefault="00C7052D">
      <w:pPr>
        <w:pStyle w:val="11"/>
        <w:numPr>
          <w:ilvl w:val="1"/>
          <w:numId w:val="1"/>
        </w:numPr>
        <w:shd w:val="clear" w:color="auto" w:fill="auto"/>
        <w:tabs>
          <w:tab w:val="left" w:pos="1066"/>
        </w:tabs>
        <w:spacing w:after="540"/>
        <w:ind w:right="360" w:firstLine="700"/>
      </w:pPr>
      <w:r>
        <w:t>Любые споры и разногласия, возникающие из настоящего Договора или в связи с ним, в том числе связанные с заключением, исполнением, прекращением действия или недействительностью настоящего Договора, рассматриваются в суде по месту нахождения Ответчика.</w:t>
      </w:r>
    </w:p>
    <w:p w:rsidR="00036DA5" w:rsidRDefault="00C7052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8"/>
        </w:tabs>
        <w:spacing w:after="260"/>
        <w:ind w:left="2860"/>
      </w:pPr>
      <w:bookmarkStart w:id="8" w:name="bookmark8"/>
      <w:r>
        <w:t>АДРЕСА И РЕКВИЗИТЫ СТОРОН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5515"/>
      </w:tblGrid>
      <w:tr w:rsidR="00036DA5">
        <w:trPr>
          <w:trHeight w:hRule="exact" w:val="288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DA5" w:rsidRDefault="00C7052D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DA5" w:rsidRDefault="00C7052D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Покупатель:</w:t>
            </w:r>
          </w:p>
        </w:tc>
      </w:tr>
      <w:tr w:rsidR="00036DA5" w:rsidTr="00255707">
        <w:trPr>
          <w:trHeight w:hRule="exact" w:val="293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707" w:rsidRDefault="00255707">
            <w:pPr>
              <w:pStyle w:val="a5"/>
              <w:shd w:val="clear" w:color="auto" w:fill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Финансовый управляющий </w:t>
            </w:r>
          </w:p>
          <w:p w:rsidR="00D84097" w:rsidRDefault="00D84097">
            <w:pPr>
              <w:pStyle w:val="a5"/>
              <w:shd w:val="clear" w:color="auto" w:fill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ИП Ларионов В.В.</w:t>
            </w:r>
          </w:p>
          <w:p w:rsidR="00255707" w:rsidRDefault="00F57C3B">
            <w:pPr>
              <w:pStyle w:val="a5"/>
              <w:shd w:val="clear" w:color="auto" w:fill="auto"/>
              <w:ind w:firstLine="0"/>
              <w:jc w:val="left"/>
              <w:rPr>
                <w:b/>
                <w:bCs/>
              </w:rPr>
            </w:pPr>
            <w:r>
              <w:t>ИНН 461103105704</w:t>
            </w:r>
          </w:p>
          <w:p w:rsidR="00036DA5" w:rsidRDefault="00F57C3B">
            <w:pPr>
              <w:pStyle w:val="a5"/>
              <w:shd w:val="clear" w:color="auto" w:fill="auto"/>
              <w:ind w:firstLine="0"/>
              <w:jc w:val="left"/>
            </w:pPr>
            <w:r>
              <w:t>р/с 408178101330033</w:t>
            </w:r>
            <w:r w:rsidR="003400DB">
              <w:t>72443 в ПАО «Сбербанк» БИК 0438</w:t>
            </w:r>
            <w:bookmarkStart w:id="9" w:name="_GoBack"/>
            <w:bookmarkEnd w:id="9"/>
            <w:r>
              <w:t>07606</w:t>
            </w:r>
            <w:proofErr w:type="gramStart"/>
            <w:r>
              <w:t xml:space="preserve"> К</w:t>
            </w:r>
            <w:proofErr w:type="gramEnd"/>
            <w:r>
              <w:t>/С30101810300000000606, получатель: Ларионов Владимир Викторович.</w:t>
            </w:r>
          </w:p>
          <w:p w:rsidR="00F57C3B" w:rsidRDefault="00F57C3B">
            <w:pPr>
              <w:pStyle w:val="a5"/>
              <w:shd w:val="clear" w:color="auto" w:fill="auto"/>
              <w:ind w:firstLine="0"/>
              <w:jc w:val="left"/>
            </w:pPr>
          </w:p>
          <w:p w:rsidR="00F57C3B" w:rsidRDefault="00F57C3B">
            <w:pPr>
              <w:pStyle w:val="a5"/>
              <w:shd w:val="clear" w:color="auto" w:fill="auto"/>
              <w:ind w:firstLine="0"/>
              <w:jc w:val="left"/>
            </w:pPr>
          </w:p>
          <w:p w:rsidR="00F57C3B" w:rsidRDefault="00F57C3B">
            <w:pPr>
              <w:pStyle w:val="a5"/>
              <w:shd w:val="clear" w:color="auto" w:fill="auto"/>
              <w:ind w:firstLine="0"/>
              <w:jc w:val="left"/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DA5" w:rsidRDefault="00036DA5">
            <w:pPr>
              <w:rPr>
                <w:sz w:val="10"/>
                <w:szCs w:val="10"/>
              </w:rPr>
            </w:pPr>
          </w:p>
        </w:tc>
      </w:tr>
      <w:tr w:rsidR="00036DA5">
        <w:trPr>
          <w:trHeight w:hRule="exact" w:val="883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DA5" w:rsidRDefault="00F57C3B" w:rsidP="00255707">
            <w:pPr>
              <w:pStyle w:val="a5"/>
              <w:shd w:val="clear" w:color="auto" w:fill="auto"/>
              <w:ind w:right="160" w:firstLine="0"/>
              <w:jc w:val="right"/>
            </w:pPr>
            <w:r>
              <w:t>/</w:t>
            </w:r>
            <w:r w:rsidR="00255707">
              <w:t xml:space="preserve">Юркшат А.С. </w:t>
            </w:r>
            <w:r w:rsidR="00C7052D">
              <w:t>/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DA5" w:rsidRDefault="00036DA5">
            <w:pPr>
              <w:pStyle w:val="a5"/>
              <w:shd w:val="clear" w:color="auto" w:fill="auto"/>
              <w:ind w:right="200" w:firstLine="0"/>
              <w:jc w:val="right"/>
            </w:pPr>
          </w:p>
        </w:tc>
      </w:tr>
    </w:tbl>
    <w:p w:rsidR="00036DA5" w:rsidRDefault="00036DA5">
      <w:pPr>
        <w:spacing w:line="14" w:lineRule="exact"/>
      </w:pPr>
    </w:p>
    <w:sectPr w:rsidR="00036DA5">
      <w:pgSz w:w="11900" w:h="16840"/>
      <w:pgMar w:top="369" w:right="467" w:bottom="853" w:left="1247" w:header="0" w:footer="4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29" w:rsidRDefault="00AB6E29">
      <w:r>
        <w:separator/>
      </w:r>
    </w:p>
  </w:endnote>
  <w:endnote w:type="continuationSeparator" w:id="0">
    <w:p w:rsidR="00AB6E29" w:rsidRDefault="00AB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29" w:rsidRDefault="00AB6E29"/>
  </w:footnote>
  <w:footnote w:type="continuationSeparator" w:id="0">
    <w:p w:rsidR="00AB6E29" w:rsidRDefault="00AB6E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57D6"/>
    <w:multiLevelType w:val="multilevel"/>
    <w:tmpl w:val="CD2ED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A5"/>
    <w:rsid w:val="00036DA5"/>
    <w:rsid w:val="00255707"/>
    <w:rsid w:val="003400DB"/>
    <w:rsid w:val="0054405F"/>
    <w:rsid w:val="00A822CF"/>
    <w:rsid w:val="00AB6E29"/>
    <w:rsid w:val="00C7052D"/>
    <w:rsid w:val="00D84097"/>
    <w:rsid w:val="00E02AB4"/>
    <w:rsid w:val="00F5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27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2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27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2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dcterms:created xsi:type="dcterms:W3CDTF">2017-11-30T20:13:00Z</dcterms:created>
  <dcterms:modified xsi:type="dcterms:W3CDTF">2017-12-02T15:42:00Z</dcterms:modified>
</cp:coreProperties>
</file>