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9" w:rsidRDefault="00CC5580">
      <w:pPr>
        <w:pStyle w:val="10"/>
        <w:keepNext/>
        <w:keepLines/>
        <w:framePr w:w="1838" w:h="490" w:wrap="none" w:vAnchor="text" w:hAnchor="page" w:x="4886" w:y="21"/>
        <w:shd w:val="clear" w:color="auto" w:fill="auto"/>
        <w:ind w:left="0" w:firstLine="0"/>
        <w:jc w:val="center"/>
      </w:pPr>
      <w:bookmarkStart w:id="0" w:name="bookmark0"/>
      <w:r>
        <w:t>Договор о задатке №</w:t>
      </w:r>
      <w:r>
        <w:br/>
        <w:t>(проект)</w:t>
      </w:r>
      <w:bookmarkEnd w:id="0"/>
    </w:p>
    <w:p w:rsidR="00B50B39" w:rsidRDefault="00B50B39">
      <w:pPr>
        <w:spacing w:after="476" w:line="14" w:lineRule="exact"/>
      </w:pPr>
    </w:p>
    <w:p w:rsidR="00B50B39" w:rsidRDefault="00B50B39">
      <w:pPr>
        <w:spacing w:line="14" w:lineRule="exact"/>
        <w:sectPr w:rsidR="00B50B39">
          <w:pgSz w:w="11900" w:h="16840"/>
          <w:pgMar w:top="805" w:right="1117" w:bottom="2333" w:left="829" w:header="377" w:footer="1905" w:gutter="0"/>
          <w:pgNumType w:start="1"/>
          <w:cols w:space="720"/>
          <w:noEndnote/>
          <w:docGrid w:linePitch="360"/>
        </w:sectPr>
      </w:pPr>
    </w:p>
    <w:p w:rsidR="00B50B39" w:rsidRDefault="00CC5580" w:rsidP="00423FB2">
      <w:pPr>
        <w:pStyle w:val="11"/>
        <w:shd w:val="clear" w:color="auto" w:fill="auto"/>
        <w:tabs>
          <w:tab w:val="left" w:leader="underscore" w:pos="6879"/>
          <w:tab w:val="left" w:leader="underscore" w:pos="7974"/>
        </w:tabs>
        <w:spacing w:after="2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416337" wp14:editId="5D8826AA">
                <wp:simplePos x="0" y="0"/>
                <wp:positionH relativeFrom="page">
                  <wp:posOffset>863600</wp:posOffset>
                </wp:positionH>
                <wp:positionV relativeFrom="paragraph">
                  <wp:posOffset>15875</wp:posOffset>
                </wp:positionV>
                <wp:extent cx="60960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B39" w:rsidRDefault="00423FB2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г. Курск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pt;margin-top:1.25pt;width:48pt;height:12.9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" filled="f" stroked="f">
                <v:textbox style="mso-fit-shape-to-text:t" inset="0,0,0,0">
                  <w:txbxContent>
                    <w:p w:rsidR="00B50B39" w:rsidRDefault="00423FB2">
                      <w:pPr>
                        <w:pStyle w:val="11"/>
                        <w:shd w:val="clear" w:color="auto" w:fill="auto"/>
                        <w:ind w:firstLine="0"/>
                        <w:jc w:val="left"/>
                      </w:pPr>
                      <w:r>
                        <w:t>г. Курск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23FB2">
        <w:t xml:space="preserve">                                                                                                                    «    »</w:t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</w:r>
      <w:r w:rsidR="00423FB2">
        <w:softHyphen/>
        <w:t>___________201_</w:t>
      </w:r>
      <w:r>
        <w:t xml:space="preserve"> г.</w:t>
      </w:r>
    </w:p>
    <w:p w:rsidR="00B50B39" w:rsidRDefault="00423FB2" w:rsidP="00423FB2">
      <w:pPr>
        <w:pStyle w:val="11"/>
        <w:shd w:val="clear" w:color="auto" w:fill="auto"/>
        <w:ind w:firstLine="540"/>
      </w:pPr>
      <w:proofErr w:type="gramStart"/>
      <w:r>
        <w:t>Финансовый</w:t>
      </w:r>
      <w:r w:rsidR="00CC5580">
        <w:t xml:space="preserve"> управляющий </w:t>
      </w:r>
      <w:r w:rsidRPr="00423FB2">
        <w:rPr>
          <w:b/>
        </w:rPr>
        <w:t>ИП Ларионов Владимир Викторович</w:t>
      </w:r>
      <w:r w:rsidRPr="00423FB2">
        <w:t xml:space="preserve">  (ИНН 461103105704, адрес:</w:t>
      </w:r>
      <w:proofErr w:type="gramEnd"/>
      <w:r w:rsidRPr="00423FB2">
        <w:t xml:space="preserve"> </w:t>
      </w:r>
      <w:proofErr w:type="gramStart"/>
      <w:r w:rsidR="002D39F8">
        <w:t xml:space="preserve">Курский р-он, д. </w:t>
      </w:r>
      <w:proofErr w:type="spellStart"/>
      <w:r w:rsidR="002D39F8">
        <w:t>Голубицкое</w:t>
      </w:r>
      <w:proofErr w:type="spellEnd"/>
      <w:r w:rsidR="002D39F8">
        <w:t>, д. 94</w:t>
      </w:r>
      <w:r>
        <w:t xml:space="preserve">)  </w:t>
      </w:r>
      <w:r w:rsidRPr="00423FB2">
        <w:rPr>
          <w:b/>
        </w:rPr>
        <w:t>Юркшат Александр Сергеевич</w:t>
      </w:r>
      <w:r w:rsidRPr="00423FB2">
        <w:t>, действующей на основании решения Арбитражного суда Курской области по делу А35-1973/2016</w:t>
      </w:r>
      <w:r w:rsidR="00BA36C2">
        <w:t xml:space="preserve">  </w:t>
      </w:r>
      <w:r w:rsidRPr="00423FB2">
        <w:t xml:space="preserve"> от</w:t>
      </w:r>
      <w:r w:rsidR="00BA36C2">
        <w:t xml:space="preserve">  </w:t>
      </w:r>
      <w:r w:rsidRPr="00423FB2">
        <w:t xml:space="preserve"> 01 декабря 2016 года, именуемый</w:t>
      </w:r>
      <w:r w:rsidR="00CC5580" w:rsidRPr="00423FB2">
        <w:t xml:space="preserve"> в дальнейшем «Организатор торгов», с одной стороны, и</w:t>
      </w:r>
      <w:proofErr w:type="gramEnd"/>
    </w:p>
    <w:p w:rsidR="00B50B39" w:rsidRDefault="00CC5580">
      <w:pPr>
        <w:pStyle w:val="11"/>
        <w:shd w:val="clear" w:color="auto" w:fill="auto"/>
        <w:tabs>
          <w:tab w:val="left" w:leader="underscore" w:pos="6353"/>
          <w:tab w:val="left" w:leader="underscore" w:pos="9900"/>
        </w:tabs>
        <w:ind w:firstLine="540"/>
      </w:pPr>
      <w:r>
        <w:tab/>
        <w:t xml:space="preserve"> в лице </w:t>
      </w:r>
      <w:r>
        <w:tab/>
        <w:t>,</w:t>
      </w:r>
    </w:p>
    <w:p w:rsidR="00B50B39" w:rsidRDefault="00CC5580">
      <w:pPr>
        <w:pStyle w:val="11"/>
        <w:shd w:val="clear" w:color="auto" w:fill="auto"/>
        <w:tabs>
          <w:tab w:val="left" w:leader="underscore" w:pos="1214"/>
          <w:tab w:val="left" w:leader="underscore" w:pos="3820"/>
          <w:tab w:val="left" w:leader="underscore" w:pos="4858"/>
        </w:tabs>
        <w:ind w:firstLine="0"/>
      </w:pPr>
      <w:proofErr w:type="spellStart"/>
      <w:r>
        <w:t>действующ</w:t>
      </w:r>
      <w:proofErr w:type="spellEnd"/>
      <w:r>
        <w:tab/>
        <w:t>на основании</w:t>
      </w:r>
      <w:r>
        <w:tab/>
        <w:t>именуем</w:t>
      </w:r>
      <w:r>
        <w:tab/>
        <w:t xml:space="preserve">в дальнейшем </w:t>
      </w:r>
      <w:r w:rsidRPr="00BA36C2">
        <w:rPr>
          <w:b/>
        </w:rPr>
        <w:t>Претендент</w:t>
      </w:r>
      <w:r>
        <w:t>, заключили настоящий договор о</w:t>
      </w:r>
    </w:p>
    <w:p w:rsidR="00B50B39" w:rsidRDefault="00CC5580">
      <w:pPr>
        <w:pStyle w:val="11"/>
        <w:shd w:val="clear" w:color="auto" w:fill="auto"/>
        <w:spacing w:after="200"/>
        <w:ind w:firstLine="0"/>
      </w:pPr>
      <w:proofErr w:type="gramStart"/>
      <w:r>
        <w:t>нижеследующем</w:t>
      </w:r>
      <w:proofErr w:type="gramEnd"/>
      <w:r>
        <w:t>:</w:t>
      </w:r>
    </w:p>
    <w:p w:rsidR="00B50B39" w:rsidRDefault="00CC5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93"/>
        </w:tabs>
        <w:ind w:left="4080"/>
      </w:pPr>
      <w:bookmarkStart w:id="1" w:name="bookmark1"/>
      <w:r>
        <w:t>Предмет договора</w:t>
      </w:r>
      <w:bookmarkEnd w:id="1"/>
    </w:p>
    <w:p w:rsidR="00B50B39" w:rsidRDefault="00CC5580" w:rsidP="00423FB2">
      <w:pPr>
        <w:pStyle w:val="11"/>
        <w:numPr>
          <w:ilvl w:val="1"/>
          <w:numId w:val="1"/>
        </w:numPr>
        <w:shd w:val="clear" w:color="auto" w:fill="auto"/>
        <w:tabs>
          <w:tab w:val="left" w:pos="977"/>
        </w:tabs>
        <w:ind w:firstLine="540"/>
      </w:pPr>
      <w:r>
        <w:t>В соответствии с сообщением о проведении торгов по продаже имущества</w:t>
      </w:r>
      <w:r w:rsidR="00423FB2" w:rsidRPr="00423FB2">
        <w:t xml:space="preserve"> И</w:t>
      </w:r>
      <w:r w:rsidR="00423FB2">
        <w:t>П Ларионов Владимир Викторович</w:t>
      </w:r>
      <w:r>
        <w:t>, являющегося</w:t>
      </w:r>
      <w:r w:rsidR="00423FB2">
        <w:t xml:space="preserve"> </w:t>
      </w:r>
      <w:r>
        <w:t xml:space="preserve">предметом залога </w:t>
      </w:r>
      <w:r w:rsidR="00423FB2">
        <w:t>АО «</w:t>
      </w:r>
      <w:proofErr w:type="spellStart"/>
      <w:r w:rsidR="00423FB2">
        <w:t>Россельхозбанк</w:t>
      </w:r>
      <w:proofErr w:type="spellEnd"/>
      <w:r w:rsidR="00423FB2">
        <w:t>»</w:t>
      </w:r>
      <w:r>
        <w:t xml:space="preserve">, Претендент вносит, а Организатор торгов принимает задаток на участие в торгах по продаже имущества </w:t>
      </w:r>
      <w:r w:rsidR="00423FB2" w:rsidRPr="00423FB2">
        <w:t>И</w:t>
      </w:r>
      <w:r w:rsidR="00423FB2">
        <w:t>П Ларионов Владимир Викторович, а именно:______________.</w:t>
      </w:r>
    </w:p>
    <w:p w:rsidR="00423FB2" w:rsidRDefault="00423FB2" w:rsidP="00423FB2">
      <w:pPr>
        <w:pStyle w:val="11"/>
        <w:shd w:val="clear" w:color="auto" w:fill="auto"/>
        <w:tabs>
          <w:tab w:val="left" w:pos="977"/>
        </w:tabs>
        <w:ind w:left="540" w:firstLine="0"/>
      </w:pPr>
    </w:p>
    <w:p w:rsidR="00B50B39" w:rsidRDefault="00CC5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07"/>
        </w:tabs>
        <w:ind w:left="4080"/>
      </w:pPr>
      <w:bookmarkStart w:id="2" w:name="bookmark2"/>
      <w:r>
        <w:t>Порядок расчетов</w:t>
      </w:r>
      <w:bookmarkEnd w:id="2"/>
    </w:p>
    <w:p w:rsidR="00B50B39" w:rsidRDefault="00CC558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1"/>
        </w:tabs>
        <w:ind w:left="0" w:firstLine="540"/>
        <w:jc w:val="both"/>
      </w:pPr>
      <w:bookmarkStart w:id="3" w:name="bookmark3"/>
      <w:r>
        <w:t>Сумма задатка составляет 10 (десять) процентов за каждый Лот.</w:t>
      </w:r>
      <w:bookmarkEnd w:id="3"/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ind w:firstLine="540"/>
      </w:pPr>
      <w:r>
        <w:t xml:space="preserve">Претендент вносит сумму задатка путем перечисления денежных средств по следующим реквизитам: </w:t>
      </w:r>
      <w:r w:rsidR="002D39F8">
        <w:t>/с 40817810133003372443 в ПАО «Сбербанк» БИК 043807606</w:t>
      </w:r>
      <w:proofErr w:type="gramStart"/>
      <w:r w:rsidR="002D39F8">
        <w:t xml:space="preserve"> К</w:t>
      </w:r>
      <w:proofErr w:type="gramEnd"/>
      <w:r w:rsidR="002D39F8">
        <w:t>/С30101810300000000606, получатель: Ларионов Владимир Викторович</w:t>
      </w:r>
      <w:r w:rsidRPr="002D39F8">
        <w:t xml:space="preserve"> и предъявляет Организатору торгов платежный документ с отметкой банка об исполнении.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1"/>
        </w:tabs>
        <w:ind w:firstLine="540"/>
      </w:pPr>
      <w:r>
        <w:t xml:space="preserve">Претендент в платежном поручении в назначении платежа указывает: </w:t>
      </w:r>
      <w:r>
        <w:rPr>
          <w:b/>
          <w:bCs/>
        </w:rPr>
        <w:t xml:space="preserve">«Оплата задатка за </w:t>
      </w:r>
      <w:r w:rsidRPr="002D39F8">
        <w:rPr>
          <w:b/>
          <w:bCs/>
        </w:rPr>
        <w:t>участие</w:t>
      </w:r>
      <w:r>
        <w:rPr>
          <w:b/>
          <w:bCs/>
        </w:rPr>
        <w:t xml:space="preserve"> в торгах</w:t>
      </w:r>
    </w:p>
    <w:p w:rsidR="00B50B39" w:rsidRDefault="00CC5580">
      <w:pPr>
        <w:pStyle w:val="11"/>
        <w:shd w:val="clear" w:color="auto" w:fill="auto"/>
        <w:tabs>
          <w:tab w:val="left" w:leader="underscore" w:pos="895"/>
        </w:tabs>
        <w:spacing w:after="200"/>
        <w:ind w:firstLine="0"/>
      </w:pPr>
      <w:r>
        <w:rPr>
          <w:b/>
          <w:bCs/>
        </w:rPr>
        <w:t>№</w:t>
      </w:r>
      <w:r>
        <w:rPr>
          <w:b/>
          <w:bCs/>
        </w:rPr>
        <w:tab/>
        <w:t>, лот №___».</w:t>
      </w:r>
      <w:bookmarkStart w:id="4" w:name="_GoBack"/>
      <w:bookmarkEnd w:id="4"/>
    </w:p>
    <w:p w:rsidR="00B50B39" w:rsidRDefault="00CC5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47"/>
        </w:tabs>
      </w:pPr>
      <w:bookmarkStart w:id="5" w:name="bookmark4"/>
      <w:r>
        <w:t>Права и обязанности сторон</w:t>
      </w:r>
      <w:bookmarkEnd w:id="5"/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89"/>
        </w:tabs>
        <w:ind w:firstLine="540"/>
      </w:pPr>
      <w:r>
        <w:t>Претендент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ind w:firstLine="540"/>
      </w:pPr>
      <w:r>
        <w:t xml:space="preserve">В случае победы на аукционе Претендент обязан заключить договор купли-продажи в течение 5 календарных дней </w:t>
      </w:r>
      <w:proofErr w:type="gramStart"/>
      <w:r>
        <w:t>с даты подписания</w:t>
      </w:r>
      <w:proofErr w:type="gramEnd"/>
      <w:r>
        <w:t xml:space="preserve"> протокола о результатах торгов. Сумма внесенного задатка засчитывается в счет исполнения обязательств по договору купли-продажи.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89"/>
        </w:tabs>
        <w:ind w:firstLine="540"/>
      </w:pPr>
      <w:r>
        <w:t>В случае отказа Претендента от заключения договора купли-продажи при признании его победителем аукциона, сумма задатка остается в распоряжении Организатора торгов и Претенденту не возвращается.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ind w:firstLine="540"/>
      </w:pPr>
      <w:r>
        <w:t>В случае отказа Претендента от заключения договора купли-продажи или не внесения им платежей в течение 30 дней с момента подписания договора купли-продажи, сумма задатка остается в распоряжении Организатора торгов и Претенденту не возвращается.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ind w:firstLine="540"/>
      </w:pPr>
      <w:r>
        <w:t>В случае если аукцион не состоялся, задаток должен быть возвращен Организатором торгов Претенденту в течение 5 рабочих дней после подписания протокола о результатах проведения торгов.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after="200"/>
        <w:ind w:firstLine="540"/>
      </w:pPr>
      <w:r>
        <w:t>В случае если Претендент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B50B39" w:rsidRDefault="00CC5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7"/>
        </w:tabs>
        <w:ind w:left="3820" w:firstLine="0"/>
      </w:pPr>
      <w:bookmarkStart w:id="6" w:name="bookmark5"/>
      <w:r>
        <w:t>Ответственность сторон</w:t>
      </w:r>
      <w:bookmarkEnd w:id="6"/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1"/>
        </w:tabs>
        <w:ind w:firstLine="540"/>
      </w:pPr>
      <w:r>
        <w:t>Споры по договору рассматриваются в судебном порядке, в соответствии с действующим законодательством</w:t>
      </w:r>
    </w:p>
    <w:p w:rsidR="00B50B39" w:rsidRDefault="00CC5580">
      <w:pPr>
        <w:pStyle w:val="11"/>
        <w:shd w:val="clear" w:color="auto" w:fill="auto"/>
        <w:spacing w:line="230" w:lineRule="auto"/>
        <w:ind w:firstLine="0"/>
      </w:pPr>
      <w:r>
        <w:t>РФ.</w:t>
      </w:r>
    </w:p>
    <w:p w:rsidR="00B50B39" w:rsidRDefault="00CC5580">
      <w:pPr>
        <w:pStyle w:val="11"/>
        <w:numPr>
          <w:ilvl w:val="1"/>
          <w:numId w:val="1"/>
        </w:numPr>
        <w:shd w:val="clear" w:color="auto" w:fill="auto"/>
        <w:tabs>
          <w:tab w:val="left" w:pos="991"/>
        </w:tabs>
        <w:spacing w:after="200"/>
        <w:ind w:firstLine="540"/>
      </w:pPr>
      <w:r>
        <w:t>Взаимоотношения сторон, не предусмотренные настоящим договором, регулируется законодательством РФ.</w:t>
      </w:r>
    </w:p>
    <w:p w:rsidR="00B50B39" w:rsidRDefault="00CC5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47"/>
        </w:tabs>
      </w:pPr>
      <w:bookmarkStart w:id="7" w:name="bookmark6"/>
      <w:r>
        <w:t>Реквизиты и подписи сторон</w:t>
      </w:r>
      <w:bookmarkEnd w:id="7"/>
    </w:p>
    <w:p w:rsidR="00BA36C2" w:rsidRDefault="00BA36C2" w:rsidP="00BA36C2">
      <w:pPr>
        <w:pStyle w:val="10"/>
        <w:keepNext/>
        <w:keepLines/>
        <w:shd w:val="clear" w:color="auto" w:fill="auto"/>
        <w:tabs>
          <w:tab w:val="left" w:pos="3947"/>
        </w:tabs>
        <w:ind w:left="3640" w:firstLine="0"/>
      </w:pPr>
    </w:p>
    <w:p w:rsidR="00B50B39" w:rsidRDefault="00CC5580">
      <w:pPr>
        <w:pStyle w:val="11"/>
        <w:shd w:val="clear" w:color="auto" w:fill="auto"/>
        <w:tabs>
          <w:tab w:val="left" w:pos="7532"/>
        </w:tabs>
        <w:ind w:left="1700" w:firstLine="0"/>
        <w:rPr>
          <w:b/>
          <w:bCs/>
        </w:rPr>
      </w:pPr>
      <w:r>
        <w:rPr>
          <w:b/>
          <w:bCs/>
        </w:rPr>
        <w:t>Организатор торгов:</w:t>
      </w:r>
      <w:r>
        <w:rPr>
          <w:b/>
          <w:bCs/>
        </w:rPr>
        <w:tab/>
        <w:t>Претендент:</w:t>
      </w:r>
    </w:p>
    <w:p w:rsidR="00BA36C2" w:rsidRDefault="00BA36C2">
      <w:pPr>
        <w:pStyle w:val="11"/>
        <w:shd w:val="clear" w:color="auto" w:fill="auto"/>
        <w:tabs>
          <w:tab w:val="left" w:pos="7532"/>
        </w:tabs>
        <w:ind w:left="1700" w:firstLine="0"/>
        <w:rPr>
          <w:b/>
          <w:bCs/>
        </w:rPr>
      </w:pPr>
    </w:p>
    <w:p w:rsidR="00BA36C2" w:rsidRDefault="00BA36C2">
      <w:pPr>
        <w:pStyle w:val="11"/>
        <w:shd w:val="clear" w:color="auto" w:fill="auto"/>
        <w:tabs>
          <w:tab w:val="left" w:pos="7532"/>
        </w:tabs>
        <w:ind w:left="1700" w:firstLine="0"/>
      </w:pPr>
    </w:p>
    <w:p w:rsidR="00423FB2" w:rsidRDefault="00BA36C2" w:rsidP="00423FB2">
      <w:pPr>
        <w:pStyle w:val="11"/>
        <w:shd w:val="clear" w:color="auto" w:fill="auto"/>
        <w:ind w:firstLine="0"/>
        <w:jc w:val="left"/>
        <w:rPr>
          <w:b/>
          <w:bCs/>
        </w:rPr>
      </w:pPr>
      <w:r>
        <w:rPr>
          <w:b/>
          <w:bCs/>
        </w:rPr>
        <w:t>Ф</w:t>
      </w:r>
      <w:r w:rsidR="00423FB2">
        <w:rPr>
          <w:b/>
          <w:bCs/>
        </w:rPr>
        <w:t>инансовый</w:t>
      </w:r>
      <w:r w:rsidR="00CC5580">
        <w:rPr>
          <w:b/>
          <w:bCs/>
        </w:rPr>
        <w:t xml:space="preserve"> управляющий </w:t>
      </w:r>
    </w:p>
    <w:p w:rsidR="00B50B39" w:rsidRDefault="00BA36C2" w:rsidP="00423FB2">
      <w:pPr>
        <w:pStyle w:val="11"/>
        <w:shd w:val="clear" w:color="auto" w:fill="auto"/>
        <w:ind w:firstLine="0"/>
        <w:jc w:val="left"/>
      </w:pPr>
      <w:r>
        <w:rPr>
          <w:b/>
        </w:rPr>
        <w:t>ИП Ларионов В. В.</w:t>
      </w:r>
      <w:r w:rsidR="00423FB2">
        <w:t xml:space="preserve"> </w:t>
      </w:r>
    </w:p>
    <w:p w:rsidR="00B50B39" w:rsidRDefault="00CC5580">
      <w:pPr>
        <w:pStyle w:val="11"/>
        <w:shd w:val="clear" w:color="auto" w:fill="auto"/>
        <w:ind w:firstLine="0"/>
      </w:pPr>
      <w:r>
        <w:t xml:space="preserve">ИНН </w:t>
      </w:r>
      <w:r w:rsidR="00F13799" w:rsidRPr="00F13799">
        <w:t>461103105704</w:t>
      </w:r>
    </w:p>
    <w:p w:rsidR="002D39F8" w:rsidRDefault="002D39F8">
      <w:pPr>
        <w:pStyle w:val="11"/>
        <w:shd w:val="clear" w:color="auto" w:fill="auto"/>
        <w:spacing w:line="226" w:lineRule="auto"/>
        <w:ind w:firstLine="0"/>
      </w:pPr>
      <w:r>
        <w:t xml:space="preserve">Курский р-он, д. </w:t>
      </w:r>
      <w:proofErr w:type="spellStart"/>
      <w:r>
        <w:t>Голубицкое</w:t>
      </w:r>
      <w:proofErr w:type="spellEnd"/>
      <w:r>
        <w:t>, д. 94</w:t>
      </w:r>
    </w:p>
    <w:p w:rsidR="00B50B39" w:rsidRPr="002D39F8" w:rsidRDefault="00CC5580">
      <w:pPr>
        <w:pStyle w:val="11"/>
        <w:shd w:val="clear" w:color="auto" w:fill="auto"/>
        <w:spacing w:after="200"/>
        <w:ind w:firstLine="0"/>
        <w:rPr>
          <w:lang w:val="en-US"/>
        </w:rPr>
      </w:pPr>
      <w:proofErr w:type="gramStart"/>
      <w:r>
        <w:rPr>
          <w:lang w:val="en-US" w:eastAsia="en-US" w:bidi="en-US"/>
        </w:rPr>
        <w:t>e</w:t>
      </w:r>
      <w:r w:rsidRPr="002D39F8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2D39F8">
        <w:rPr>
          <w:lang w:val="en-US" w:eastAsia="en-US" w:bidi="en-US"/>
        </w:rPr>
        <w:t xml:space="preserve">: </w:t>
      </w:r>
      <w:proofErr w:type="spellStart"/>
      <w:r w:rsidR="00F13799">
        <w:rPr>
          <w:lang w:val="en-US"/>
        </w:rPr>
        <w:t>aleksandria</w:t>
      </w:r>
      <w:proofErr w:type="spellEnd"/>
      <w:r w:rsidR="00F13799" w:rsidRPr="002D39F8">
        <w:rPr>
          <w:lang w:val="en-US"/>
        </w:rPr>
        <w:t>46@</w:t>
      </w:r>
      <w:r w:rsidR="00F13799">
        <w:rPr>
          <w:lang w:val="en-US"/>
        </w:rPr>
        <w:t>mail</w:t>
      </w:r>
      <w:r w:rsidR="00F13799" w:rsidRPr="002D39F8">
        <w:rPr>
          <w:lang w:val="en-US"/>
        </w:rPr>
        <w:t>.</w:t>
      </w:r>
      <w:proofErr w:type="spellStart"/>
      <w:r w:rsidR="00F13799">
        <w:rPr>
          <w:lang w:val="en-US"/>
        </w:rPr>
        <w:t>ru</w:t>
      </w:r>
      <w:proofErr w:type="spellEnd"/>
    </w:p>
    <w:p w:rsidR="00B50B39" w:rsidRPr="00BA36C2" w:rsidRDefault="00CC5580">
      <w:pPr>
        <w:pStyle w:val="11"/>
        <w:shd w:val="clear" w:color="auto" w:fill="auto"/>
        <w:tabs>
          <w:tab w:val="left" w:leader="underscore" w:pos="1814"/>
        </w:tabs>
        <w:spacing w:after="200"/>
        <w:ind w:firstLine="0"/>
      </w:pPr>
      <w:r w:rsidRPr="002D39F8">
        <w:rPr>
          <w:lang w:val="en-US"/>
        </w:rPr>
        <w:tab/>
      </w:r>
      <w:r w:rsidRPr="00BA36C2">
        <w:t>/</w:t>
      </w:r>
      <w:r w:rsidR="00423FB2">
        <w:t>Юркшат</w:t>
      </w:r>
      <w:r w:rsidR="00423FB2" w:rsidRPr="00BA36C2">
        <w:t xml:space="preserve"> </w:t>
      </w:r>
      <w:r w:rsidR="00423FB2">
        <w:t>А</w:t>
      </w:r>
      <w:r w:rsidR="00423FB2" w:rsidRPr="00BA36C2">
        <w:t>.</w:t>
      </w:r>
      <w:r w:rsidR="00423FB2">
        <w:t>С</w:t>
      </w:r>
      <w:r w:rsidR="00423FB2" w:rsidRPr="00BA36C2">
        <w:t xml:space="preserve">. </w:t>
      </w:r>
      <w:r w:rsidRPr="00BA36C2">
        <w:t>/</w:t>
      </w:r>
    </w:p>
    <w:sectPr w:rsidR="00B50B39" w:rsidRPr="00BA36C2">
      <w:type w:val="continuous"/>
      <w:pgSz w:w="11900" w:h="16840"/>
      <w:pgMar w:top="805" w:right="1117" w:bottom="805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68" w:rsidRDefault="00EC1668">
      <w:r>
        <w:separator/>
      </w:r>
    </w:p>
  </w:endnote>
  <w:endnote w:type="continuationSeparator" w:id="0">
    <w:p w:rsidR="00EC1668" w:rsidRDefault="00EC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68" w:rsidRDefault="00EC1668"/>
  </w:footnote>
  <w:footnote w:type="continuationSeparator" w:id="0">
    <w:p w:rsidR="00EC1668" w:rsidRDefault="00EC16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7F4"/>
    <w:multiLevelType w:val="multilevel"/>
    <w:tmpl w:val="4E04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0B39"/>
    <w:rsid w:val="002A64C3"/>
    <w:rsid w:val="002D39F8"/>
    <w:rsid w:val="00423FB2"/>
    <w:rsid w:val="00B50B39"/>
    <w:rsid w:val="00BA36C2"/>
    <w:rsid w:val="00BB7223"/>
    <w:rsid w:val="00CC5580"/>
    <w:rsid w:val="00EC1668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620" w:firstLine="2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620" w:firstLine="2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</cp:revision>
  <dcterms:created xsi:type="dcterms:W3CDTF">2017-12-02T14:43:00Z</dcterms:created>
  <dcterms:modified xsi:type="dcterms:W3CDTF">2017-12-02T15:45:00Z</dcterms:modified>
</cp:coreProperties>
</file>