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B1" w:rsidRPr="00C75C18" w:rsidRDefault="00C21BB1" w:rsidP="00E53A3D">
      <w:pPr>
        <w:jc w:val="right"/>
        <w:rPr>
          <w:rFonts w:ascii="Times New Roman" w:hAnsi="Times New Roman" w:cs="Times New Roman"/>
          <w:b/>
          <w:bCs/>
          <w:color w:val="FF0000"/>
        </w:rPr>
      </w:pPr>
      <w:bookmarkStart w:id="0" w:name="bookmark0"/>
      <w:r w:rsidRPr="00C75C18">
        <w:rPr>
          <w:rFonts w:ascii="Times New Roman" w:hAnsi="Times New Roman" w:cs="Times New Roman"/>
          <w:b/>
          <w:bCs/>
          <w:color w:val="FF0000"/>
        </w:rPr>
        <w:t xml:space="preserve">ПРОЕКТ </w:t>
      </w:r>
    </w:p>
    <w:p w:rsidR="00C21BB1" w:rsidRDefault="00C21BB1" w:rsidP="00E53A3D">
      <w:pPr>
        <w:ind w:firstLine="567"/>
        <w:jc w:val="center"/>
        <w:rPr>
          <w:rFonts w:ascii="Times New Roman" w:hAnsi="Times New Roman" w:cs="Times New Roman"/>
        </w:rPr>
      </w:pPr>
    </w:p>
    <w:p w:rsidR="00C21BB1" w:rsidRDefault="00C21BB1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57378">
        <w:rPr>
          <w:rFonts w:ascii="Times New Roman" w:hAnsi="Times New Roman" w:cs="Times New Roman"/>
          <w:b/>
          <w:bCs/>
        </w:rPr>
        <w:t>Договор о задатке</w:t>
      </w:r>
      <w:bookmarkEnd w:id="0"/>
    </w:p>
    <w:p w:rsidR="00C21BB1" w:rsidRPr="00157378" w:rsidRDefault="00C21BB1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C21BB1">
        <w:tc>
          <w:tcPr>
            <w:tcW w:w="4927" w:type="dxa"/>
          </w:tcPr>
          <w:p w:rsidR="00C21BB1" w:rsidRPr="001C3D0E" w:rsidRDefault="00C21BB1" w:rsidP="0031617F">
            <w:pPr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927" w:type="dxa"/>
          </w:tcPr>
          <w:p w:rsidR="00C21BB1" w:rsidRPr="001C3D0E" w:rsidRDefault="00C21BB1" w:rsidP="001C3D0E">
            <w:pPr>
              <w:jc w:val="right"/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>«___» ___________ 2018 г.</w:t>
            </w:r>
          </w:p>
        </w:tc>
      </w:tr>
    </w:tbl>
    <w:p w:rsidR="00C21BB1" w:rsidRDefault="00C21BB1" w:rsidP="00E53A3D">
      <w:pPr>
        <w:ind w:firstLine="567"/>
        <w:rPr>
          <w:rFonts w:ascii="Times New Roman" w:hAnsi="Times New Roman" w:cs="Times New Roman"/>
        </w:rPr>
      </w:pPr>
    </w:p>
    <w:p w:rsidR="00C21BB1" w:rsidRPr="00C75C18" w:rsidRDefault="00C21BB1" w:rsidP="00E53A3D">
      <w:pPr>
        <w:ind w:firstLine="567"/>
        <w:jc w:val="both"/>
        <w:rPr>
          <w:rFonts w:ascii="Times New Roman" w:hAnsi="Times New Roman" w:cs="Times New Roman"/>
        </w:rPr>
      </w:pPr>
      <w:r w:rsidRPr="00C75C18">
        <w:rPr>
          <w:rFonts w:ascii="Times New Roman" w:hAnsi="Times New Roman" w:cs="Times New Roman"/>
        </w:rPr>
        <w:t xml:space="preserve">Финансовый управляющий </w:t>
      </w:r>
      <w:r w:rsidRPr="00C75C18">
        <w:rPr>
          <w:rFonts w:ascii="Times New Roman" w:hAnsi="Times New Roman" w:cs="Times New Roman"/>
          <w:b/>
          <w:bCs/>
        </w:rPr>
        <w:t xml:space="preserve">Рубцов Александр Владимирович, </w:t>
      </w:r>
      <w:r w:rsidRPr="00C75C18">
        <w:rPr>
          <w:rFonts w:ascii="Times New Roman" w:hAnsi="Times New Roman" w:cs="Times New Roman"/>
          <w:noProof/>
        </w:rPr>
        <w:t>действующ</w:t>
      </w:r>
      <w:r>
        <w:rPr>
          <w:rFonts w:ascii="Times New Roman" w:hAnsi="Times New Roman" w:cs="Times New Roman"/>
          <w:noProof/>
        </w:rPr>
        <w:t>ий</w:t>
      </w:r>
      <w:r w:rsidRPr="00C75C18">
        <w:rPr>
          <w:rFonts w:ascii="Times New Roman" w:hAnsi="Times New Roman" w:cs="Times New Roman"/>
          <w:noProof/>
        </w:rPr>
        <w:t xml:space="preserve"> на основании Решения Арбитражного суда города Москвы</w:t>
      </w:r>
      <w:r w:rsidRPr="00C75C18">
        <w:rPr>
          <w:rFonts w:ascii="Times New Roman" w:hAnsi="Times New Roman" w:cs="Times New Roman"/>
        </w:rPr>
        <w:t xml:space="preserve"> от 12.09.2017 г. по делу № А40-87988/17, именуемый в дальнейшем «Организатор торгов», с одной стороны, и </w:t>
      </w:r>
    </w:p>
    <w:p w:rsidR="00C21BB1" w:rsidRPr="00157378" w:rsidRDefault="00C21BB1" w:rsidP="00E53A3D">
      <w:pPr>
        <w:jc w:val="both"/>
        <w:rPr>
          <w:rFonts w:ascii="Times New Roman" w:hAnsi="Times New Roman" w:cs="Times New Roman"/>
        </w:rPr>
      </w:pPr>
      <w:r w:rsidRPr="00C75C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в </w:t>
      </w:r>
      <w:r w:rsidRPr="00157378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__________________________________________________________________, д</w:t>
      </w:r>
      <w:r w:rsidRPr="00157378">
        <w:rPr>
          <w:rFonts w:ascii="Times New Roman" w:hAnsi="Times New Roman" w:cs="Times New Roman"/>
        </w:rPr>
        <w:t>ействующего</w:t>
      </w:r>
      <w:r>
        <w:rPr>
          <w:rFonts w:ascii="Times New Roman" w:hAnsi="Times New Roman" w:cs="Times New Roman"/>
        </w:rPr>
        <w:t xml:space="preserve"> ___________________________________________ </w:t>
      </w:r>
      <w:r w:rsidRPr="00157378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____</w:t>
      </w:r>
      <w:r w:rsidRPr="00157378">
        <w:rPr>
          <w:rFonts w:ascii="Times New Roman" w:hAnsi="Times New Roman" w:cs="Times New Roman"/>
        </w:rPr>
        <w:t xml:space="preserve">  в дальнейшем </w:t>
      </w:r>
      <w:r>
        <w:rPr>
          <w:rFonts w:ascii="Times New Roman" w:hAnsi="Times New Roman" w:cs="Times New Roman"/>
        </w:rPr>
        <w:t>«</w:t>
      </w:r>
      <w:r w:rsidRPr="00157378"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>»</w:t>
      </w:r>
      <w:r w:rsidRPr="001573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</w:t>
      </w:r>
      <w:r w:rsidRPr="00157378">
        <w:rPr>
          <w:rFonts w:ascii="Times New Roman" w:hAnsi="Times New Roman" w:cs="Times New Roman"/>
        </w:rPr>
        <w:t>аключили настоящий Договор о нижеследующем:</w:t>
      </w:r>
    </w:p>
    <w:p w:rsidR="00C21BB1" w:rsidRDefault="00C21BB1" w:rsidP="00E53A3D">
      <w:pPr>
        <w:ind w:firstLine="567"/>
        <w:rPr>
          <w:rFonts w:ascii="Times New Roman" w:hAnsi="Times New Roman" w:cs="Times New Roman"/>
        </w:rPr>
      </w:pPr>
      <w:bookmarkStart w:id="1" w:name="bookmark1"/>
    </w:p>
    <w:p w:rsidR="00C21BB1" w:rsidRPr="00157378" w:rsidRDefault="00C21BB1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157378">
        <w:rPr>
          <w:rFonts w:ascii="Times New Roman" w:hAnsi="Times New Roman" w:cs="Times New Roman"/>
          <w:b/>
          <w:bCs/>
        </w:rPr>
        <w:t>. Предмет договора</w:t>
      </w:r>
      <w:bookmarkEnd w:id="1"/>
    </w:p>
    <w:p w:rsidR="00C21BB1" w:rsidRPr="00157378" w:rsidRDefault="00C21BB1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157378">
        <w:rPr>
          <w:rFonts w:ascii="Times New Roman" w:hAnsi="Times New Roman" w:cs="Times New Roman"/>
        </w:rPr>
        <w:t xml:space="preserve"> В соответствии с условиями настоящего договора Заявитель для </w:t>
      </w:r>
      <w:r w:rsidRPr="00C75C18">
        <w:rPr>
          <w:rFonts w:ascii="Times New Roman" w:hAnsi="Times New Roman" w:cs="Times New Roman"/>
        </w:rPr>
        <w:t>участия в торгах по продаже имущества, принадлежащего Быкову Вадиму Владимировичу (02.10.1967 г.р., ИНН 772202694060, СНИЛС 019-231-060-13), проводимых  на электронной</w:t>
      </w:r>
      <w:r>
        <w:rPr>
          <w:rFonts w:ascii="Times New Roman" w:hAnsi="Times New Roman" w:cs="Times New Roman"/>
        </w:rPr>
        <w:t xml:space="preserve"> </w:t>
      </w:r>
      <w:r w:rsidRPr="00157378">
        <w:rPr>
          <w:rFonts w:ascii="Times New Roman" w:hAnsi="Times New Roman" w:cs="Times New Roman"/>
        </w:rPr>
        <w:t>торговой</w:t>
      </w:r>
      <w:r>
        <w:rPr>
          <w:rFonts w:ascii="Times New Roman" w:hAnsi="Times New Roman" w:cs="Times New Roman"/>
        </w:rPr>
        <w:t xml:space="preserve"> </w:t>
      </w:r>
      <w:r w:rsidRPr="00157378">
        <w:rPr>
          <w:rFonts w:ascii="Times New Roman" w:hAnsi="Times New Roman" w:cs="Times New Roman"/>
        </w:rPr>
        <w:t>площадке</w:t>
      </w:r>
      <w:r>
        <w:rPr>
          <w:rFonts w:ascii="Times New Roman" w:hAnsi="Times New Roman" w:cs="Times New Roman"/>
        </w:rPr>
        <w:t xml:space="preserve"> </w:t>
      </w:r>
      <w:r w:rsidRPr="00C75C18">
        <w:rPr>
          <w:rFonts w:ascii="Times New Roman" w:hAnsi="Times New Roman" w:cs="Times New Roman"/>
          <w:color w:val="auto"/>
          <w:shd w:val="clear" w:color="auto" w:fill="FFFFFF"/>
        </w:rPr>
        <w:t>Российский аукционный дом</w:t>
      </w:r>
      <w:r w:rsidRPr="00C75C18">
        <w:rPr>
          <w:rFonts w:ascii="Times New Roman" w:hAnsi="Times New Roman" w:cs="Times New Roman"/>
          <w:color w:val="auto"/>
        </w:rPr>
        <w:t xml:space="preserve">  (www.lot-online.ru)</w:t>
      </w:r>
      <w:r w:rsidRPr="00C75C18">
        <w:rPr>
          <w:rFonts w:ascii="Times New Roman" w:hAnsi="Times New Roman" w:cs="Times New Roman"/>
        </w:rPr>
        <w:t>, перечисляет денежные средства в размере</w:t>
      </w:r>
      <w:r w:rsidRPr="00C75C18">
        <w:rPr>
          <w:rFonts w:ascii="Times New Roman" w:hAnsi="Times New Roman" w:cs="Times New Roman"/>
          <w:b/>
          <w:bCs/>
        </w:rPr>
        <w:t xml:space="preserve"> 3 573 520 (три миллиона пятьсот семьдесят три тысячи пятьсот двадцать) рублей 00 копеек</w:t>
      </w:r>
      <w:r w:rsidRPr="00C75C18">
        <w:rPr>
          <w:rFonts w:ascii="Times New Roman" w:hAnsi="Times New Roman" w:cs="Times New Roman"/>
        </w:rPr>
        <w:t>, на счет, указанный Организатором торгов, с указанием сведений,</w:t>
      </w:r>
      <w:r w:rsidRPr="00157378">
        <w:rPr>
          <w:rFonts w:ascii="Times New Roman" w:hAnsi="Times New Roman" w:cs="Times New Roman"/>
        </w:rPr>
        <w:t xml:space="preserve"> изложенных в объявлении о торгах.</w:t>
      </w:r>
    </w:p>
    <w:p w:rsidR="00C21BB1" w:rsidRPr="00157378" w:rsidRDefault="00C21BB1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157378">
        <w:rPr>
          <w:rFonts w:ascii="Times New Roman" w:hAnsi="Times New Roman" w:cs="Times New Roman"/>
        </w:rPr>
        <w:t>Задаток вносится Заявителем в счет обеспечения исполнения обязательств по оплате п</w:t>
      </w:r>
      <w:r>
        <w:rPr>
          <w:rFonts w:ascii="Times New Roman" w:hAnsi="Times New Roman" w:cs="Times New Roman"/>
        </w:rPr>
        <w:t>родаваемого на торгах имущества</w:t>
      </w:r>
    </w:p>
    <w:p w:rsidR="00C21BB1" w:rsidRPr="00E35D2A" w:rsidRDefault="00C21BB1" w:rsidP="004D0101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rFonts w:ascii="Times New Roman" w:hAnsi="Times New Roman" w:cs="Times New Roman"/>
          <w:i/>
          <w:iCs/>
        </w:rPr>
      </w:pPr>
      <w:r w:rsidRPr="00E35D2A">
        <w:rPr>
          <w:rFonts w:ascii="Times New Roman" w:hAnsi="Times New Roman" w:cs="Times New Roman"/>
          <w:i/>
          <w:iCs/>
        </w:rPr>
        <w:t xml:space="preserve">ЛОТ № 1: </w:t>
      </w:r>
    </w:p>
    <w:p w:rsidR="00C21BB1" w:rsidRPr="00E35D2A" w:rsidRDefault="00C21BB1" w:rsidP="004D0101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rFonts w:ascii="Times New Roman" w:hAnsi="Times New Roman" w:cs="Times New Roman"/>
          <w:i/>
          <w:iCs/>
        </w:rPr>
      </w:pPr>
      <w:r w:rsidRPr="00E35D2A">
        <w:rPr>
          <w:rFonts w:ascii="Times New Roman" w:hAnsi="Times New Roman" w:cs="Times New Roman"/>
          <w:i/>
          <w:iCs/>
        </w:rPr>
        <w:t>- ½ доля в праве общей долевой собственности на земельный участок, категория земель: земли населенных пунктов, разрешенное использование: для индивидуального жилищного строительства, площадь 1 833 кв.м., адрес (местонахождение) объекта: Московская область, Красногорский район, вблизи п. Отрадное, кадастровый (условный) номер: 50:11:0020302:28;</w:t>
      </w:r>
    </w:p>
    <w:p w:rsidR="00C21BB1" w:rsidRPr="004D0101" w:rsidRDefault="00C21BB1" w:rsidP="004D0101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</w:rPr>
      </w:pPr>
      <w:r w:rsidRPr="00E35D2A">
        <w:rPr>
          <w:rFonts w:ascii="Times New Roman" w:hAnsi="Times New Roman" w:cs="Times New Roman"/>
          <w:i/>
          <w:iCs/>
        </w:rPr>
        <w:t>- ½ доля в праве общей долевой собственности на жилой дом, назначение: жилое, 2- этажный, общая площадь 353,5 кв.м., адрес</w:t>
      </w:r>
      <w:r w:rsidRPr="00962F29">
        <w:rPr>
          <w:rFonts w:ascii="Times New Roman" w:hAnsi="Times New Roman" w:cs="Times New Roman"/>
          <w:i/>
          <w:iCs/>
        </w:rPr>
        <w:t xml:space="preserve"> (местонахождение) объекта: Московская область, Красногорский район, вблизи п. Отрадное, кадастровый (условный) номер: 50:11:0020302:488.</w:t>
      </w:r>
    </w:p>
    <w:p w:rsidR="00C21BB1" w:rsidRPr="00157378" w:rsidRDefault="00C21BB1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157378">
        <w:rPr>
          <w:rFonts w:ascii="Times New Roman" w:hAnsi="Times New Roman" w:cs="Times New Roman"/>
        </w:rPr>
        <w:t xml:space="preserve">Начальная цена продажи имущества устанавливается в размере </w:t>
      </w:r>
      <w:r>
        <w:rPr>
          <w:rFonts w:ascii="Times New Roman" w:hAnsi="Times New Roman" w:cs="Times New Roman"/>
        </w:rPr>
        <w:t xml:space="preserve">35 735 200 </w:t>
      </w:r>
      <w:r w:rsidRPr="0015737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тридцать пять миллионов семьсот тридцать пять тысяч двести) рублей.</w:t>
      </w:r>
    </w:p>
    <w:p w:rsidR="00C21BB1" w:rsidRDefault="00C21BB1" w:rsidP="00E53A3D">
      <w:pPr>
        <w:ind w:firstLine="567"/>
        <w:jc w:val="both"/>
        <w:rPr>
          <w:rFonts w:ascii="Times New Roman" w:hAnsi="Times New Roman" w:cs="Times New Roman"/>
        </w:rPr>
      </w:pPr>
      <w:r w:rsidRPr="00157378">
        <w:rPr>
          <w:rFonts w:ascii="Times New Roman" w:hAnsi="Times New Roman" w:cs="Times New Roman"/>
        </w:rPr>
        <w:t xml:space="preserve">Задаток </w:t>
      </w:r>
      <w:r>
        <w:rPr>
          <w:rFonts w:ascii="Times New Roman" w:hAnsi="Times New Roman" w:cs="Times New Roman"/>
        </w:rPr>
        <w:t xml:space="preserve">— </w:t>
      </w:r>
      <w:r w:rsidRPr="004D0101">
        <w:rPr>
          <w:rFonts w:ascii="Times New Roman" w:hAnsi="Times New Roman" w:cs="Times New Roman"/>
        </w:rPr>
        <w:t>3 573 520 (три миллиона пятьсот семьдесят три тысячи пятьсот двадцать) рублей 00 копеек.</w:t>
      </w:r>
    </w:p>
    <w:p w:rsidR="00C21BB1" w:rsidRPr="00E35D2A" w:rsidRDefault="00C21BB1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E35D2A">
        <w:rPr>
          <w:rStyle w:val="FontStyle13"/>
          <w:b w:val="0"/>
          <w:bCs w:val="0"/>
          <w:sz w:val="24"/>
          <w:szCs w:val="24"/>
        </w:rPr>
        <w:t xml:space="preserve">Задаток служит обеспечением исполнения обязательств </w:t>
      </w:r>
      <w:r>
        <w:rPr>
          <w:rStyle w:val="FontStyle13"/>
          <w:b w:val="0"/>
          <w:bCs w:val="0"/>
          <w:sz w:val="24"/>
          <w:szCs w:val="24"/>
        </w:rPr>
        <w:t>Заявителя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по заключению договора купли-продажи имущества и по оплате цены продажи имущества, определенной по итогам аукциона, в случае признания </w:t>
      </w:r>
      <w:r>
        <w:rPr>
          <w:rStyle w:val="FontStyle13"/>
          <w:b w:val="0"/>
          <w:bCs w:val="0"/>
          <w:sz w:val="24"/>
          <w:szCs w:val="24"/>
        </w:rPr>
        <w:t>Участника торгов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победителем аукциона</w:t>
      </w:r>
      <w:r>
        <w:rPr>
          <w:rStyle w:val="FontStyle13"/>
          <w:b w:val="0"/>
          <w:bCs w:val="0"/>
          <w:sz w:val="24"/>
          <w:szCs w:val="24"/>
        </w:rPr>
        <w:t>.</w:t>
      </w:r>
    </w:p>
    <w:p w:rsidR="00C21BB1" w:rsidRDefault="00C21BB1" w:rsidP="00E53A3D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</w:p>
    <w:bookmarkEnd w:id="2"/>
    <w:p w:rsidR="00C21BB1" w:rsidRPr="009813BD" w:rsidRDefault="00C21BB1" w:rsidP="005D7316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Порядок внесения задатка</w:t>
      </w:r>
    </w:p>
    <w:p w:rsidR="00C21BB1" w:rsidRPr="005D7316" w:rsidRDefault="00C21BB1" w:rsidP="005D7316">
      <w:pPr>
        <w:pStyle w:val="BodyTextIndent"/>
        <w:numPr>
          <w:ilvl w:val="1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316">
        <w:rPr>
          <w:rFonts w:ascii="Times New Roman" w:hAnsi="Times New Roman" w:cs="Times New Roman"/>
          <w:sz w:val="24"/>
          <w:szCs w:val="24"/>
        </w:rPr>
        <w:t xml:space="preserve">Задаток должен быть внесен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5D7316">
        <w:rPr>
          <w:rFonts w:ascii="Times New Roman" w:hAnsi="Times New Roman" w:cs="Times New Roman"/>
          <w:sz w:val="24"/>
          <w:szCs w:val="24"/>
        </w:rPr>
        <w:t xml:space="preserve"> на расчетный счет Организатора торгов, указанный в п. 5 настоящего договора, не позднее даты окончания приёма заявок, указанной </w:t>
      </w:r>
      <w:r>
        <w:rPr>
          <w:rFonts w:ascii="Times New Roman" w:hAnsi="Times New Roman" w:cs="Times New Roman"/>
          <w:sz w:val="24"/>
          <w:szCs w:val="24"/>
        </w:rPr>
        <w:t>в извещении о проведении торгов</w:t>
      </w:r>
      <w:r w:rsidRPr="005D7316">
        <w:rPr>
          <w:rFonts w:ascii="Times New Roman" w:hAnsi="Times New Roman" w:cs="Times New Roman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:rsidR="00C21BB1" w:rsidRPr="005D7316" w:rsidRDefault="00C21BB1" w:rsidP="005D7316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наименование лота.</w:t>
      </w:r>
    </w:p>
    <w:p w:rsidR="00C21BB1" w:rsidRPr="00C0601F" w:rsidRDefault="00C21BB1" w:rsidP="005D7316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21BB1" w:rsidRPr="00C0601F" w:rsidRDefault="00C21BB1" w:rsidP="005D7316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внесение или невнесение Заявителем задатка, является выписка с указанного в п.</w:t>
      </w:r>
      <w:r w:rsidRPr="00C060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настоящего договора счета.</w:t>
      </w:r>
    </w:p>
    <w:p w:rsidR="00C21BB1" w:rsidRPr="00C0601F" w:rsidRDefault="00C21BB1" w:rsidP="005D7316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C21BB1" w:rsidRPr="00C0601F" w:rsidRDefault="00C21BB1" w:rsidP="009813BD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1BB1" w:rsidRPr="00C0601F" w:rsidRDefault="00C21BB1" w:rsidP="005D7316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C0601F">
        <w:rPr>
          <w:rStyle w:val="FontStyle13"/>
          <w:sz w:val="24"/>
          <w:szCs w:val="24"/>
        </w:rPr>
        <w:t>Порядок возврата и удержания задатка</w:t>
      </w:r>
    </w:p>
    <w:p w:rsidR="00C21BB1" w:rsidRPr="00C0601F" w:rsidRDefault="00C21BB1" w:rsidP="00B22BE1">
      <w:pPr>
        <w:pStyle w:val="a"/>
        <w:numPr>
          <w:ilvl w:val="1"/>
          <w:numId w:val="14"/>
        </w:numPr>
        <w:tabs>
          <w:tab w:val="clear" w:pos="792"/>
          <w:tab w:val="num" w:pos="0"/>
          <w:tab w:val="left" w:pos="1276"/>
        </w:tabs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Задаток возвращается в случаях и в сроки, которые установлены настоящей статьей путем перечисления суммы внесенного задатка по указанным Заявителем реквизитам.</w:t>
      </w:r>
    </w:p>
    <w:p w:rsidR="00C21BB1" w:rsidRPr="00C0601F" w:rsidRDefault="00C21BB1" w:rsidP="009813BD">
      <w:pPr>
        <w:pStyle w:val="a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обязан незамедлительно информировать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Организатора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своих банковских реквизитов.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21BB1" w:rsidRPr="00C0601F" w:rsidRDefault="00C21BB1" w:rsidP="009813BD">
      <w:pPr>
        <w:pStyle w:val="a"/>
        <w:numPr>
          <w:ilvl w:val="1"/>
          <w:numId w:val="1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Внесенный задаток подлежит возврату Заявителю в течение 5 рабочих дней с момента подведения итогов торгов в следующих случаях:</w:t>
      </w:r>
    </w:p>
    <w:p w:rsidR="00C21BB1" w:rsidRPr="00C0601F" w:rsidRDefault="00C21BB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не был допущен к участию в аукционе; </w:t>
      </w:r>
    </w:p>
    <w:p w:rsidR="00C21BB1" w:rsidRPr="00C0601F" w:rsidRDefault="00C21BB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отозвал свою заявку до начала проведения аукциона; </w:t>
      </w:r>
    </w:p>
    <w:p w:rsidR="00C21BB1" w:rsidRPr="009813BD" w:rsidRDefault="00C21BB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>Претендент, допущенный к участию</w:t>
      </w:r>
      <w:r w:rsidRPr="009813BD">
        <w:rPr>
          <w:kern w:val="0"/>
          <w:lang w:eastAsia="ru-RU"/>
        </w:rPr>
        <w:t xml:space="preserve"> в аукционе, не был признан победителем торгов;</w:t>
      </w:r>
    </w:p>
    <w:p w:rsidR="00C21BB1" w:rsidRPr="009813BD" w:rsidRDefault="00C21BB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9813BD">
        <w:rPr>
          <w:kern w:val="0"/>
          <w:lang w:eastAsia="ru-RU"/>
        </w:rPr>
        <w:t xml:space="preserve">В случае принятия организатором торгов решения об отмене проведения торгов. </w:t>
      </w:r>
    </w:p>
    <w:p w:rsidR="00C21BB1" w:rsidRPr="009813BD" w:rsidRDefault="00C21BB1" w:rsidP="009813BD">
      <w:pPr>
        <w:pStyle w:val="a"/>
        <w:numPr>
          <w:ilvl w:val="0"/>
          <w:numId w:val="0"/>
        </w:numPr>
        <w:tabs>
          <w:tab w:val="left" w:pos="1276"/>
        </w:tabs>
        <w:rPr>
          <w:sz w:val="24"/>
          <w:szCs w:val="24"/>
          <w:lang w:eastAsia="ru-RU"/>
        </w:rPr>
      </w:pPr>
    </w:p>
    <w:p w:rsidR="00C21BB1" w:rsidRPr="009813BD" w:rsidRDefault="00C21BB1" w:rsidP="009813B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13BD">
        <w:rPr>
          <w:rFonts w:ascii="Times New Roman" w:hAnsi="Times New Roman" w:cs="Times New Roman"/>
        </w:rPr>
        <w:t xml:space="preserve">Внесенный задаток не подлежит возврату </w:t>
      </w:r>
      <w:r>
        <w:rPr>
          <w:rFonts w:ascii="Times New Roman" w:hAnsi="Times New Roman" w:cs="Times New Roman"/>
        </w:rPr>
        <w:t>Заявителю</w:t>
      </w:r>
      <w:r w:rsidRPr="009813BD">
        <w:rPr>
          <w:rFonts w:ascii="Times New Roman" w:hAnsi="Times New Roman" w:cs="Times New Roman"/>
        </w:rPr>
        <w:t xml:space="preserve"> в следующих случаях:</w:t>
      </w:r>
    </w:p>
    <w:p w:rsidR="00C21BB1" w:rsidRPr="009813BD" w:rsidRDefault="00C21BB1" w:rsidP="009813BD">
      <w:pPr>
        <w:pStyle w:val="1"/>
        <w:numPr>
          <w:ilvl w:val="0"/>
          <w:numId w:val="3"/>
        </w:numPr>
        <w:shd w:val="clear" w:color="auto" w:fill="FFFFFF"/>
        <w:jc w:val="both"/>
        <w:rPr>
          <w:kern w:val="0"/>
          <w:lang w:eastAsia="ru-RU"/>
        </w:rPr>
      </w:pPr>
      <w:r w:rsidRPr="006A669A">
        <w:rPr>
          <w:lang w:eastAsia="ru-RU"/>
        </w:rPr>
        <w:t>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:rsidR="00C21BB1" w:rsidRPr="00B22BE1" w:rsidRDefault="00C21BB1" w:rsidP="00B22BE1">
      <w:pPr>
        <w:pStyle w:val="1"/>
        <w:numPr>
          <w:ilvl w:val="0"/>
          <w:numId w:val="3"/>
        </w:numPr>
        <w:shd w:val="clear" w:color="auto" w:fill="FFFFFF"/>
        <w:jc w:val="both"/>
        <w:rPr>
          <w:rFonts w:cs="Courier New"/>
          <w:kern w:val="0"/>
          <w:lang w:eastAsia="ru-RU"/>
        </w:rPr>
      </w:pPr>
      <w:r>
        <w:rPr>
          <w:kern w:val="0"/>
        </w:rPr>
        <w:t>н</w:t>
      </w:r>
      <w:r w:rsidRPr="009813BD">
        <w:rPr>
          <w:kern w:val="0"/>
        </w:rPr>
        <w:t>е</w:t>
      </w:r>
      <w:r>
        <w:rPr>
          <w:kern w:val="0"/>
        </w:rPr>
        <w:t xml:space="preserve"> </w:t>
      </w:r>
      <w:r w:rsidRPr="009813BD">
        <w:rPr>
          <w:kern w:val="0"/>
        </w:rPr>
        <w:t xml:space="preserve">оплаты </w:t>
      </w:r>
      <w:r>
        <w:rPr>
          <w:kern w:val="0"/>
        </w:rPr>
        <w:t>Заявителем</w:t>
      </w:r>
      <w:r w:rsidRPr="009813BD">
        <w:rPr>
          <w:kern w:val="0"/>
        </w:rPr>
        <w:t>, признанным победителем торгов</w:t>
      </w:r>
      <w:r>
        <w:rPr>
          <w:kern w:val="0"/>
        </w:rPr>
        <w:t>,</w:t>
      </w:r>
      <w:r w:rsidRPr="009813BD">
        <w:rPr>
          <w:kern w:val="0"/>
        </w:rPr>
        <w:t xml:space="preserve"> имущества в установленный договором купли-продажи срок. </w:t>
      </w:r>
    </w:p>
    <w:p w:rsidR="00C21BB1" w:rsidRPr="009813BD" w:rsidRDefault="00C21BB1" w:rsidP="009813BD">
      <w:pPr>
        <w:pStyle w:val="BodyTextIndent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адаток засчитывается в счет оплаты приобретаемого на торгах Имущества при заключении в установленном порядке Договора купли–продажи имущества.</w:t>
      </w:r>
    </w:p>
    <w:p w:rsidR="00C21BB1" w:rsidRPr="009813BD" w:rsidRDefault="00C21BB1" w:rsidP="009813BD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1BB1" w:rsidRPr="009813BD" w:rsidRDefault="00C21BB1" w:rsidP="009813BD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Заключительные положения</w:t>
      </w:r>
    </w:p>
    <w:p w:rsidR="00C21BB1" w:rsidRPr="009813BD" w:rsidRDefault="00C21BB1" w:rsidP="00B22BE1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clear" w:pos="792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21BB1" w:rsidRPr="009813BD" w:rsidRDefault="00C21BB1" w:rsidP="009813BD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C21BB1" w:rsidRPr="009813BD" w:rsidRDefault="00C21BB1" w:rsidP="009813BD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BB1" w:rsidRPr="009813BD" w:rsidRDefault="00C21BB1" w:rsidP="009813BD">
      <w:pPr>
        <w:pStyle w:val="Style8"/>
        <w:widowControl/>
        <w:jc w:val="center"/>
        <w:rPr>
          <w:rStyle w:val="FontStyle13"/>
          <w:rFonts w:cs="Courier New"/>
          <w:sz w:val="24"/>
          <w:szCs w:val="24"/>
        </w:rPr>
      </w:pPr>
    </w:p>
    <w:p w:rsidR="00C21BB1" w:rsidRPr="009813BD" w:rsidRDefault="00C21BB1" w:rsidP="009813BD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Реквизиты и подписи сторон</w:t>
      </w:r>
    </w:p>
    <w:p w:rsidR="00C21BB1" w:rsidRPr="009813BD" w:rsidRDefault="00C21BB1" w:rsidP="009813BD">
      <w:pPr>
        <w:pStyle w:val="a"/>
        <w:numPr>
          <w:ilvl w:val="0"/>
          <w:numId w:val="0"/>
        </w:numPr>
        <w:rPr>
          <w:rStyle w:val="FontStyle13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72"/>
        <w:gridCol w:w="4672"/>
      </w:tblGrid>
      <w:tr w:rsidR="00C21BB1" w:rsidRPr="009813BD">
        <w:tc>
          <w:tcPr>
            <w:tcW w:w="4672" w:type="dxa"/>
          </w:tcPr>
          <w:p w:rsidR="00C21BB1" w:rsidRPr="00B22BE1" w:rsidRDefault="00C21BB1" w:rsidP="00B22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3BD">
              <w:rPr>
                <w:rFonts w:ascii="Times New Roman" w:hAnsi="Times New Roman" w:cs="Times New Roman"/>
                <w:b/>
                <w:bCs/>
              </w:rPr>
              <w:t>«Организатор торгов»</w:t>
            </w:r>
          </w:p>
          <w:p w:rsidR="00C21BB1" w:rsidRPr="009813BD" w:rsidRDefault="00C21BB1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 Александр Владимирович</w:t>
            </w:r>
            <w:r w:rsidRPr="009813BD">
              <w:rPr>
                <w:rFonts w:ascii="Times New Roman" w:hAnsi="Times New Roman" w:cs="Times New Roman"/>
              </w:rPr>
              <w:t xml:space="preserve"> </w:t>
            </w:r>
          </w:p>
          <w:p w:rsidR="00C21BB1" w:rsidRPr="009813BD" w:rsidRDefault="00C21BB1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153512, Ивановская область, г.Кохма, ул.Восточная, д.7, кв.8</w:t>
            </w:r>
          </w:p>
          <w:p w:rsidR="00C21BB1" w:rsidRDefault="00C21BB1" w:rsidP="004C32CA">
            <w:pPr>
              <w:rPr>
                <w:rFonts w:ascii="Times New Roman" w:hAnsi="Times New Roman" w:cs="Times New Roman"/>
              </w:rPr>
            </w:pPr>
          </w:p>
          <w:p w:rsidR="00C21BB1" w:rsidRPr="007D4CA8" w:rsidRDefault="00C21BB1" w:rsidP="007D4CA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CA8">
              <w:rPr>
                <w:rFonts w:ascii="Times New Roman" w:hAnsi="Times New Roman" w:cs="Times New Roman"/>
                <w:i/>
                <w:iCs/>
              </w:rPr>
              <w:t>счёт № 40817810538000013510, открытый в Ивановский РФ АО «Россельхозбанк»</w:t>
            </w:r>
          </w:p>
          <w:p w:rsidR="00C21BB1" w:rsidRPr="007D4CA8" w:rsidRDefault="00C21BB1" w:rsidP="007D4CA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CA8">
              <w:rPr>
                <w:rFonts w:ascii="Times New Roman" w:hAnsi="Times New Roman" w:cs="Times New Roman"/>
                <w:i/>
                <w:iCs/>
              </w:rPr>
              <w:t>к/с 30101810300000000780</w:t>
            </w:r>
          </w:p>
          <w:p w:rsidR="00C21BB1" w:rsidRPr="007D4CA8" w:rsidRDefault="00C21BB1" w:rsidP="007D4CA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CA8">
              <w:rPr>
                <w:rFonts w:ascii="Times New Roman" w:hAnsi="Times New Roman" w:cs="Times New Roman"/>
                <w:i/>
                <w:iCs/>
              </w:rPr>
              <w:t>БИК 042406780</w:t>
            </w:r>
          </w:p>
          <w:p w:rsidR="00C21BB1" w:rsidRPr="007D4CA8" w:rsidRDefault="00C21BB1" w:rsidP="007D4CA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4CA8">
              <w:rPr>
                <w:rFonts w:ascii="Times New Roman" w:hAnsi="Times New Roman" w:cs="Times New Roman"/>
                <w:i/>
                <w:iCs/>
              </w:rPr>
              <w:t>Получатель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7D4CA8">
              <w:rPr>
                <w:rFonts w:ascii="Times New Roman" w:hAnsi="Times New Roman" w:cs="Times New Roman"/>
                <w:i/>
                <w:iCs/>
              </w:rPr>
              <w:t xml:space="preserve"> Быков Вадим Владимирович, ИНН 772202694060</w:t>
            </w:r>
          </w:p>
          <w:p w:rsidR="00C21BB1" w:rsidRDefault="00C21BB1" w:rsidP="004C32CA">
            <w:pPr>
              <w:rPr>
                <w:rFonts w:ascii="Times New Roman" w:hAnsi="Times New Roman" w:cs="Times New Roman"/>
              </w:rPr>
            </w:pPr>
          </w:p>
          <w:p w:rsidR="00C21BB1" w:rsidRPr="009813BD" w:rsidRDefault="00C21BB1" w:rsidP="004C32CA">
            <w:pPr>
              <w:rPr>
                <w:rFonts w:ascii="Times New Roman" w:hAnsi="Times New Roman" w:cs="Times New Roman"/>
              </w:rPr>
            </w:pPr>
            <w:r w:rsidRPr="009813BD">
              <w:rPr>
                <w:rFonts w:ascii="Times New Roman" w:hAnsi="Times New Roman" w:cs="Times New Roman"/>
              </w:rPr>
              <w:t>___________________/</w:t>
            </w:r>
            <w:r w:rsidRPr="007D4CA8">
              <w:rPr>
                <w:rFonts w:ascii="Times New Roman" w:hAnsi="Times New Roman" w:cs="Times New Roman"/>
                <w:b/>
                <w:bCs/>
              </w:rPr>
              <w:t>Рубцов А.В./</w:t>
            </w:r>
          </w:p>
          <w:p w:rsidR="00C21BB1" w:rsidRPr="009813BD" w:rsidRDefault="00C21BB1" w:rsidP="004C32CA">
            <w:pPr>
              <w:pStyle w:val="a"/>
              <w:numPr>
                <w:ilvl w:val="0"/>
                <w:numId w:val="0"/>
              </w:num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72" w:type="dxa"/>
          </w:tcPr>
          <w:p w:rsidR="00C21BB1" w:rsidRPr="009813BD" w:rsidRDefault="00C21BB1" w:rsidP="004C32CA">
            <w:pPr>
              <w:pStyle w:val="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  <w:r w:rsidRPr="009813BD">
              <w:rPr>
                <w:rStyle w:val="FontStyle13"/>
                <w:sz w:val="24"/>
                <w:szCs w:val="24"/>
              </w:rPr>
              <w:t>«</w:t>
            </w:r>
            <w:r>
              <w:rPr>
                <w:rStyle w:val="FontStyle13"/>
                <w:sz w:val="24"/>
                <w:szCs w:val="24"/>
              </w:rPr>
              <w:t>Заявитель</w:t>
            </w:r>
            <w:r w:rsidRPr="009813BD">
              <w:rPr>
                <w:rStyle w:val="FontStyle13"/>
                <w:sz w:val="24"/>
                <w:szCs w:val="24"/>
              </w:rPr>
              <w:t>»</w:t>
            </w:r>
          </w:p>
          <w:p w:rsidR="00C21BB1" w:rsidRPr="009813BD" w:rsidRDefault="00C21BB1" w:rsidP="004C32CA">
            <w:pPr>
              <w:pStyle w:val="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</w:p>
        </w:tc>
      </w:tr>
    </w:tbl>
    <w:p w:rsidR="00C21BB1" w:rsidRPr="009813BD" w:rsidRDefault="00C21BB1"/>
    <w:sectPr w:rsidR="00C21BB1" w:rsidRPr="009813BD" w:rsidSect="007D4CA8">
      <w:footerReference w:type="default" r:id="rId7"/>
      <w:pgSz w:w="11906" w:h="16838"/>
      <w:pgMar w:top="180" w:right="1134" w:bottom="36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B1" w:rsidRDefault="00C21BB1">
      <w:r>
        <w:separator/>
      </w:r>
    </w:p>
  </w:endnote>
  <w:endnote w:type="continuationSeparator" w:id="0">
    <w:p w:rsidR="00C21BB1" w:rsidRDefault="00C2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B1" w:rsidRDefault="00C21BB1">
    <w:pPr>
      <w:pStyle w:val="Footer"/>
      <w:jc w:val="center"/>
    </w:pPr>
    <w:r>
      <w:t xml:space="preserve">                                                                 </w:t>
    </w:r>
    <w:fldSimple w:instr="PAGE   \* MERGEFORMAT">
      <w:r>
        <w:rPr>
          <w:noProof/>
        </w:rPr>
        <w:t>2</w:t>
      </w:r>
    </w:fldSimple>
  </w:p>
  <w:p w:rsidR="00C21BB1" w:rsidRDefault="00C21B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B1" w:rsidRDefault="00C21BB1">
      <w:r>
        <w:separator/>
      </w:r>
    </w:p>
  </w:footnote>
  <w:footnote w:type="continuationSeparator" w:id="0">
    <w:p w:rsidR="00C21BB1" w:rsidRDefault="00C2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1B321F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1E17FA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1748FA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BD90F17"/>
    <w:multiLevelType w:val="multilevel"/>
    <w:tmpl w:val="B9AA5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6C5A2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5B7AB1"/>
    <w:multiLevelType w:val="hybridMultilevel"/>
    <w:tmpl w:val="3DD6B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AE76E6E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4CD221D"/>
    <w:multiLevelType w:val="multilevel"/>
    <w:tmpl w:val="805237D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3118E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42322B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8A1EEA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C2839EC"/>
    <w:multiLevelType w:val="multilevel"/>
    <w:tmpl w:val="272640DA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592514F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A6A2DE8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BodyTextIndent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A3C18A9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BF665C4"/>
    <w:multiLevelType w:val="multilevel"/>
    <w:tmpl w:val="8A347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A3D"/>
    <w:rsid w:val="00157378"/>
    <w:rsid w:val="001C3D0E"/>
    <w:rsid w:val="001D61D7"/>
    <w:rsid w:val="00287DF9"/>
    <w:rsid w:val="0031617F"/>
    <w:rsid w:val="0043216E"/>
    <w:rsid w:val="004C32CA"/>
    <w:rsid w:val="004D0101"/>
    <w:rsid w:val="004F733D"/>
    <w:rsid w:val="00513DB4"/>
    <w:rsid w:val="005A4C6C"/>
    <w:rsid w:val="005D21C7"/>
    <w:rsid w:val="005D7316"/>
    <w:rsid w:val="006A669A"/>
    <w:rsid w:val="007A4A7C"/>
    <w:rsid w:val="007D4CA8"/>
    <w:rsid w:val="007D5439"/>
    <w:rsid w:val="008B671B"/>
    <w:rsid w:val="00962F29"/>
    <w:rsid w:val="009813BD"/>
    <w:rsid w:val="009817C4"/>
    <w:rsid w:val="00B22BE1"/>
    <w:rsid w:val="00C0601F"/>
    <w:rsid w:val="00C21BB1"/>
    <w:rsid w:val="00C60152"/>
    <w:rsid w:val="00C75C18"/>
    <w:rsid w:val="00D62E3A"/>
    <w:rsid w:val="00D66C32"/>
    <w:rsid w:val="00E35D2A"/>
    <w:rsid w:val="00E53A3D"/>
    <w:rsid w:val="00F6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3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3A3D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3A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A3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53A3D"/>
    <w:pPr>
      <w:ind w:left="720"/>
    </w:pPr>
  </w:style>
  <w:style w:type="paragraph" w:styleId="Header">
    <w:name w:val="header"/>
    <w:basedOn w:val="Normal"/>
    <w:link w:val="HeaderChar"/>
    <w:uiPriority w:val="99"/>
    <w:rsid w:val="00C75C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color w:val="000000"/>
      <w:sz w:val="24"/>
      <w:szCs w:val="24"/>
    </w:rPr>
  </w:style>
  <w:style w:type="paragraph" w:customStyle="1" w:styleId="a">
    <w:name w:val="Анализ"/>
    <w:basedOn w:val="BodyTextIndent"/>
    <w:link w:val="a0"/>
    <w:uiPriority w:val="99"/>
    <w:rsid w:val="009813BD"/>
    <w:pPr>
      <w:spacing w:after="0" w:line="240" w:lineRule="auto"/>
      <w:jc w:val="both"/>
    </w:pPr>
    <w:rPr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rsid w:val="009813BD"/>
    <w:pPr>
      <w:widowControl/>
      <w:numPr>
        <w:ilvl w:val="1"/>
        <w:numId w:val="2"/>
      </w:numPr>
      <w:spacing w:after="12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13BD"/>
    <w:rPr>
      <w:rFonts w:ascii="Calibri" w:hAnsi="Calibri" w:cs="Calibri"/>
      <w:sz w:val="22"/>
      <w:szCs w:val="22"/>
      <w:lang w:val="ru-RU" w:eastAsia="en-US"/>
    </w:rPr>
  </w:style>
  <w:style w:type="character" w:customStyle="1" w:styleId="a0">
    <w:name w:val="Анализ Знак"/>
    <w:link w:val="a"/>
    <w:uiPriority w:val="99"/>
    <w:locked/>
    <w:rsid w:val="009813BD"/>
    <w:rPr>
      <w:sz w:val="23"/>
      <w:szCs w:val="23"/>
      <w:lang w:val="ru-RU" w:eastAsia="en-US"/>
    </w:rPr>
  </w:style>
  <w:style w:type="paragraph" w:customStyle="1" w:styleId="Style8">
    <w:name w:val="Style8"/>
    <w:basedOn w:val="Normal"/>
    <w:uiPriority w:val="99"/>
    <w:rsid w:val="009813B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9813BD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Абзац списка1"/>
    <w:basedOn w:val="Normal"/>
    <w:uiPriority w:val="99"/>
    <w:rsid w:val="009813B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865</Words>
  <Characters>4935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Положению о порядке, сроках и об условиях продажи имущества Герасимова Игоря Владимировича,</dc:title>
  <dc:subject/>
  <dc:creator>1</dc:creator>
  <cp:keywords/>
  <dc:description/>
  <cp:lastModifiedBy>comp2</cp:lastModifiedBy>
  <cp:revision>3</cp:revision>
  <dcterms:created xsi:type="dcterms:W3CDTF">2018-04-24T10:03:00Z</dcterms:created>
  <dcterms:modified xsi:type="dcterms:W3CDTF">2018-04-24T12:14:00Z</dcterms:modified>
</cp:coreProperties>
</file>