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16C52">
        <w:rPr>
          <w:sz w:val="28"/>
          <w:szCs w:val="28"/>
        </w:rPr>
        <w:t>69390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16C52">
        <w:rPr>
          <w:rFonts w:ascii="Times New Roman" w:hAnsi="Times New Roman" w:cs="Times New Roman"/>
          <w:sz w:val="28"/>
          <w:szCs w:val="28"/>
        </w:rPr>
        <w:t>14.05.2018 00:00 - 05.07.2018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16C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Общества с ограниченной ответственностью «Сапфир-Л»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F16C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398902, г. Липецк, ул. Юношеская, д. 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1094823012899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4826069405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6C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А36-725/2016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10.10.2016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№1. Топливный склад, пл. 667,5кв.м., кадастровый номер: 48:03:2231001:130, санпропускник для транспортных средств, земельный участок, пл. 19208 кв.м., кадастровый номер: 48:03:2231001:7, по адресу Липецкая обл., Данковский р-н, сельское поселение Баловневский с/с, ст. Яхонтово. Начальная цена- 1881300,8руб. без НДС. ;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№2.Столовая (полуразрушенная), кадастровый номер 48:13:1390103:141, земельный участок,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пл. 8316кв.м., кадастровый номер: 48:13:1390102:3, автоматические ворота, по адресу Липецкая обл., Липецкий р-он, поселение Стебаевский сельсовет, с.Черемушки, ул.Садовая, д.1а. Контора, пл. 384,7 кв. м., кадастровый номер 48:13:1390103:147, земельный участок, пл. 11931 кв.м., кадастровый номер 48:13:1390102:5, автоматические ворота, по адресу Липецкая обл., Липецкий р-он, поселение Стебаевский сельсовет, с.Черемушки, ул.Кирова, д.1. Железобетонный забор по адресу Липецкая обл., Липецкий р-он, поселение Стебаевский сельсовет, с.Черемушки, в районе ул. Садовая, д.1а и ул.Кирова, д.1. Начальная цена -2448632,51руб. без НДС.;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№3.Земельный участок, кадастровый номер: 48:13:1550301:84, пл. 50000 кв.м., по адресу: местоположение установлено относительно ориентира, расположенного за пределами участка; ориентир село, участок находится примерно в 1750м от ориентира по направлению на северо-восток, почтовый адрес ориентира Липецкая обл., Липецкий р-н, Косыревский сельсовет, с. Студеные Хутора. Начальная цена- 447930руб. без НДС. ;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№4. Инсинератор Hurikan 300, 2014 г.в. Начальная цена -921587,16руб. без НДС. ;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№5.Инсинератор Volkan 300, 2014г.в. Начальная цена 155759,16руб. без НДС.;</w:t>
            </w:r>
          </w:p>
          <w:p w:rsidR="00D342DA" w:rsidRPr="001D2D62" w:rsidRDefault="00F16C5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№6. Полуприцеп-контейнеровоз ТОНАР-974628, 2014г.в. Начальная цена -185563,51руб.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16C52">
              <w:rPr>
                <w:sz w:val="28"/>
                <w:szCs w:val="28"/>
              </w:rPr>
              <w:t>14.05.2018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16C52">
              <w:rPr>
                <w:sz w:val="28"/>
                <w:szCs w:val="28"/>
              </w:rPr>
              <w:t>05.07.2018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6C5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16C5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1: 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F16C5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«Сапфир-Л», р/с 40702810835000004864 в Липецком отделении №8593 ПАО Сбербанк России г.Липецк, БИК 044206604, к/с 30101810800000000604, ИНН получателя 4826069405.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1 881 300.80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2 448 632.51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447 930.00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921 587.16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155 759.16 руб.</w:t>
            </w:r>
          </w:p>
          <w:p w:rsidR="00F16C52" w:rsidRDefault="00F16C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185 563.51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14.05.2018 в 23:45 (1 881 300.80 руб.) - 18.05.2018;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18.05.2018 в 23:45 (1 787 235.76 руб.) - 24.05.2018;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24.05.2018 в 23:45 (1 693 170.72 руб.) - 30.05.2018;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23:45 (1 599 105.68 руб.) - 05.06.2018;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23:45 (1 505 040.64 руб.) - 11.06.2018;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23:45 (1 410 975.60 руб.) - 17.06.2018;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17.06.2018 в 23:45 (1 316 910.56 руб.) - 23.06.2018;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23.06.2018 в 23:45 (1 222 845.52 руб.) - 29.06.2018;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29.06.2018 в 23:45 (1 128 780.48 руб.) - 05.07.2018;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14.05.2018 в 23:45 (2 448 632.51 руб.) - 18.05.2018;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18.05.2018 в 23:45 (2 326 200.88 руб.) - 24.05.2018;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24.05.2018 в 23:45 (2 203 769.25 руб.) - 30.05.2018;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23:45 (2 081 337.62 руб.) - 05.06.2018;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23:45 (1 958 905.99 руб.) - 11.06.2018;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23:45 (1 836 474.36 руб.) - 17.06.2018;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17.06.2018 в 23:45 (1 714 042.73 руб.) - 23.06.2018;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23.06.2018 в 23:45 (1 591 611.10 руб.) - 29.06.2018;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29.06.2018 в 23:45 (1 469 179.51 руб.) - 05.07.2018;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14.05.2018 в 23:45 (447 930.00 руб.) - 18.05.2018;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18.05.2018 в 23:45 (425 533.50 руб.) - 24.05.2018;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24.05.2018 в 23:45 (403 137.00 руб.) - 30.05.2018;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23:45 (380 740.50 руб.) - 05.06.2018;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23:45 (358 344.00 руб.) - 11.06.2018;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23:45 (335 947.50 руб.) - 17.06.2018;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17.06.2018 в 23:45 (313 551.00 руб.) - 23.06.2018;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23.06.2018 в 23:45 (291 154.50 руб.) - 29.06.2018;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29.06.2018 в 23:45 (268 758.00 руб.) - 05.07.2018;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14.05.2018 в 23:45 (921 587.16 руб.) - 18.05.2018;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18.05.2018 в 23:45 (875 507.80 руб.) - 24.05.2018;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24.05.2018 в 23:45 (829 428.44 руб.) - 30.05.2018;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23:45 (783 349.08 руб.) - 05.06.2018;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23:45 (737 269.72 руб.) - 11.06.2018;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23:45 (691 190.36 руб.) - 17.06.2018;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17.06.2018 в 23:45 (645 111.00 руб.) - 23.06.2018;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23.06.2018 в 23:45 (599 031.64 руб.) - 29.06.2018;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29.06.2018 в 23:45 (552 952.30 руб.) - 05.07.2018;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14.05.2018 в 23:45 (155 759.16 руб.) - 18.05.2018;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18.05.2018 в 23:45 (147 971.20 руб.) - 24.05.2018;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24.05.2018 в 23:45 (140 183.24 руб.) - 30.05.2018;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23:45 (132 395.28 руб.) - 05.06.2018;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23:45 (124 607.32 руб.) - 11.06.2018;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23:45 (116 819.36 руб.) - 17.06.2018;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17.06.2018 в 23:45 (109 031.40 руб.) - 23.06.2018;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23.06.2018 в 23:45 (101 243.44 руб.) - 29.06.2018;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29.06.2018 в 23:45 (93 455.50 руб.) - 05.07.2018;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14.05.2018 в 23:45 (185 563.51 руб.) - 18.05.2018;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18.05.2018 в 23:45 (176 285.33 руб.) - 24.05.2018;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24.05.2018 в 23:45 (167 007.15 руб.) - 30.05.2018;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23:45 (157 728.97 руб.) - 05.06.2018;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05.06.2018 в 23:45 (148 450.79 руб.) - </w:t>
            </w:r>
            <w:r>
              <w:rPr>
                <w:color w:val="auto"/>
                <w:sz w:val="28"/>
                <w:szCs w:val="28"/>
              </w:rPr>
              <w:lastRenderedPageBreak/>
              <w:t>11.06.2018;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23:45 (139 172.61 руб.) - 17.06.2018;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17.06.2018 в 23:45 (129 894.43 руб.) - 23.06.2018;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23.06.2018 в 23:45 (120 616.25 руб.) - 29.06.2018;</w:t>
            </w:r>
          </w:p>
          <w:p w:rsidR="00F16C52" w:rsidRDefault="00F16C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29.06.2018 в 23:45 (111 338.11 руб.) - 05.07.2018;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16C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п.4 ст.139 ФЗ «О несостоятельности(банкротстве)»,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6C5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посредством публичного предложения подводятся по окончании соответствующего периода, при условии поступления заявок (и по окончании последнего периода - при отсутствии заявок)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6C5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16C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</w:t>
            </w:r>
            <w:r>
              <w:rPr>
                <w:color w:val="auto"/>
                <w:sz w:val="28"/>
                <w:szCs w:val="28"/>
              </w:rPr>
              <w:lastRenderedPageBreak/>
              <w:t>покупателем не позднее тридцати дней со дня подписания данного договора по следующим реквизитам: получатель ООО «Сапфир-Л», р/с 40702810035000074937 в Липецком отделении №8593 ПАО Сбербанк России г.Липецк, БИК 044206604, к/с 30101810800000000604, ИНН получателя 4826069405.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F16C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16C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482402751299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F16C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398059,г.Липецк, ул.Мичурина,д.22"а", кв. 58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16C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84742774777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16C5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kolobaeva@lexlipetsk.ru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16C5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28.04.2018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215F9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16C52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11946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2018-05-03T10:23:00Z</dcterms:created>
  <dcterms:modified xsi:type="dcterms:W3CDTF">2018-05-03T10:23:00Z</dcterms:modified>
</cp:coreProperties>
</file>