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8B" w:rsidRDefault="00614AF7">
      <w:pPr>
        <w:spacing w:line="276" w:lineRule="auto"/>
        <w:jc w:val="center"/>
        <w:outlineLvl w:val="0"/>
      </w:pPr>
      <w:r>
        <w:rPr>
          <w:b/>
          <w:bCs/>
          <w:sz w:val="22"/>
          <w:szCs w:val="22"/>
        </w:rPr>
        <w:t xml:space="preserve">Договор № </w:t>
      </w:r>
    </w:p>
    <w:p w:rsidR="00453D8B" w:rsidRDefault="00614AF7">
      <w:pPr>
        <w:spacing w:line="276" w:lineRule="auto"/>
        <w:jc w:val="center"/>
        <w:outlineLvl w:val="0"/>
      </w:pPr>
      <w:r>
        <w:rPr>
          <w:b/>
          <w:bCs/>
          <w:sz w:val="22"/>
          <w:szCs w:val="22"/>
        </w:rPr>
        <w:t xml:space="preserve">купли-продажи </w:t>
      </w:r>
    </w:p>
    <w:p w:rsidR="00453D8B" w:rsidRDefault="00453D8B">
      <w:pPr>
        <w:spacing w:line="276" w:lineRule="auto"/>
        <w:jc w:val="center"/>
        <w:rPr>
          <w:b/>
          <w:bCs/>
          <w:sz w:val="22"/>
          <w:szCs w:val="22"/>
        </w:rPr>
      </w:pPr>
    </w:p>
    <w:p w:rsidR="00453D8B" w:rsidRDefault="00614AF7">
      <w:pPr>
        <w:spacing w:line="276" w:lineRule="auto"/>
        <w:ind w:left="567"/>
        <w:jc w:val="both"/>
      </w:pPr>
      <w:r>
        <w:rPr>
          <w:b/>
          <w:bCs/>
          <w:sz w:val="22"/>
          <w:szCs w:val="22"/>
        </w:rPr>
        <w:t>г. Медвежьегорск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</w:t>
      </w:r>
      <w:r>
        <w:rPr>
          <w:b/>
          <w:bCs/>
          <w:sz w:val="22"/>
          <w:szCs w:val="22"/>
        </w:rPr>
        <w:tab/>
        <w:t>04 мая 2018 года</w:t>
      </w:r>
    </w:p>
    <w:p w:rsidR="00453D8B" w:rsidRDefault="00453D8B">
      <w:pPr>
        <w:spacing w:line="276" w:lineRule="auto"/>
        <w:jc w:val="both"/>
        <w:rPr>
          <w:sz w:val="22"/>
          <w:szCs w:val="22"/>
        </w:rPr>
      </w:pPr>
    </w:p>
    <w:p w:rsidR="00453D8B" w:rsidRDefault="00614AF7">
      <w:pPr>
        <w:spacing w:line="276" w:lineRule="auto"/>
        <w:ind w:firstLine="540"/>
        <w:jc w:val="both"/>
        <w:rPr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 xml:space="preserve">Общество с ограниченной ответственностью «Медвежьегорский молокозавод» </w:t>
      </w:r>
      <w:r>
        <w:rPr>
          <w:color w:val="000000"/>
          <w:sz w:val="22"/>
          <w:szCs w:val="22"/>
        </w:rPr>
        <w:t xml:space="preserve">в лице Конкурсного  управляющего </w:t>
      </w:r>
      <w:proofErr w:type="spellStart"/>
      <w:r>
        <w:rPr>
          <w:b/>
          <w:bCs/>
          <w:color w:val="000000"/>
          <w:sz w:val="22"/>
          <w:szCs w:val="22"/>
        </w:rPr>
        <w:t>Шпета</w:t>
      </w:r>
      <w:proofErr w:type="spellEnd"/>
      <w:r>
        <w:rPr>
          <w:b/>
          <w:bCs/>
          <w:color w:val="000000"/>
          <w:sz w:val="22"/>
          <w:szCs w:val="22"/>
        </w:rPr>
        <w:t xml:space="preserve"> Федора Александровича</w:t>
      </w:r>
      <w:r>
        <w:rPr>
          <w:color w:val="000000"/>
          <w:sz w:val="22"/>
          <w:szCs w:val="22"/>
        </w:rPr>
        <w:t>, действующего на основании Решения Арбитражного суда Республики Карелия от 07.08.2017 по делу А26-10972/2016, именуемый в дальнейшем «</w:t>
      </w:r>
      <w:r>
        <w:rPr>
          <w:b/>
          <w:bCs/>
          <w:color w:val="000000"/>
          <w:sz w:val="22"/>
          <w:szCs w:val="22"/>
        </w:rPr>
        <w:t>Продавец</w:t>
      </w:r>
      <w:r>
        <w:rPr>
          <w:color w:val="000000"/>
          <w:sz w:val="22"/>
          <w:szCs w:val="22"/>
        </w:rPr>
        <w:t>» с одной стороны и ____________________________________________________________________________________-____________________________________________________________________________________именуемый в дальнейшем «</w:t>
      </w:r>
      <w:r>
        <w:rPr>
          <w:b/>
          <w:bCs/>
          <w:color w:val="000000"/>
          <w:sz w:val="22"/>
          <w:szCs w:val="22"/>
        </w:rPr>
        <w:t>Покупатель</w:t>
      </w:r>
      <w:r>
        <w:rPr>
          <w:color w:val="000000"/>
          <w:sz w:val="22"/>
          <w:szCs w:val="22"/>
        </w:rPr>
        <w:t>», с другой стороны, именуемые вместе «</w:t>
      </w:r>
      <w:r>
        <w:rPr>
          <w:b/>
          <w:bCs/>
          <w:color w:val="000000"/>
          <w:sz w:val="22"/>
          <w:szCs w:val="22"/>
        </w:rPr>
        <w:t>Стороны</w:t>
      </w:r>
      <w:r>
        <w:rPr>
          <w:color w:val="000000"/>
          <w:sz w:val="22"/>
          <w:szCs w:val="22"/>
        </w:rPr>
        <w:t>», в соответствии с Федеральным законом от 26.10.2002 № 127-ФЗ «О несостоятельности (банкротстве)» и на основании Протокола</w:t>
      </w:r>
      <w:proofErr w:type="gramEnd"/>
      <w:r>
        <w:rPr>
          <w:color w:val="000000"/>
          <w:sz w:val="22"/>
          <w:szCs w:val="22"/>
        </w:rPr>
        <w:t xml:space="preserve"> о признании открытых  торгов в электронной форме по продаже имущества - </w:t>
      </w:r>
      <w:r>
        <w:rPr>
          <w:rFonts w:eastAsia="SimSun" w:cs="Mangal"/>
          <w:color w:val="000000"/>
          <w:sz w:val="22"/>
          <w:szCs w:val="22"/>
          <w:lang w:eastAsia="hi-IN" w:bidi="hi-IN"/>
        </w:rPr>
        <w:t xml:space="preserve">лота </w:t>
      </w:r>
      <w:r>
        <w:rPr>
          <w:rFonts w:eastAsia="SimSun" w:cs="Mangal"/>
          <w:b/>
          <w:color w:val="000000"/>
          <w:sz w:val="22"/>
          <w:szCs w:val="22"/>
          <w:lang w:eastAsia="hi-IN" w:bidi="hi-IN"/>
        </w:rPr>
        <w:t>РАД-132808</w:t>
      </w:r>
      <w:r>
        <w:rPr>
          <w:color w:val="000000"/>
          <w:sz w:val="22"/>
          <w:szCs w:val="22"/>
        </w:rPr>
        <w:t xml:space="preserve"> должник</w:t>
      </w:r>
      <w:proofErr w:type="gramStart"/>
      <w:r>
        <w:rPr>
          <w:color w:val="000000"/>
          <w:sz w:val="22"/>
          <w:szCs w:val="22"/>
        </w:rPr>
        <w:t xml:space="preserve">а </w:t>
      </w:r>
      <w:r>
        <w:rPr>
          <w:rFonts w:eastAsia="SimSun" w:cs="Mangal"/>
          <w:color w:val="000000"/>
          <w:sz w:val="22"/>
          <w:szCs w:val="22"/>
          <w:lang w:eastAsia="hi-IN" w:bidi="hi-IN"/>
        </w:rPr>
        <w:t>ООО</w:t>
      </w:r>
      <w:proofErr w:type="gramEnd"/>
      <w:r>
        <w:rPr>
          <w:rFonts w:eastAsia="SimSun" w:cs="Mangal"/>
          <w:color w:val="000000"/>
          <w:sz w:val="22"/>
          <w:szCs w:val="22"/>
          <w:lang w:eastAsia="hi-IN" w:bidi="hi-IN"/>
        </w:rPr>
        <w:t xml:space="preserve">  "Медвежьегорский молокозавод"</w:t>
      </w:r>
      <w:r>
        <w:rPr>
          <w:rFonts w:eastAsia="SimSun" w:cs="Mangal"/>
          <w:b/>
          <w:color w:val="000000"/>
          <w:sz w:val="22"/>
          <w:szCs w:val="22"/>
          <w:lang w:eastAsia="hi-IN" w:bidi="hi-IN"/>
        </w:rPr>
        <w:t xml:space="preserve"> </w:t>
      </w:r>
      <w:r>
        <w:rPr>
          <w:rFonts w:eastAsia="SimSun" w:cs="Mangal"/>
          <w:color w:val="000000"/>
          <w:sz w:val="22"/>
          <w:szCs w:val="22"/>
          <w:lang w:eastAsia="hi-IN" w:bidi="hi-IN"/>
        </w:rPr>
        <w:t>состоявшимися</w:t>
      </w:r>
      <w:r>
        <w:rPr>
          <w:rFonts w:eastAsia="SimSun" w:cs="Mangal"/>
          <w:i/>
          <w:iCs/>
          <w:color w:val="000000"/>
          <w:sz w:val="22"/>
          <w:szCs w:val="22"/>
          <w:lang w:eastAsia="hi-IN" w:bidi="hi-IN"/>
        </w:rPr>
        <w:t xml:space="preserve"> </w:t>
      </w:r>
      <w:r>
        <w:rPr>
          <w:color w:val="000000"/>
          <w:sz w:val="22"/>
          <w:szCs w:val="22"/>
        </w:rPr>
        <w:t xml:space="preserve"> 03.05.2018 г.,  заключили настоящий Договор о нижеследующем:</w:t>
      </w:r>
    </w:p>
    <w:p w:rsidR="00453D8B" w:rsidRDefault="00453D8B">
      <w:pPr>
        <w:jc w:val="both"/>
        <w:rPr>
          <w:color w:val="000000"/>
          <w:sz w:val="22"/>
          <w:szCs w:val="22"/>
        </w:rPr>
      </w:pPr>
    </w:p>
    <w:p w:rsidR="00453D8B" w:rsidRDefault="00614AF7">
      <w:pPr>
        <w:numPr>
          <w:ilvl w:val="0"/>
          <w:numId w:val="1"/>
        </w:numPr>
        <w:tabs>
          <w:tab w:val="left" w:pos="540"/>
        </w:tabs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Предмет Договора</w:t>
      </w:r>
    </w:p>
    <w:p w:rsidR="00453D8B" w:rsidRDefault="00453D8B">
      <w:pPr>
        <w:ind w:left="540"/>
        <w:rPr>
          <w:b/>
          <w:bCs/>
          <w:sz w:val="22"/>
          <w:szCs w:val="22"/>
        </w:rPr>
      </w:pPr>
    </w:p>
    <w:p w:rsidR="00453D8B" w:rsidRDefault="00614AF7">
      <w:pPr>
        <w:numPr>
          <w:ilvl w:val="1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Продавец обязуется передать в собственность Покупателя, а Покупатель принять в собственность и оплатить в соответствии с условиями настоящего Договора имущество, указанное в п. 1.2. настоящего договора (далее именуемое «Имущество»).</w:t>
      </w:r>
    </w:p>
    <w:p w:rsidR="00453D8B" w:rsidRDefault="00614AF7">
      <w:pPr>
        <w:numPr>
          <w:ilvl w:val="1"/>
          <w:numId w:val="2"/>
        </w:numPr>
        <w:tabs>
          <w:tab w:val="left" w:pos="426"/>
        </w:tabs>
        <w:spacing w:line="276" w:lineRule="auto"/>
        <w:jc w:val="both"/>
      </w:pPr>
      <w:r>
        <w:rPr>
          <w:sz w:val="22"/>
          <w:szCs w:val="22"/>
        </w:rPr>
        <w:t>Объектом купли-продажи является следующее Имущество -  полуприцеп самосвальный ПС-7</w:t>
      </w:r>
    </w:p>
    <w:p w:rsidR="00453D8B" w:rsidRDefault="00453D8B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tbl>
      <w:tblPr>
        <w:tblW w:w="98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916"/>
        <w:gridCol w:w="4926"/>
      </w:tblGrid>
      <w:tr w:rsidR="00453D8B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614AF7">
            <w:pPr>
              <w:contextualSpacing/>
            </w:pPr>
            <w:r>
              <w:t>Марка, модель ТС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453D8B">
            <w:pPr>
              <w:contextualSpacing/>
            </w:pPr>
          </w:p>
        </w:tc>
      </w:tr>
      <w:tr w:rsidR="00453D8B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614AF7">
            <w:pPr>
              <w:contextualSpacing/>
            </w:pPr>
            <w:r>
              <w:t>Наименование (тип ТС)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453D8B">
            <w:pPr>
              <w:contextualSpacing/>
            </w:pPr>
          </w:p>
        </w:tc>
      </w:tr>
      <w:tr w:rsidR="00453D8B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614AF7">
            <w:pPr>
              <w:contextualSpacing/>
            </w:pPr>
            <w:r>
              <w:t>Категория ТС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453D8B">
            <w:pPr>
              <w:contextualSpacing/>
            </w:pPr>
          </w:p>
        </w:tc>
      </w:tr>
      <w:tr w:rsidR="00453D8B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614AF7">
            <w:pPr>
              <w:contextualSpacing/>
            </w:pPr>
            <w:r>
              <w:t>Идентификационный номер (</w:t>
            </w:r>
            <w:r>
              <w:rPr>
                <w:lang w:val="en-US"/>
              </w:rPr>
              <w:t>VIN)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453D8B">
            <w:pPr>
              <w:contextualSpacing/>
            </w:pPr>
          </w:p>
        </w:tc>
      </w:tr>
      <w:tr w:rsidR="00453D8B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614AF7">
            <w:pPr>
              <w:contextualSpacing/>
            </w:pPr>
            <w:r>
              <w:t xml:space="preserve">Год изготовления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453D8B">
            <w:pPr>
              <w:contextualSpacing/>
            </w:pPr>
          </w:p>
        </w:tc>
      </w:tr>
      <w:tr w:rsidR="00453D8B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614AF7">
            <w:pPr>
              <w:contextualSpacing/>
            </w:pPr>
            <w:r>
              <w:t>Модель, № двигателя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453D8B">
            <w:pPr>
              <w:contextualSpacing/>
            </w:pPr>
          </w:p>
        </w:tc>
      </w:tr>
      <w:tr w:rsidR="00453D8B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614AF7">
            <w:pPr>
              <w:contextualSpacing/>
            </w:pPr>
            <w:r>
              <w:t>Шасси (рама)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453D8B">
            <w:pPr>
              <w:contextualSpacing/>
            </w:pPr>
          </w:p>
        </w:tc>
      </w:tr>
      <w:tr w:rsidR="00453D8B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614AF7">
            <w:pPr>
              <w:contextualSpacing/>
            </w:pPr>
            <w:r>
              <w:t>Кузов (прицеп)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453D8B">
            <w:pPr>
              <w:contextualSpacing/>
            </w:pPr>
          </w:p>
        </w:tc>
      </w:tr>
      <w:tr w:rsidR="00453D8B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614AF7">
            <w:pPr>
              <w:contextualSpacing/>
            </w:pPr>
            <w:r>
              <w:t>Цвет кузова (кабины)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453D8B">
            <w:pPr>
              <w:contextualSpacing/>
            </w:pPr>
          </w:p>
        </w:tc>
      </w:tr>
      <w:tr w:rsidR="00453D8B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614AF7">
            <w:pPr>
              <w:contextualSpacing/>
            </w:pPr>
            <w:r>
              <w:t>Паспорт транспортного средства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453D8B">
            <w:pPr>
              <w:contextualSpacing/>
            </w:pPr>
          </w:p>
        </w:tc>
      </w:tr>
      <w:tr w:rsidR="00453D8B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614AF7">
            <w:pPr>
              <w:contextualSpacing/>
            </w:pPr>
            <w:r>
              <w:t>Государственный регистрационный знак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453D8B">
            <w:pPr>
              <w:contextualSpacing/>
            </w:pPr>
          </w:p>
        </w:tc>
      </w:tr>
      <w:tr w:rsidR="00453D8B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614AF7">
            <w:pPr>
              <w:contextualSpacing/>
            </w:pPr>
            <w:r>
              <w:t xml:space="preserve">Свидетельство о регистрации ТС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453D8B">
            <w:pPr>
              <w:contextualSpacing/>
            </w:pPr>
          </w:p>
        </w:tc>
      </w:tr>
    </w:tbl>
    <w:p w:rsidR="00453D8B" w:rsidRDefault="00453D8B">
      <w:pPr>
        <w:tabs>
          <w:tab w:val="left" w:pos="540"/>
          <w:tab w:val="left" w:pos="567"/>
        </w:tabs>
        <w:spacing w:line="276" w:lineRule="auto"/>
        <w:jc w:val="both"/>
        <w:rPr>
          <w:sz w:val="22"/>
          <w:szCs w:val="22"/>
        </w:rPr>
      </w:pPr>
    </w:p>
    <w:p w:rsidR="00453D8B" w:rsidRDefault="00614AF7">
      <w:pPr>
        <w:numPr>
          <w:ilvl w:val="0"/>
          <w:numId w:val="3"/>
        </w:num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Стоимость имущества и условия платежа</w:t>
      </w:r>
    </w:p>
    <w:p w:rsidR="00453D8B" w:rsidRDefault="00453D8B">
      <w:pPr>
        <w:ind w:left="360"/>
        <w:rPr>
          <w:b/>
          <w:bCs/>
          <w:sz w:val="22"/>
          <w:szCs w:val="22"/>
        </w:rPr>
      </w:pPr>
    </w:p>
    <w:p w:rsidR="00453D8B" w:rsidRDefault="00614AF7">
      <w:pPr>
        <w:numPr>
          <w:ilvl w:val="1"/>
          <w:numId w:val="3"/>
        </w:numPr>
        <w:tabs>
          <w:tab w:val="left" w:pos="426"/>
        </w:tabs>
        <w:spacing w:line="276" w:lineRule="auto"/>
        <w:jc w:val="both"/>
      </w:pPr>
      <w:r>
        <w:rPr>
          <w:sz w:val="22"/>
          <w:szCs w:val="22"/>
        </w:rPr>
        <w:t>Стоимость Объекта составляет</w:t>
      </w:r>
      <w:r>
        <w:rPr>
          <w:b/>
          <w:bCs/>
          <w:sz w:val="22"/>
          <w:szCs w:val="22"/>
        </w:rPr>
        <w:t xml:space="preserve"> </w:t>
      </w:r>
      <w:bookmarkStart w:id="0" w:name="__DdeLink__2955_1180336154"/>
      <w:r w:rsidR="007C4C2F">
        <w:rPr>
          <w:b/>
          <w:bCs/>
          <w:sz w:val="22"/>
          <w:szCs w:val="22"/>
        </w:rPr>
        <w:t>______</w:t>
      </w:r>
      <w:r>
        <w:rPr>
          <w:b/>
          <w:bCs/>
          <w:sz w:val="22"/>
          <w:szCs w:val="22"/>
        </w:rPr>
        <w:t xml:space="preserve"> рублей 00 копеек</w:t>
      </w:r>
      <w:bookmarkEnd w:id="0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без НДС.</w:t>
      </w:r>
    </w:p>
    <w:p w:rsidR="00453D8B" w:rsidRDefault="00614AF7">
      <w:pPr>
        <w:numPr>
          <w:ilvl w:val="1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Оплата стоимости Имущества производится Покупателем в течение тридцати дней с момента подписания настоящего договора. Право собственности на Имущество переходит после полной его оплаты. Реквизиты счета, на который должна быть произведена оплата, предоставляются Продавцом Покупателю в момент подписания договора.</w:t>
      </w:r>
    </w:p>
    <w:p w:rsidR="00453D8B" w:rsidRDefault="00453D8B">
      <w:pPr>
        <w:jc w:val="both"/>
        <w:rPr>
          <w:sz w:val="22"/>
          <w:szCs w:val="22"/>
        </w:rPr>
      </w:pPr>
    </w:p>
    <w:p w:rsidR="00453D8B" w:rsidRDefault="00614AF7">
      <w:pPr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Прием-передача имущества</w:t>
      </w:r>
    </w:p>
    <w:p w:rsidR="00453D8B" w:rsidRDefault="00453D8B">
      <w:pPr>
        <w:ind w:left="360"/>
        <w:rPr>
          <w:b/>
          <w:bCs/>
          <w:sz w:val="22"/>
          <w:szCs w:val="22"/>
        </w:rPr>
      </w:pP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Продавец обязуется передать, а Покупатель принять Имущество по Акту приема-передачи в течение 5 (пяти) рабочих дней с момента его полной оплаты.  </w:t>
      </w:r>
    </w:p>
    <w:p w:rsidR="00453D8B" w:rsidRDefault="00614AF7">
      <w:pPr>
        <w:numPr>
          <w:ilvl w:val="1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Приемка Имущества производится по месту его нахождения.</w:t>
      </w:r>
    </w:p>
    <w:p w:rsidR="00453D8B" w:rsidRDefault="00614AF7">
      <w:pPr>
        <w:numPr>
          <w:ilvl w:val="1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Прием-передача Имущества оформляется Актом приема-передачи, который подписывается уполномоченными представителями Продавца и Покупателя.</w:t>
      </w:r>
    </w:p>
    <w:p w:rsidR="00453D8B" w:rsidRDefault="00614AF7">
      <w:pPr>
        <w:numPr>
          <w:ilvl w:val="1"/>
          <w:numId w:val="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момент подписания настоящего договора Имущество осмотрено Покупателем, который получил о нем всю необходимую и достаточную информацию. Недостатков, которые могут быть выявлены при осмотре, не установлено. </w:t>
      </w:r>
    </w:p>
    <w:p w:rsidR="00453D8B" w:rsidRDefault="00614AF7">
      <w:pPr>
        <w:numPr>
          <w:ilvl w:val="1"/>
          <w:numId w:val="4"/>
        </w:numPr>
        <w:tabs>
          <w:tab w:val="left" w:pos="426"/>
        </w:tabs>
        <w:spacing w:line="276" w:lineRule="auto"/>
        <w:ind w:left="426" w:hanging="426"/>
        <w:jc w:val="both"/>
      </w:pPr>
      <w:r>
        <w:rPr>
          <w:sz w:val="22"/>
          <w:szCs w:val="22"/>
        </w:rPr>
        <w:t>На Имущество не устанавливается гарантийный срок, Продавец не несет ответственности за недостатки Имущества, существовавшие к моменту заключения настоящего договора.</w:t>
      </w:r>
    </w:p>
    <w:p w:rsidR="00453D8B" w:rsidRDefault="00453D8B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</w:p>
    <w:p w:rsidR="00453D8B" w:rsidRDefault="00453D8B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p w:rsidR="00453D8B" w:rsidRDefault="00614AF7">
      <w:pPr>
        <w:numPr>
          <w:ilvl w:val="0"/>
          <w:numId w:val="4"/>
        </w:numPr>
        <w:spacing w:line="276" w:lineRule="auto"/>
        <w:jc w:val="center"/>
      </w:pPr>
      <w:r>
        <w:rPr>
          <w:b/>
          <w:bCs/>
          <w:sz w:val="22"/>
          <w:szCs w:val="22"/>
        </w:rPr>
        <w:t>Переход прав и обязанностей</w:t>
      </w:r>
    </w:p>
    <w:p w:rsidR="00453D8B" w:rsidRDefault="00453D8B">
      <w:pPr>
        <w:ind w:left="360"/>
        <w:rPr>
          <w:b/>
          <w:bCs/>
          <w:sz w:val="22"/>
          <w:szCs w:val="22"/>
        </w:rPr>
      </w:pPr>
    </w:p>
    <w:p w:rsidR="00453D8B" w:rsidRDefault="00614AF7">
      <w:pPr>
        <w:numPr>
          <w:ilvl w:val="1"/>
          <w:numId w:val="4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сторонами Акта приема-передачи ответственность за сохранность Объекта, равно как и риск его случайной порчи или гибели несет Покупатель в части, которая не охватывается ответственностью иных лиц, владеющих и пользующихся Объектом на законных основаниях; до подписания акта приема-передачи – Продавец.</w:t>
      </w:r>
    </w:p>
    <w:p w:rsidR="00453D8B" w:rsidRDefault="00453D8B">
      <w:pPr>
        <w:jc w:val="both"/>
        <w:rPr>
          <w:sz w:val="22"/>
          <w:szCs w:val="22"/>
        </w:rPr>
      </w:pPr>
    </w:p>
    <w:p w:rsidR="00453D8B" w:rsidRDefault="00614AF7">
      <w:pPr>
        <w:numPr>
          <w:ilvl w:val="0"/>
          <w:numId w:val="4"/>
        </w:num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Ответственность сторон</w:t>
      </w:r>
    </w:p>
    <w:p w:rsidR="00453D8B" w:rsidRDefault="00453D8B">
      <w:pPr>
        <w:ind w:left="360"/>
        <w:rPr>
          <w:b/>
          <w:bCs/>
          <w:sz w:val="22"/>
          <w:szCs w:val="22"/>
        </w:rPr>
      </w:pP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российским законодательством.</w:t>
      </w: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В случае просрочки исполнения обязательства, предусмотренного п. 2.2. настоящего Договора, Покупатель уплачивает Продавцу пени в размере 0,05 (ноль целых пять сотых) % от стоимости Объекта, указанной в п. 2.1. настоящего Договора, за каждый день просрочки.</w:t>
      </w:r>
    </w:p>
    <w:p w:rsidR="00453D8B" w:rsidRDefault="00614AF7">
      <w:pPr>
        <w:numPr>
          <w:ilvl w:val="1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В случае просрочки Покупателем исполнения обязательства, предусмотренного п. 2.2. настоящего Договора, Продавец вправе в одностороннем порядке отказаться от исполнения настоящего Договора.</w:t>
      </w:r>
    </w:p>
    <w:p w:rsidR="00453D8B" w:rsidRDefault="00453D8B">
      <w:pPr>
        <w:rPr>
          <w:b/>
          <w:bCs/>
          <w:sz w:val="22"/>
          <w:szCs w:val="22"/>
        </w:rPr>
      </w:pPr>
    </w:p>
    <w:p w:rsidR="00453D8B" w:rsidRDefault="00614AF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Обстоятельства непреодолимой силы</w:t>
      </w:r>
    </w:p>
    <w:p w:rsidR="00453D8B" w:rsidRDefault="00453D8B">
      <w:pPr>
        <w:ind w:left="540"/>
        <w:rPr>
          <w:b/>
          <w:bCs/>
          <w:sz w:val="22"/>
          <w:szCs w:val="22"/>
        </w:rPr>
      </w:pP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Стороны освобождаются от ответственности за частичное или полное неисполнение по настоящему Договору обязательств, если это неисполнение явилось следствием обстоятельств чрезвычайного характера (форс-мажор), которые Стороны не могли ни предвидеть, ни предотвратить разумными действиями, к которым относятся: наводнения, пожар, землетрясение и иные явления природы, а также война, военные действия, акты или действия государственных органов и любые другие обстоятельства вне разумного контроля Сторон.</w:t>
      </w:r>
      <w:proofErr w:type="gramEnd"/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причине наступления указанных в п.6.1. настоящего Договора обстоятельств, Сторона, которая не в состоянии  выполнить свои договорные обязательства, должна незамедлительно известить другую Сторону о начале и прекращении действия указанных обстоятельств, но в любом случае не позднее 3 (Трех) дней после начала их действия. Несвоевременное уведомление о вышеуказанных обстоятельствах лишает соответствующую Сторону права на освобождение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договорных обязательств по причине указанных обстоятельств.</w:t>
      </w: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В случаях наступления форс-мажорных обстоятельств, срок выполнения Сторонами обязательств по настоящему Договору отодвигается соразмерно времени, в течение которого действуют такие обстоятельства и их последствия, или по соглашению Сторон настоящий Договор может быть расторгнут.</w:t>
      </w: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В случае если форс-мажорные обстоятельства продлятся более шести месяцев, любая из Сторон вправе расторгнуть Договор.</w:t>
      </w:r>
    </w:p>
    <w:p w:rsidR="00453D8B" w:rsidRDefault="00453D8B">
      <w:pPr>
        <w:ind w:left="426"/>
        <w:jc w:val="both"/>
        <w:rPr>
          <w:sz w:val="22"/>
          <w:szCs w:val="22"/>
        </w:rPr>
      </w:pPr>
    </w:p>
    <w:p w:rsidR="00453D8B" w:rsidRDefault="00614AF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Разрешение споров</w:t>
      </w:r>
    </w:p>
    <w:p w:rsidR="00453D8B" w:rsidRDefault="00453D8B">
      <w:pPr>
        <w:ind w:left="540"/>
        <w:rPr>
          <w:b/>
          <w:bCs/>
          <w:sz w:val="22"/>
          <w:szCs w:val="22"/>
        </w:rPr>
      </w:pP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</w:pPr>
      <w:r>
        <w:rPr>
          <w:sz w:val="22"/>
          <w:szCs w:val="22"/>
        </w:rPr>
        <w:t>Стороны примут необходимые меры к тому, чтобы любые спорные вопросы, разногласия либо претензии, которые могут возникнуть из (или касаются) настоящего Договора, были урегулированы путем переговоров. В случае если Стороны не достигнут согласия по вышеизложенным вопросам, то спор между Сторонами</w:t>
      </w:r>
      <w:r>
        <w:rPr>
          <w:caps/>
          <w:sz w:val="22"/>
          <w:szCs w:val="22"/>
        </w:rPr>
        <w:t xml:space="preserve"> </w:t>
      </w:r>
      <w:r>
        <w:rPr>
          <w:sz w:val="22"/>
          <w:szCs w:val="22"/>
        </w:rPr>
        <w:t xml:space="preserve">рассматривается в Арбитражном суде Республики Карелия. </w:t>
      </w:r>
    </w:p>
    <w:p w:rsidR="00453D8B" w:rsidRDefault="00453D8B">
      <w:pPr>
        <w:spacing w:line="276" w:lineRule="auto"/>
        <w:jc w:val="both"/>
        <w:rPr>
          <w:sz w:val="22"/>
          <w:szCs w:val="22"/>
        </w:rPr>
      </w:pPr>
    </w:p>
    <w:p w:rsidR="00453D8B" w:rsidRDefault="00614AF7">
      <w:pPr>
        <w:numPr>
          <w:ilvl w:val="0"/>
          <w:numId w:val="4"/>
        </w:numPr>
        <w:spacing w:line="276" w:lineRule="auto"/>
        <w:ind w:left="540" w:hanging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Заключительные положения</w:t>
      </w:r>
    </w:p>
    <w:p w:rsidR="00453D8B" w:rsidRDefault="00453D8B">
      <w:pPr>
        <w:ind w:left="540"/>
        <w:rPr>
          <w:b/>
          <w:bCs/>
          <w:sz w:val="22"/>
          <w:szCs w:val="22"/>
        </w:rPr>
      </w:pP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Настоящий Договор вступает в силу с момента его подписания Сторонами.</w:t>
      </w: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Покупатель не имеет права передавать свои права и обязательства по настоящему Договору без письменного согласия Продавца.</w:t>
      </w: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Отношения Сторон, не урегулированные настоящим Договором, регламентируются действующим законодательством. </w:t>
      </w: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Срок действия настоящего Договора истекает после выполнения Сторонами принятых на себя обязательств и завершения расчетов.</w:t>
      </w: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Все изменения и дополнения к настоящему Договору имеют силу в том случае, если они оформлены в письменной форме и подписаны Сторонами.</w:t>
      </w:r>
    </w:p>
    <w:p w:rsidR="00453D8B" w:rsidRDefault="00614AF7">
      <w:pPr>
        <w:numPr>
          <w:ilvl w:val="1"/>
          <w:numId w:val="4"/>
        </w:num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Вся переписка и переговоры, имевшие место между Сторонами до заключения настоящего Договора, после его заключения теряют силу.</w:t>
      </w:r>
    </w:p>
    <w:p w:rsidR="00453D8B" w:rsidRDefault="00453D8B">
      <w:pPr>
        <w:tabs>
          <w:tab w:val="left" w:pos="540"/>
        </w:tabs>
        <w:spacing w:line="276" w:lineRule="auto"/>
        <w:ind w:left="540" w:hanging="540"/>
        <w:jc w:val="both"/>
        <w:rPr>
          <w:sz w:val="22"/>
          <w:szCs w:val="22"/>
        </w:rPr>
      </w:pPr>
    </w:p>
    <w:p w:rsidR="00453D8B" w:rsidRDefault="00614AF7">
      <w:pPr>
        <w:numPr>
          <w:ilvl w:val="0"/>
          <w:numId w:val="4"/>
        </w:numPr>
        <w:spacing w:line="276" w:lineRule="auto"/>
        <w:ind w:hanging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Адреса, банковские реквизиты и подписи Сторон</w:t>
      </w:r>
    </w:p>
    <w:p w:rsidR="00453D8B" w:rsidRDefault="00453D8B">
      <w:pPr>
        <w:spacing w:line="276" w:lineRule="auto"/>
        <w:ind w:left="540"/>
        <w:rPr>
          <w:b/>
          <w:bCs/>
          <w:sz w:val="22"/>
          <w:szCs w:val="22"/>
        </w:rPr>
      </w:pPr>
    </w:p>
    <w:tbl>
      <w:tblPr>
        <w:tblW w:w="10031" w:type="dxa"/>
        <w:tblInd w:w="-106" w:type="dxa"/>
        <w:tblLook w:val="0000"/>
      </w:tblPr>
      <w:tblGrid>
        <w:gridCol w:w="4785"/>
        <w:gridCol w:w="5246"/>
      </w:tblGrid>
      <w:tr w:rsidR="00453D8B">
        <w:trPr>
          <w:trHeight w:val="3743"/>
        </w:trPr>
        <w:tc>
          <w:tcPr>
            <w:tcW w:w="4785" w:type="dxa"/>
            <w:shd w:val="clear" w:color="auto" w:fill="auto"/>
          </w:tcPr>
          <w:p w:rsidR="00453D8B" w:rsidRDefault="00614AF7">
            <w:pPr>
              <w:tabs>
                <w:tab w:val="left" w:pos="540"/>
              </w:tabs>
              <w:spacing w:line="276" w:lineRule="auto"/>
              <w:ind w:left="540" w:hanging="540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Продавец: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ООО «Медвежьегорский молокозавод»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186350, Республика Карелия, 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Медвежьегорск,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Лесная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3А.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1013007171, КПП 101301001,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1151001009796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сч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40702810921050000123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Санкт-Петербургский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РФ 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АО «</w:t>
            </w:r>
            <w:proofErr w:type="spellStart"/>
            <w:r>
              <w:rPr>
                <w:color w:val="000000"/>
                <w:sz w:val="22"/>
                <w:szCs w:val="22"/>
              </w:rPr>
              <w:t>Россельхозбанк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>\счет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30101810900000000910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БИК 044030910</w:t>
            </w:r>
          </w:p>
          <w:p w:rsidR="00453D8B" w:rsidRPr="007C4C2F" w:rsidRDefault="00614AF7">
            <w:pPr>
              <w:pBdr>
                <w:bottom w:val="single" w:sz="12" w:space="1" w:color="00000A"/>
              </w:pBdr>
              <w:spacing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</w:t>
            </w:r>
            <w:r w:rsidRPr="007C4C2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7C4C2F">
              <w:rPr>
                <w:color w:val="000000"/>
                <w:sz w:val="22"/>
                <w:szCs w:val="22"/>
              </w:rPr>
              <w:t xml:space="preserve">: </w:t>
            </w:r>
            <w:hyperlink r:id="rId5">
              <w:r>
                <w:rPr>
                  <w:rStyle w:val="-"/>
                  <w:color w:val="000000"/>
                  <w:sz w:val="22"/>
                  <w:szCs w:val="22"/>
                  <w:lang w:val="en-US"/>
                </w:rPr>
                <w:t>med</w:t>
              </w:r>
              <w:r w:rsidRPr="007C4C2F">
                <w:rPr>
                  <w:rStyle w:val="-"/>
                  <w:color w:val="000000"/>
                  <w:sz w:val="22"/>
                  <w:szCs w:val="22"/>
                </w:rPr>
                <w:t>.</w:t>
              </w:r>
              <w:r>
                <w:rPr>
                  <w:rStyle w:val="-"/>
                  <w:color w:val="000000"/>
                  <w:sz w:val="22"/>
                  <w:szCs w:val="22"/>
                  <w:lang w:val="en-US"/>
                </w:rPr>
                <w:t>milk</w:t>
              </w:r>
              <w:r w:rsidRPr="007C4C2F">
                <w:rPr>
                  <w:rStyle w:val="-"/>
                  <w:color w:val="000000"/>
                  <w:sz w:val="22"/>
                  <w:szCs w:val="22"/>
                </w:rPr>
                <w:t>@</w:t>
              </w:r>
              <w:proofErr w:type="spellStart"/>
              <w:r>
                <w:rPr>
                  <w:rStyle w:val="-"/>
                  <w:color w:val="000000"/>
                  <w:sz w:val="22"/>
                  <w:szCs w:val="22"/>
                  <w:lang w:val="en-US"/>
                </w:rPr>
                <w:t>yandex</w:t>
              </w:r>
              <w:proofErr w:type="spellEnd"/>
              <w:r w:rsidRPr="007C4C2F">
                <w:rPr>
                  <w:rStyle w:val="-"/>
                  <w:color w:val="000000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-"/>
                  <w:color w:val="000000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тел\факс</w:t>
            </w:r>
            <w:proofErr w:type="spellEnd"/>
            <w:r>
              <w:rPr>
                <w:color w:val="000000"/>
                <w:sz w:val="22"/>
                <w:szCs w:val="22"/>
              </w:rPr>
              <w:t>: 8(814-34) 5-64-45</w:t>
            </w:r>
          </w:p>
          <w:p w:rsidR="00453D8B" w:rsidRDefault="00453D8B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_________________________/</w:t>
            </w:r>
            <w:proofErr w:type="spellStart"/>
            <w:r>
              <w:rPr>
                <w:color w:val="000000"/>
                <w:sz w:val="22"/>
                <w:szCs w:val="22"/>
              </w:rPr>
              <w:t>Шпет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Ф.А./</w:t>
            </w:r>
          </w:p>
          <w:p w:rsidR="00453D8B" w:rsidRDefault="00453D8B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453D8B" w:rsidRDefault="00614AF7">
            <w:pPr>
              <w:tabs>
                <w:tab w:val="left" w:pos="540"/>
              </w:tabs>
              <w:spacing w:line="276" w:lineRule="auto"/>
              <w:ind w:left="540" w:hanging="54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Покупатель:</w:t>
            </w:r>
          </w:p>
          <w:p w:rsidR="00453D8B" w:rsidRDefault="00453D8B"/>
          <w:p w:rsidR="00453D8B" w:rsidRDefault="00453D8B"/>
          <w:p w:rsidR="00453D8B" w:rsidRDefault="00453D8B"/>
          <w:p w:rsidR="00453D8B" w:rsidRDefault="00453D8B"/>
          <w:p w:rsidR="00453D8B" w:rsidRDefault="00453D8B"/>
          <w:p w:rsidR="00453D8B" w:rsidRDefault="00453D8B"/>
          <w:p w:rsidR="00453D8B" w:rsidRDefault="00453D8B"/>
          <w:p w:rsidR="00453D8B" w:rsidRDefault="00453D8B"/>
          <w:p w:rsidR="00453D8B" w:rsidRDefault="00453D8B"/>
          <w:p w:rsidR="00453D8B" w:rsidRDefault="00453D8B"/>
          <w:p w:rsidR="00453D8B" w:rsidRDefault="00453D8B"/>
          <w:p w:rsidR="00453D8B" w:rsidRDefault="00453D8B"/>
          <w:p w:rsidR="00453D8B" w:rsidRDefault="00453D8B"/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_________________________/                            /</w:t>
            </w:r>
          </w:p>
          <w:p w:rsidR="00453D8B" w:rsidRDefault="00453D8B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453D8B" w:rsidRDefault="00453D8B">
      <w:pPr>
        <w:tabs>
          <w:tab w:val="left" w:pos="540"/>
        </w:tabs>
      </w:pPr>
    </w:p>
    <w:p w:rsidR="00453D8B" w:rsidRDefault="00453D8B">
      <w:pPr>
        <w:tabs>
          <w:tab w:val="left" w:pos="540"/>
        </w:tabs>
        <w:jc w:val="center"/>
      </w:pPr>
    </w:p>
    <w:p w:rsidR="00453D8B" w:rsidRDefault="00453D8B">
      <w:pPr>
        <w:tabs>
          <w:tab w:val="left" w:pos="540"/>
        </w:tabs>
        <w:jc w:val="center"/>
      </w:pPr>
    </w:p>
    <w:p w:rsidR="00453D8B" w:rsidRDefault="00453D8B">
      <w:pPr>
        <w:tabs>
          <w:tab w:val="left" w:pos="540"/>
        </w:tabs>
        <w:jc w:val="center"/>
      </w:pPr>
    </w:p>
    <w:p w:rsidR="00453D8B" w:rsidRDefault="00453D8B">
      <w:pPr>
        <w:tabs>
          <w:tab w:val="left" w:pos="540"/>
        </w:tabs>
        <w:jc w:val="center"/>
      </w:pPr>
    </w:p>
    <w:p w:rsidR="00453D8B" w:rsidRDefault="00453D8B">
      <w:pPr>
        <w:tabs>
          <w:tab w:val="left" w:pos="540"/>
        </w:tabs>
        <w:jc w:val="center"/>
      </w:pPr>
    </w:p>
    <w:p w:rsidR="00453D8B" w:rsidRDefault="00453D8B">
      <w:pPr>
        <w:tabs>
          <w:tab w:val="left" w:pos="540"/>
        </w:tabs>
        <w:jc w:val="center"/>
      </w:pPr>
    </w:p>
    <w:p w:rsidR="00453D8B" w:rsidRDefault="00453D8B">
      <w:pPr>
        <w:tabs>
          <w:tab w:val="left" w:pos="540"/>
        </w:tabs>
        <w:jc w:val="center"/>
      </w:pPr>
    </w:p>
    <w:p w:rsidR="00453D8B" w:rsidRDefault="00453D8B">
      <w:pPr>
        <w:tabs>
          <w:tab w:val="left" w:pos="540"/>
        </w:tabs>
        <w:jc w:val="center"/>
      </w:pPr>
    </w:p>
    <w:p w:rsidR="00453D8B" w:rsidRDefault="00614AF7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АКТ </w:t>
      </w:r>
    </w:p>
    <w:p w:rsidR="00453D8B" w:rsidRDefault="00614AF7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  <w:t xml:space="preserve">приема-передачи недвижимого имущества                                                                                                    </w:t>
      </w:r>
    </w:p>
    <w:p w:rsidR="00453D8B" w:rsidRDefault="00453D8B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453D8B" w:rsidRDefault="00614AF7">
      <w:pPr>
        <w:shd w:val="clear" w:color="auto" w:fill="FFFFFF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г. Медвежьегорск                                                                                      «___» _________ 2018 г.</w:t>
      </w:r>
    </w:p>
    <w:p w:rsidR="00453D8B" w:rsidRDefault="00453D8B">
      <w:pPr>
        <w:shd w:val="clear" w:color="auto" w:fill="FFFFFF"/>
        <w:jc w:val="center"/>
        <w:rPr>
          <w:b/>
          <w:color w:val="000000"/>
          <w:sz w:val="22"/>
          <w:szCs w:val="22"/>
        </w:rPr>
      </w:pPr>
    </w:p>
    <w:p w:rsidR="00453D8B" w:rsidRDefault="00614AF7">
      <w:pPr>
        <w:shd w:val="clear" w:color="auto" w:fill="FFFFFF"/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bCs/>
          <w:sz w:val="22"/>
          <w:szCs w:val="22"/>
        </w:rPr>
        <w:t>Общество с ограниченной ответственностью «Медвежьегорский молокозавод»</w:t>
      </w:r>
      <w:r>
        <w:rPr>
          <w:sz w:val="22"/>
          <w:szCs w:val="22"/>
        </w:rPr>
        <w:t xml:space="preserve">                                                </w:t>
      </w:r>
      <w:r>
        <w:rPr>
          <w:color w:val="000000"/>
          <w:sz w:val="22"/>
          <w:szCs w:val="22"/>
        </w:rPr>
        <w:t xml:space="preserve">в лице Конкурсного  управляющего </w:t>
      </w:r>
      <w:proofErr w:type="spellStart"/>
      <w:r>
        <w:rPr>
          <w:b/>
          <w:bCs/>
          <w:color w:val="000000"/>
          <w:sz w:val="22"/>
          <w:szCs w:val="22"/>
        </w:rPr>
        <w:t>Шпета</w:t>
      </w:r>
      <w:proofErr w:type="spellEnd"/>
      <w:r>
        <w:rPr>
          <w:b/>
          <w:bCs/>
          <w:color w:val="000000"/>
          <w:sz w:val="22"/>
          <w:szCs w:val="22"/>
        </w:rPr>
        <w:t xml:space="preserve"> Федора Александровича,</w:t>
      </w:r>
      <w:r>
        <w:rPr>
          <w:color w:val="000000"/>
          <w:sz w:val="22"/>
          <w:szCs w:val="22"/>
        </w:rPr>
        <w:t xml:space="preserve"> действующего на основании Решения Арбитражного суда Республики Карелия от 07.08.2017 по делу А26-10972/2016, именуемый в дальнейшем </w:t>
      </w:r>
      <w:r>
        <w:rPr>
          <w:b/>
          <w:bCs/>
          <w:color w:val="000000"/>
          <w:sz w:val="22"/>
          <w:szCs w:val="22"/>
        </w:rPr>
        <w:t>«Продавец»</w:t>
      </w:r>
      <w:r>
        <w:rPr>
          <w:color w:val="000000"/>
          <w:sz w:val="22"/>
          <w:szCs w:val="22"/>
        </w:rPr>
        <w:t xml:space="preserve"> с одной стороны и ________________________________________________________________________________________________________________________________________________________________________________именуемый в дальнейшем </w:t>
      </w:r>
      <w:r>
        <w:rPr>
          <w:b/>
          <w:bCs/>
          <w:color w:val="000000"/>
          <w:sz w:val="22"/>
          <w:szCs w:val="22"/>
        </w:rPr>
        <w:t>«Покупатель»</w:t>
      </w:r>
      <w:r>
        <w:rPr>
          <w:color w:val="000000"/>
          <w:sz w:val="22"/>
          <w:szCs w:val="22"/>
        </w:rPr>
        <w:t>, с другой стороны, именуемые вместе «Стороны»,  составили настоящий Акт о нижеследующем:</w:t>
      </w:r>
    </w:p>
    <w:p w:rsidR="00453D8B" w:rsidRDefault="00614AF7">
      <w:pPr>
        <w:shd w:val="clear" w:color="auto" w:fill="FFFFFF"/>
        <w:jc w:val="both"/>
      </w:pPr>
      <w:r>
        <w:rPr>
          <w:color w:val="000000"/>
          <w:sz w:val="22"/>
          <w:szCs w:val="22"/>
        </w:rPr>
        <w:t xml:space="preserve">1. В соответствии с п. 1.1.-1.2. </w:t>
      </w:r>
      <w:r>
        <w:rPr>
          <w:b/>
          <w:bCs/>
          <w:color w:val="000000"/>
          <w:sz w:val="22"/>
          <w:szCs w:val="22"/>
        </w:rPr>
        <w:t>Договора № 0705/2018-5 купли-продажи</w:t>
      </w:r>
      <w:r>
        <w:rPr>
          <w:color w:val="000000"/>
          <w:sz w:val="22"/>
          <w:szCs w:val="22"/>
        </w:rPr>
        <w:t xml:space="preserve"> от «04» мая 2018 г. </w:t>
      </w:r>
      <w:r>
        <w:rPr>
          <w:sz w:val="22"/>
          <w:szCs w:val="22"/>
        </w:rPr>
        <w:t>Продавец передает, а Покупатель принимает недвижимое имущество: полуприцеп самосвальный ПС-7</w:t>
      </w:r>
    </w:p>
    <w:tbl>
      <w:tblPr>
        <w:tblW w:w="98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4916"/>
        <w:gridCol w:w="4926"/>
      </w:tblGrid>
      <w:tr w:rsidR="00453D8B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614AF7">
            <w:pPr>
              <w:contextualSpacing/>
            </w:pPr>
            <w:r>
              <w:t>Марка, модель ТС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453D8B">
            <w:pPr>
              <w:contextualSpacing/>
            </w:pPr>
          </w:p>
        </w:tc>
      </w:tr>
      <w:tr w:rsidR="00453D8B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614AF7">
            <w:pPr>
              <w:contextualSpacing/>
            </w:pPr>
            <w:r>
              <w:t>Наименование (тип ТС)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453D8B">
            <w:pPr>
              <w:contextualSpacing/>
            </w:pPr>
          </w:p>
        </w:tc>
      </w:tr>
      <w:tr w:rsidR="00453D8B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614AF7">
            <w:pPr>
              <w:contextualSpacing/>
            </w:pPr>
            <w:r>
              <w:t>Категория ТС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453D8B">
            <w:pPr>
              <w:contextualSpacing/>
            </w:pPr>
          </w:p>
        </w:tc>
      </w:tr>
      <w:tr w:rsidR="00453D8B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614AF7">
            <w:pPr>
              <w:contextualSpacing/>
            </w:pPr>
            <w:r>
              <w:t>Идентификационный номер (</w:t>
            </w:r>
            <w:r>
              <w:rPr>
                <w:lang w:val="en-US"/>
              </w:rPr>
              <w:t>VIN)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453D8B">
            <w:pPr>
              <w:contextualSpacing/>
            </w:pPr>
          </w:p>
        </w:tc>
      </w:tr>
      <w:tr w:rsidR="00453D8B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614AF7">
            <w:pPr>
              <w:contextualSpacing/>
            </w:pPr>
            <w:r>
              <w:t xml:space="preserve">Год изготовления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453D8B">
            <w:pPr>
              <w:contextualSpacing/>
            </w:pPr>
          </w:p>
        </w:tc>
      </w:tr>
      <w:tr w:rsidR="00453D8B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614AF7">
            <w:pPr>
              <w:contextualSpacing/>
            </w:pPr>
            <w:r>
              <w:t>Модель, № двигателя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453D8B">
            <w:pPr>
              <w:contextualSpacing/>
            </w:pPr>
          </w:p>
        </w:tc>
      </w:tr>
      <w:tr w:rsidR="00453D8B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614AF7">
            <w:pPr>
              <w:contextualSpacing/>
            </w:pPr>
            <w:r>
              <w:t>Шасси (рама)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453D8B">
            <w:pPr>
              <w:contextualSpacing/>
            </w:pPr>
          </w:p>
        </w:tc>
      </w:tr>
      <w:tr w:rsidR="00453D8B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614AF7">
            <w:pPr>
              <w:contextualSpacing/>
            </w:pPr>
            <w:r>
              <w:t>Кузов (прицеп)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453D8B">
            <w:pPr>
              <w:contextualSpacing/>
            </w:pPr>
          </w:p>
        </w:tc>
      </w:tr>
      <w:tr w:rsidR="00453D8B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614AF7">
            <w:pPr>
              <w:contextualSpacing/>
            </w:pPr>
            <w:r>
              <w:t>Цвет кузова (кабины)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453D8B">
            <w:pPr>
              <w:contextualSpacing/>
            </w:pPr>
          </w:p>
        </w:tc>
      </w:tr>
      <w:tr w:rsidR="00453D8B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614AF7">
            <w:pPr>
              <w:contextualSpacing/>
            </w:pPr>
            <w:r>
              <w:t>Паспорт транспортного средства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453D8B">
            <w:pPr>
              <w:contextualSpacing/>
            </w:pPr>
          </w:p>
        </w:tc>
      </w:tr>
      <w:tr w:rsidR="00453D8B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614AF7">
            <w:pPr>
              <w:contextualSpacing/>
            </w:pPr>
            <w:r>
              <w:t>Государственный регистрационный знак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453D8B">
            <w:pPr>
              <w:contextualSpacing/>
            </w:pPr>
          </w:p>
        </w:tc>
      </w:tr>
      <w:tr w:rsidR="00453D8B"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614AF7">
            <w:pPr>
              <w:contextualSpacing/>
            </w:pPr>
            <w:r>
              <w:t xml:space="preserve">Свидетельство о регистрации ТС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3D8B" w:rsidRDefault="00453D8B">
            <w:pPr>
              <w:contextualSpacing/>
            </w:pPr>
          </w:p>
        </w:tc>
      </w:tr>
    </w:tbl>
    <w:p w:rsidR="00453D8B" w:rsidRDefault="00453D8B">
      <w:pPr>
        <w:shd w:val="clear" w:color="auto" w:fill="FFFFFF"/>
        <w:jc w:val="both"/>
      </w:pPr>
    </w:p>
    <w:p w:rsidR="00453D8B" w:rsidRDefault="00614AF7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Стоимость Товара поставленного в соответствии с условиями Договора составляет </w:t>
      </w:r>
      <w:r>
        <w:rPr>
          <w:b/>
          <w:bCs/>
          <w:sz w:val="22"/>
          <w:szCs w:val="22"/>
        </w:rPr>
        <w:t xml:space="preserve">22 000 (двадцать две тысячи)  рублей 00 копеек </w:t>
      </w:r>
      <w:r>
        <w:rPr>
          <w:sz w:val="22"/>
          <w:szCs w:val="22"/>
        </w:rPr>
        <w:t>без НДС.</w:t>
      </w:r>
    </w:p>
    <w:p w:rsidR="00453D8B" w:rsidRDefault="00614AF7">
      <w:pPr>
        <w:pStyle w:val="HTM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2. Принятое Покупателем имущество соответствует требованиям Договора. Имущество поставлено                 в установленные в Договоре сроки. Покупатель не имеет никаких претензий  к принятому имуществу.</w:t>
      </w:r>
    </w:p>
    <w:p w:rsidR="00453D8B" w:rsidRDefault="00614AF7">
      <w:pPr>
        <w:pStyle w:val="HTML"/>
        <w:tabs>
          <w:tab w:val="left" w:pos="54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Настоящий Акт составлен в двух экземплярах, имеющих равную юридическую силу, по одному экземпляру для каждой из Сторон и является неотъемлемой частью Договора между Сторонами.</w:t>
      </w:r>
    </w:p>
    <w:p w:rsidR="00453D8B" w:rsidRDefault="00453D8B">
      <w:pPr>
        <w:pStyle w:val="HTML"/>
        <w:tabs>
          <w:tab w:val="left" w:pos="540"/>
        </w:tabs>
        <w:jc w:val="both"/>
      </w:pPr>
    </w:p>
    <w:tbl>
      <w:tblPr>
        <w:tblW w:w="10031" w:type="dxa"/>
        <w:tblInd w:w="-106" w:type="dxa"/>
        <w:tblLook w:val="0000"/>
      </w:tblPr>
      <w:tblGrid>
        <w:gridCol w:w="4785"/>
        <w:gridCol w:w="5246"/>
      </w:tblGrid>
      <w:tr w:rsidR="00453D8B">
        <w:trPr>
          <w:trHeight w:val="3743"/>
        </w:trPr>
        <w:tc>
          <w:tcPr>
            <w:tcW w:w="4785" w:type="dxa"/>
            <w:shd w:val="clear" w:color="auto" w:fill="auto"/>
          </w:tcPr>
          <w:p w:rsidR="00453D8B" w:rsidRDefault="00614AF7">
            <w:pPr>
              <w:tabs>
                <w:tab w:val="left" w:pos="540"/>
              </w:tabs>
              <w:spacing w:line="276" w:lineRule="auto"/>
              <w:ind w:left="540" w:hanging="5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Продавец: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ООО «Медвежьегорский молокозавод»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186350, Республика Карелия, 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Медвежьегорск,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Лесная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3А.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1013007171, КПП 101301001,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1151001009796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сч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40702810921050000123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Санкт-Петербургский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РФ 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АО «</w:t>
            </w:r>
            <w:proofErr w:type="spellStart"/>
            <w:r>
              <w:rPr>
                <w:color w:val="000000"/>
                <w:sz w:val="22"/>
                <w:szCs w:val="22"/>
              </w:rPr>
              <w:t>Россельхозбанк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>\счет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30101810900000000910</w:t>
            </w: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БИК 044030910</w:t>
            </w:r>
          </w:p>
          <w:p w:rsidR="00453D8B" w:rsidRPr="007C4C2F" w:rsidRDefault="00614AF7">
            <w:pPr>
              <w:pBdr>
                <w:bottom w:val="single" w:sz="12" w:space="1" w:color="00000A"/>
              </w:pBdr>
              <w:spacing w:line="276" w:lineRule="auto"/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</w:t>
            </w:r>
            <w:r w:rsidRPr="007C4C2F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7C4C2F">
              <w:rPr>
                <w:color w:val="000000"/>
                <w:sz w:val="22"/>
                <w:szCs w:val="22"/>
              </w:rPr>
              <w:t xml:space="preserve">: </w:t>
            </w:r>
            <w:hyperlink r:id="rId6">
              <w:r>
                <w:rPr>
                  <w:rStyle w:val="-"/>
                  <w:color w:val="000000"/>
                  <w:sz w:val="22"/>
                  <w:szCs w:val="22"/>
                  <w:lang w:val="en-US"/>
                </w:rPr>
                <w:t>med</w:t>
              </w:r>
              <w:r w:rsidRPr="007C4C2F">
                <w:rPr>
                  <w:rStyle w:val="-"/>
                  <w:color w:val="000000"/>
                  <w:sz w:val="22"/>
                  <w:szCs w:val="22"/>
                </w:rPr>
                <w:t>.</w:t>
              </w:r>
              <w:r>
                <w:rPr>
                  <w:rStyle w:val="-"/>
                  <w:color w:val="000000"/>
                  <w:sz w:val="22"/>
                  <w:szCs w:val="22"/>
                  <w:lang w:val="en-US"/>
                </w:rPr>
                <w:t>milk</w:t>
              </w:r>
              <w:r w:rsidRPr="007C4C2F">
                <w:rPr>
                  <w:rStyle w:val="-"/>
                  <w:color w:val="000000"/>
                  <w:sz w:val="22"/>
                  <w:szCs w:val="22"/>
                </w:rPr>
                <w:t>@</w:t>
              </w:r>
              <w:proofErr w:type="spellStart"/>
              <w:r>
                <w:rPr>
                  <w:rStyle w:val="-"/>
                  <w:color w:val="000000"/>
                  <w:sz w:val="22"/>
                  <w:szCs w:val="22"/>
                  <w:lang w:val="en-US"/>
                </w:rPr>
                <w:t>yandex</w:t>
              </w:r>
              <w:proofErr w:type="spellEnd"/>
              <w:r w:rsidRPr="007C4C2F">
                <w:rPr>
                  <w:rStyle w:val="-"/>
                  <w:color w:val="000000"/>
                  <w:sz w:val="22"/>
                  <w:szCs w:val="22"/>
                </w:rPr>
                <w:t>.</w:t>
              </w:r>
              <w:proofErr w:type="spellStart"/>
              <w:r>
                <w:rPr>
                  <w:rStyle w:val="-"/>
                  <w:color w:val="000000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тел\факс</w:t>
            </w:r>
            <w:proofErr w:type="spellEnd"/>
            <w:r>
              <w:rPr>
                <w:color w:val="000000"/>
                <w:sz w:val="22"/>
                <w:szCs w:val="22"/>
              </w:rPr>
              <w:t>: 8(814-34) 5-64-45</w:t>
            </w:r>
          </w:p>
          <w:p w:rsidR="00453D8B" w:rsidRDefault="00453D8B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_________________________/</w:t>
            </w:r>
            <w:proofErr w:type="spellStart"/>
            <w:r>
              <w:rPr>
                <w:color w:val="000000"/>
                <w:sz w:val="22"/>
                <w:szCs w:val="22"/>
              </w:rPr>
              <w:t>Шпет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Ф.А./</w:t>
            </w:r>
          </w:p>
          <w:p w:rsidR="00453D8B" w:rsidRDefault="00453D8B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5246" w:type="dxa"/>
            <w:shd w:val="clear" w:color="auto" w:fill="auto"/>
          </w:tcPr>
          <w:p w:rsidR="00453D8B" w:rsidRDefault="00614AF7">
            <w:pPr>
              <w:tabs>
                <w:tab w:val="left" w:pos="540"/>
              </w:tabs>
              <w:spacing w:line="276" w:lineRule="auto"/>
              <w:ind w:left="540" w:hanging="54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Покупатель:</w:t>
            </w:r>
          </w:p>
          <w:p w:rsidR="00453D8B" w:rsidRDefault="00453D8B"/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453D8B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453D8B" w:rsidRDefault="00614AF7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_________________________/                           /</w:t>
            </w:r>
          </w:p>
          <w:p w:rsidR="00453D8B" w:rsidRDefault="00453D8B">
            <w:pPr>
              <w:pBdr>
                <w:bottom w:val="single" w:sz="12" w:space="1" w:color="00000A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453D8B" w:rsidRDefault="00453D8B">
      <w:pPr>
        <w:tabs>
          <w:tab w:val="left" w:pos="540"/>
        </w:tabs>
        <w:jc w:val="both"/>
        <w:rPr>
          <w:sz w:val="22"/>
          <w:szCs w:val="22"/>
        </w:rPr>
      </w:pPr>
    </w:p>
    <w:sectPr w:rsidR="00453D8B" w:rsidSect="00453D8B">
      <w:pgSz w:w="12240" w:h="15840"/>
      <w:pgMar w:top="709" w:right="758" w:bottom="851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30B8"/>
    <w:multiLevelType w:val="multilevel"/>
    <w:tmpl w:val="5ECE6B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2FE1BDB"/>
    <w:multiLevelType w:val="multilevel"/>
    <w:tmpl w:val="FFB67BD2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545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3545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3545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3545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3545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3545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3545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3545"/>
        </w:tabs>
        <w:ind w:left="3600" w:hanging="360"/>
      </w:pPr>
    </w:lvl>
  </w:abstractNum>
  <w:abstractNum w:abstractNumId="2">
    <w:nsid w:val="3B055E84"/>
    <w:multiLevelType w:val="multilevel"/>
    <w:tmpl w:val="79040C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CD96859"/>
    <w:multiLevelType w:val="multilevel"/>
    <w:tmpl w:val="F1AE4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  <w:iCs w:val="0"/>
        <w:color w:val="00000A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z w:val="20"/>
        <w:szCs w:val="20"/>
      </w:rPr>
    </w:lvl>
  </w:abstractNum>
  <w:abstractNum w:abstractNumId="4">
    <w:nsid w:val="6000357F"/>
    <w:multiLevelType w:val="multilevel"/>
    <w:tmpl w:val="FAA093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compat/>
  <w:rsids>
    <w:rsidRoot w:val="00453D8B"/>
    <w:rsid w:val="00453D8B"/>
    <w:rsid w:val="00614AF7"/>
    <w:rsid w:val="007C4C2F"/>
    <w:rsid w:val="0094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6A"/>
    <w:rPr>
      <w:sz w:val="24"/>
      <w:szCs w:val="24"/>
    </w:rPr>
  </w:style>
  <w:style w:type="paragraph" w:styleId="1">
    <w:name w:val="heading 1"/>
    <w:basedOn w:val="a0"/>
    <w:rsid w:val="00453D8B"/>
    <w:pPr>
      <w:outlineLvl w:val="0"/>
    </w:pPr>
  </w:style>
  <w:style w:type="paragraph" w:styleId="2">
    <w:name w:val="heading 2"/>
    <w:basedOn w:val="a0"/>
    <w:rsid w:val="00453D8B"/>
    <w:pPr>
      <w:outlineLvl w:val="1"/>
    </w:pPr>
  </w:style>
  <w:style w:type="paragraph" w:styleId="3">
    <w:name w:val="heading 3"/>
    <w:basedOn w:val="a0"/>
    <w:rsid w:val="00453D8B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ижний колонтитул Знак"/>
    <w:basedOn w:val="a1"/>
    <w:uiPriority w:val="99"/>
    <w:semiHidden/>
    <w:qFormat/>
    <w:locked/>
    <w:rsid w:val="00E67CC3"/>
    <w:rPr>
      <w:sz w:val="24"/>
      <w:szCs w:val="24"/>
    </w:rPr>
  </w:style>
  <w:style w:type="character" w:customStyle="1" w:styleId="a5">
    <w:name w:val="Основной текст с отступом Знак"/>
    <w:basedOn w:val="a1"/>
    <w:uiPriority w:val="99"/>
    <w:qFormat/>
    <w:locked/>
    <w:rsid w:val="00831A38"/>
    <w:rPr>
      <w:sz w:val="24"/>
      <w:szCs w:val="24"/>
    </w:rPr>
  </w:style>
  <w:style w:type="character" w:customStyle="1" w:styleId="ListLabel1">
    <w:name w:val="ListLabel 1"/>
    <w:qFormat/>
    <w:rsid w:val="00453D8B"/>
    <w:rPr>
      <w:sz w:val="18"/>
      <w:szCs w:val="18"/>
    </w:rPr>
  </w:style>
  <w:style w:type="character" w:customStyle="1" w:styleId="ListLabel2">
    <w:name w:val="ListLabel 2"/>
    <w:qFormat/>
    <w:rsid w:val="00453D8B"/>
    <w:rPr>
      <w:i w:val="0"/>
      <w:iCs w:val="0"/>
      <w:color w:val="00000A"/>
      <w:sz w:val="22"/>
      <w:szCs w:val="22"/>
    </w:rPr>
  </w:style>
  <w:style w:type="character" w:customStyle="1" w:styleId="ListLabel3">
    <w:name w:val="ListLabel 3"/>
    <w:qFormat/>
    <w:rsid w:val="00453D8B"/>
    <w:rPr>
      <w:sz w:val="22"/>
      <w:szCs w:val="22"/>
    </w:rPr>
  </w:style>
  <w:style w:type="character" w:customStyle="1" w:styleId="ListLabel4">
    <w:name w:val="ListLabel 4"/>
    <w:qFormat/>
    <w:rsid w:val="00453D8B"/>
    <w:rPr>
      <w:sz w:val="20"/>
      <w:szCs w:val="20"/>
    </w:rPr>
  </w:style>
  <w:style w:type="character" w:customStyle="1" w:styleId="ListLabel5">
    <w:name w:val="ListLabel 5"/>
    <w:qFormat/>
    <w:rsid w:val="00453D8B"/>
    <w:rPr>
      <w:b w:val="0"/>
      <w:bCs w:val="0"/>
      <w:sz w:val="22"/>
    </w:rPr>
  </w:style>
  <w:style w:type="character" w:customStyle="1" w:styleId="ListLabel6">
    <w:name w:val="ListLabel 6"/>
    <w:qFormat/>
    <w:rsid w:val="00453D8B"/>
    <w:rPr>
      <w:b w:val="0"/>
      <w:bCs w:val="0"/>
      <w:i w:val="0"/>
      <w:iCs w:val="0"/>
      <w:sz w:val="22"/>
    </w:rPr>
  </w:style>
  <w:style w:type="character" w:customStyle="1" w:styleId="-">
    <w:name w:val="Интернет-ссылка"/>
    <w:rsid w:val="00453D8B"/>
    <w:rPr>
      <w:color w:val="000080"/>
      <w:u w:val="single"/>
    </w:rPr>
  </w:style>
  <w:style w:type="paragraph" w:customStyle="1" w:styleId="a0">
    <w:name w:val="Заголовок"/>
    <w:basedOn w:val="a"/>
    <w:next w:val="a6"/>
    <w:qFormat/>
    <w:rsid w:val="00453D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453D8B"/>
    <w:pPr>
      <w:spacing w:after="140" w:line="288" w:lineRule="auto"/>
    </w:pPr>
  </w:style>
  <w:style w:type="paragraph" w:styleId="a7">
    <w:name w:val="List"/>
    <w:basedOn w:val="a6"/>
    <w:rsid w:val="00453D8B"/>
    <w:rPr>
      <w:rFonts w:cs="Mangal"/>
    </w:rPr>
  </w:style>
  <w:style w:type="paragraph" w:styleId="a8">
    <w:name w:val="Title"/>
    <w:basedOn w:val="a"/>
    <w:rsid w:val="00453D8B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453D8B"/>
    <w:pPr>
      <w:suppressLineNumbers/>
    </w:pPr>
    <w:rPr>
      <w:rFonts w:cs="Mangal"/>
    </w:rPr>
  </w:style>
  <w:style w:type="paragraph" w:styleId="aa">
    <w:name w:val="footer"/>
    <w:basedOn w:val="a"/>
    <w:uiPriority w:val="99"/>
    <w:rsid w:val="00B6726A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99"/>
    <w:qFormat/>
    <w:rsid w:val="00C74FA0"/>
    <w:pPr>
      <w:ind w:left="720"/>
    </w:pPr>
  </w:style>
  <w:style w:type="paragraph" w:styleId="ac">
    <w:name w:val="Body Text Indent"/>
    <w:basedOn w:val="a"/>
    <w:uiPriority w:val="99"/>
    <w:rsid w:val="00831A38"/>
    <w:pPr>
      <w:ind w:firstLine="709"/>
    </w:pPr>
  </w:style>
  <w:style w:type="paragraph" w:customStyle="1" w:styleId="ConsPlusNonformat">
    <w:name w:val="ConsPlusNonformat"/>
    <w:uiPriority w:val="99"/>
    <w:qFormat/>
    <w:rsid w:val="00D94E8E"/>
    <w:pPr>
      <w:widowControl w:val="0"/>
    </w:pPr>
    <w:rPr>
      <w:rFonts w:ascii="Courier New" w:hAnsi="Courier New" w:cs="Courier New"/>
      <w:sz w:val="24"/>
    </w:rPr>
  </w:style>
  <w:style w:type="paragraph" w:customStyle="1" w:styleId="ad">
    <w:name w:val="Блочная цитата"/>
    <w:basedOn w:val="a"/>
    <w:qFormat/>
    <w:rsid w:val="00453D8B"/>
  </w:style>
  <w:style w:type="paragraph" w:customStyle="1" w:styleId="ae">
    <w:name w:val="Заглавие"/>
    <w:basedOn w:val="a0"/>
    <w:rsid w:val="00453D8B"/>
  </w:style>
  <w:style w:type="paragraph" w:styleId="af">
    <w:name w:val="Subtitle"/>
    <w:basedOn w:val="a0"/>
    <w:rsid w:val="00453D8B"/>
  </w:style>
  <w:style w:type="paragraph" w:styleId="HTML">
    <w:name w:val="HTML Preformatted"/>
    <w:basedOn w:val="a"/>
    <w:qFormat/>
    <w:rsid w:val="00453D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</w:rPr>
  </w:style>
  <w:style w:type="paragraph" w:customStyle="1" w:styleId="af0">
    <w:name w:val="Содержимое таблицы"/>
    <w:basedOn w:val="a"/>
    <w:qFormat/>
    <w:rsid w:val="00453D8B"/>
  </w:style>
  <w:style w:type="paragraph" w:customStyle="1" w:styleId="af1">
    <w:name w:val="Заголовок таблицы"/>
    <w:basedOn w:val="af0"/>
    <w:qFormat/>
    <w:rsid w:val="00453D8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.milk@yandex.ru" TargetMode="External"/><Relationship Id="rId5" Type="http://schemas.openxmlformats.org/officeDocument/2006/relationships/hyperlink" Target="mailto:med.mil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1372</Words>
  <Characters>7823</Characters>
  <Application>Microsoft Office Word</Application>
  <DocSecurity>0</DocSecurity>
  <Lines>65</Lines>
  <Paragraphs>18</Paragraphs>
  <ScaleCrop>false</ScaleCrop>
  <Company>UCL</Company>
  <LinksUpToDate>false</LinksUpToDate>
  <CharactersWithSpaces>9177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Андрей</dc:creator>
  <cp:lastModifiedBy>Admin</cp:lastModifiedBy>
  <cp:revision>2</cp:revision>
  <cp:lastPrinted>2011-08-30T06:50:00Z</cp:lastPrinted>
  <dcterms:created xsi:type="dcterms:W3CDTF">2018-05-18T12:46:00Z</dcterms:created>
  <dcterms:modified xsi:type="dcterms:W3CDTF">2018-05-18T12:46:00Z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UCL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