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7" w:rsidRDefault="00F20B6D">
      <w:pPr>
        <w:pStyle w:val="Standard"/>
        <w:jc w:val="center"/>
      </w:pPr>
      <w:r>
        <w:rPr>
          <w:b/>
          <w:bCs/>
          <w:sz w:val="22"/>
          <w:szCs w:val="22"/>
        </w:rPr>
        <w:t>ДОГОВОР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_______ 2018 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генерального директора Мареевой Екатерины Владимировны, действующего на основании Устава, именуемое в дальнейшем «Организатор торгов»  с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именуемый в дальнейшем «Претендент»,   с другой стороны, 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4F6B02" w:rsidRDefault="00F20B6D" w:rsidP="00F9451A">
      <w:pPr>
        <w:pStyle w:val="Textbody"/>
        <w:ind w:firstLine="510"/>
        <w:jc w:val="both"/>
      </w:pPr>
      <w:r w:rsidRPr="00F9451A">
        <w:rPr>
          <w:sz w:val="22"/>
          <w:szCs w:val="22"/>
        </w:rPr>
        <w:t>1.1. Претендент для участия в торгах в форме аукциона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 xml:space="preserve">», перечисляет на расчетный счет Организатора торгов в качестве задатка денежные средства в размере 10 % (десять процентов) от начальной цены продажи </w:t>
      </w:r>
      <w:r w:rsidRPr="004F6B02">
        <w:t>имущества.</w:t>
      </w:r>
    </w:p>
    <w:p w:rsidR="007700D7" w:rsidRPr="00B67727" w:rsidRDefault="00F20B6D" w:rsidP="00F9451A">
      <w:pPr>
        <w:pStyle w:val="Textbody"/>
        <w:ind w:firstLine="510"/>
        <w:jc w:val="both"/>
      </w:pPr>
      <w:r w:rsidRPr="00B67727">
        <w:t>1.2. Реквизиты для перечисления задатка:</w:t>
      </w:r>
      <w:r w:rsidRPr="00B67727">
        <w:rPr>
          <w:rFonts w:cs="AGOpus"/>
        </w:rPr>
        <w:t xml:space="preserve"> ООО «Актив» ИНН 5406415140, р/с № 40702810807000015673 в Сибирском филиале АО "Райффайзенбанк" к/с № 30101810300000000799 БИК 045004799.</w:t>
      </w:r>
    </w:p>
    <w:p w:rsidR="007700D7" w:rsidRPr="00B67727" w:rsidRDefault="00F20B6D" w:rsidP="004F6B02">
      <w:pPr>
        <w:pStyle w:val="ad"/>
        <w:rPr>
          <w:szCs w:val="24"/>
        </w:rPr>
      </w:pPr>
      <w:r w:rsidRPr="00B67727">
        <w:rPr>
          <w:szCs w:val="24"/>
        </w:rPr>
        <w:t xml:space="preserve">В графе «Назначение платежа» указывать: «Задаток для участия в торгах </w:t>
      </w:r>
      <w:r w:rsidR="00F9451A" w:rsidRPr="00B67727">
        <w:rPr>
          <w:rStyle w:val="text"/>
          <w:b/>
          <w:bCs/>
          <w:szCs w:val="24"/>
        </w:rPr>
        <w:t>Лот №</w:t>
      </w:r>
      <w:r w:rsidR="00B67727" w:rsidRPr="00B67727">
        <w:rPr>
          <w:rStyle w:val="text"/>
          <w:b/>
          <w:bCs/>
          <w:szCs w:val="24"/>
        </w:rPr>
        <w:t>5</w:t>
      </w:r>
      <w:r w:rsidRPr="00B67727">
        <w:rPr>
          <w:rStyle w:val="text"/>
          <w:szCs w:val="24"/>
        </w:rPr>
        <w:t>:</w:t>
      </w:r>
      <w:r w:rsidR="004F6B02" w:rsidRPr="00B67727">
        <w:rPr>
          <w:szCs w:val="24"/>
        </w:rPr>
        <w:t xml:space="preserve"> </w:t>
      </w:r>
      <w:r w:rsidR="00B67727" w:rsidRPr="00B67727">
        <w:rPr>
          <w:szCs w:val="24"/>
        </w:rPr>
        <w:t xml:space="preserve">Гусеничный монтажный кран МКГ-25БР, зав №4472 </w:t>
      </w:r>
      <w:r w:rsidR="00B67727" w:rsidRPr="00B67727">
        <w:rPr>
          <w:bCs/>
          <w:szCs w:val="24"/>
        </w:rPr>
        <w:t>год изготовления 1989</w:t>
      </w:r>
      <w:r w:rsidRPr="00B67727">
        <w:rPr>
          <w:szCs w:val="24"/>
        </w:rPr>
        <w:t>».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 w:rsidRPr="00B67727">
        <w:t>1.3. Задаток вносится Претендентом в счет обеспечения исполнения обязательств по оплате</w:t>
      </w:r>
      <w:r>
        <w:rPr>
          <w:sz w:val="22"/>
          <w:szCs w:val="22"/>
        </w:rPr>
        <w:t xml:space="preserve"> продаваемых на торгах имущественных прав.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DD38EC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DD38EC">
        <w:rPr>
          <w:sz w:val="22"/>
          <w:szCs w:val="22"/>
        </w:rPr>
        <w:t>______</w:t>
      </w:r>
      <w:r>
        <w:rPr>
          <w:sz w:val="22"/>
          <w:szCs w:val="22"/>
        </w:rPr>
        <w:t xml:space="preserve"> 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результатах торгов – «</w:t>
      </w:r>
      <w:r w:rsidR="00DD38EC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DD38EC">
        <w:rPr>
          <w:sz w:val="22"/>
          <w:szCs w:val="22"/>
        </w:rPr>
        <w:t>________</w:t>
      </w:r>
      <w:r>
        <w:rPr>
          <w:sz w:val="22"/>
          <w:szCs w:val="22"/>
        </w:rPr>
        <w:t xml:space="preserve">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заключить договор купли-продажи  прав требований 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купли-продажи прав требований должен быть  заключен  в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 10% (десять процентов) от начальной цены продажи имущества,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</w:t>
      </w:r>
      <w:r>
        <w:rPr>
          <w:b w:val="0"/>
          <w:bCs w:val="0"/>
          <w:sz w:val="22"/>
          <w:szCs w:val="22"/>
        </w:rPr>
        <w:t>о</w:t>
      </w:r>
      <w:r>
        <w:rPr>
          <w:b w:val="0"/>
          <w:bCs w:val="0"/>
          <w:sz w:val="22"/>
          <w:szCs w:val="22"/>
        </w:rPr>
        <w:t>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числяются.</w:t>
      </w:r>
    </w:p>
    <w:p w:rsidR="007700D7" w:rsidRDefault="007700D7">
      <w:pPr>
        <w:pStyle w:val="a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</w:t>
      </w:r>
      <w:r>
        <w:rPr>
          <w:b w:val="0"/>
          <w:bCs w:val="0"/>
          <w:sz w:val="22"/>
          <w:szCs w:val="22"/>
        </w:rPr>
        <w:t>у</w:t>
      </w:r>
      <w:r>
        <w:rPr>
          <w:b w:val="0"/>
          <w:bCs w:val="0"/>
          <w:sz w:val="22"/>
          <w:szCs w:val="22"/>
        </w:rPr>
        <w:t>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</w:t>
      </w:r>
      <w:r>
        <w:rPr>
          <w:b w:val="0"/>
          <w:bCs w:val="0"/>
          <w:color w:val="000000"/>
          <w:spacing w:val="-5"/>
          <w:sz w:val="22"/>
          <w:szCs w:val="22"/>
        </w:rPr>
        <w:t>а</w:t>
      </w:r>
      <w:r>
        <w:rPr>
          <w:b w:val="0"/>
          <w:bCs w:val="0"/>
          <w:color w:val="000000"/>
          <w:spacing w:val="-5"/>
          <w:sz w:val="22"/>
          <w:szCs w:val="22"/>
        </w:rPr>
        <w:t>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lastRenderedPageBreak/>
        <w:t>3.3.3.</w:t>
      </w:r>
      <w:r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</w:t>
      </w:r>
      <w:r>
        <w:rPr>
          <w:b w:val="0"/>
          <w:bCs w:val="0"/>
          <w:sz w:val="22"/>
          <w:szCs w:val="22"/>
        </w:rPr>
        <w:t>е</w:t>
      </w:r>
      <w:r>
        <w:rPr>
          <w:b w:val="0"/>
          <w:bCs w:val="0"/>
          <w:sz w:val="22"/>
          <w:szCs w:val="22"/>
        </w:rPr>
        <w:t>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ток, указанный в п. 1.1. настоящего Договора, засчитывается в счёт исполнения обязательств по заключе</w:t>
      </w:r>
      <w:r>
        <w:rPr>
          <w:b w:val="0"/>
          <w:bCs w:val="0"/>
          <w:sz w:val="22"/>
          <w:szCs w:val="22"/>
        </w:rPr>
        <w:t>н</w:t>
      </w:r>
      <w:r>
        <w:rPr>
          <w:b w:val="0"/>
          <w:bCs w:val="0"/>
          <w:sz w:val="22"/>
          <w:szCs w:val="22"/>
        </w:rPr>
        <w:t>ному договору купли-продажи.</w:t>
      </w:r>
    </w:p>
    <w:p w:rsidR="007700D7" w:rsidRDefault="007700D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ЗАКЛЮЧИТЕЛЬНЫЕ ПОЛОЖЕНИЯ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Настоящий договор вступает в силу с момента его подписания Сторонами.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4.2. Все споры и разногласия, которые могут возникнуть в ходе исполнения настоящего Договора ра</w:t>
      </w:r>
      <w:r>
        <w:rPr>
          <w:b w:val="0"/>
          <w:bCs w:val="0"/>
          <w:sz w:val="22"/>
          <w:szCs w:val="22"/>
        </w:rPr>
        <w:t>з</w:t>
      </w:r>
      <w:r>
        <w:rPr>
          <w:b w:val="0"/>
          <w:bCs w:val="0"/>
          <w:sz w:val="22"/>
          <w:szCs w:val="22"/>
        </w:rPr>
        <w:t>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Default="00F20B6D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>5. АДРЕСА И РЕКВИЗИТЫ СТОРОН</w:t>
      </w:r>
    </w:p>
    <w:p w:rsidR="007700D7" w:rsidRDefault="007700D7">
      <w:pPr>
        <w:pStyle w:val="Standard"/>
        <w:jc w:val="center"/>
        <w:rPr>
          <w:b/>
          <w:sz w:val="22"/>
          <w:szCs w:val="22"/>
        </w:rPr>
      </w:pPr>
    </w:p>
    <w:p w:rsidR="007700D7" w:rsidRDefault="007700D7">
      <w:pPr>
        <w:pStyle w:val="Standard"/>
        <w:ind w:left="720"/>
        <w:rPr>
          <w:b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4819"/>
      </w:tblGrid>
      <w:tr w:rsidR="007700D7" w:rsidTr="007700D7">
        <w:trPr>
          <w:trHeight w:val="638"/>
        </w:trPr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7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6C" w:rsidRDefault="00F5656C" w:rsidP="007700D7">
      <w:r>
        <w:separator/>
      </w:r>
    </w:p>
  </w:endnote>
  <w:endnote w:type="continuationSeparator" w:id="0">
    <w:p w:rsidR="00F5656C" w:rsidRDefault="00F5656C" w:rsidP="0077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6C" w:rsidRDefault="00F5656C" w:rsidP="007700D7">
      <w:r w:rsidRPr="007700D7">
        <w:rPr>
          <w:color w:val="000000"/>
        </w:rPr>
        <w:separator/>
      </w:r>
    </w:p>
  </w:footnote>
  <w:footnote w:type="continuationSeparator" w:id="0">
    <w:p w:rsidR="00F5656C" w:rsidRDefault="00F5656C" w:rsidP="0077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D7" w:rsidRDefault="007700D7">
    <w:pPr>
      <w:pStyle w:val="Header"/>
      <w:jc w:val="right"/>
    </w:pPr>
    <w:r>
      <w:rPr>
        <w:i/>
        <w:sz w:val="18"/>
        <w:szCs w:val="18"/>
      </w:rPr>
      <w:t xml:space="preserve">Страница </w:t>
    </w:r>
    <w:fldSimple w:instr=" PAGE ">
      <w:r w:rsidR="00F5656C">
        <w:rPr>
          <w:noProof/>
        </w:rPr>
        <w:t>1</w:t>
      </w:r>
    </w:fldSimple>
    <w:r>
      <w:rPr>
        <w:i/>
        <w:sz w:val="18"/>
        <w:szCs w:val="18"/>
      </w:rPr>
      <w:t xml:space="preserve"> из </w:t>
    </w:r>
    <w:fldSimple w:instr=" NUMPAGES ">
      <w:r w:rsidR="00F5656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00D7"/>
    <w:rsid w:val="00063492"/>
    <w:rsid w:val="000833C9"/>
    <w:rsid w:val="003323DC"/>
    <w:rsid w:val="004F6B02"/>
    <w:rsid w:val="0063375A"/>
    <w:rsid w:val="006427D3"/>
    <w:rsid w:val="00690771"/>
    <w:rsid w:val="006B1B3A"/>
    <w:rsid w:val="007700D7"/>
    <w:rsid w:val="007D7AC0"/>
    <w:rsid w:val="0085637D"/>
    <w:rsid w:val="00A301A5"/>
    <w:rsid w:val="00AA0DC6"/>
    <w:rsid w:val="00B67727"/>
    <w:rsid w:val="00BC0E33"/>
    <w:rsid w:val="00C70FEC"/>
    <w:rsid w:val="00DB5A54"/>
    <w:rsid w:val="00DD38EC"/>
    <w:rsid w:val="00F20B6D"/>
    <w:rsid w:val="00F5656C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Caption">
    <w:name w:val="Caption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3">
    <w:name w:val="Heading 3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Heading4">
    <w:name w:val="Heading 4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1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Header">
    <w:name w:val="Head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2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3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4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fMrUKUQ2ZyL8Deq58m1FZJptcQGoQ5prYMgxcZnDkP4=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UAa+agR1iuC6lQMIBn0qUSR9bvwHf1/vfEOx5We2k3Y=</DigestValue>
    </Reference>
  </SignedInfo>
  <SignatureValue>lgdiCr77sKZ6C31C+WAnVWnigJ5bAW/7SXlJLMv4B9TFkAqu9SEYK7G1xhf8UKpG
WJ5bVRoAYsRXb3TqXzZcjA==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FR8jjegwLYdZf8WQTLEhjvuUY6g=</DigestValue>
      </Reference>
      <Reference URI="/word/endnotes.xml?ContentType=application/vnd.openxmlformats-officedocument.wordprocessingml.endnotes+xml">
        <DigestMethod Algorithm="http://www.w3.org/2000/09/xmldsig#sha1"/>
        <DigestValue>megni19XdpMbwZkytOLLZcXS4B8=</DigestValue>
      </Reference>
      <Reference URI="/word/fontTable.xml?ContentType=application/vnd.openxmlformats-officedocument.wordprocessingml.fontTable+xml">
        <DigestMethod Algorithm="http://www.w3.org/2000/09/xmldsig#sha1"/>
        <DigestValue>lEDjtxGUApbV55Fa8yDsTIqnG94=</DigestValue>
      </Reference>
      <Reference URI="/word/footnotes.xml?ContentType=application/vnd.openxmlformats-officedocument.wordprocessingml.footnotes+xml">
        <DigestMethod Algorithm="http://www.w3.org/2000/09/xmldsig#sha1"/>
        <DigestValue>fjgNC3RA3csEPxVwG4wzhebtp+E=</DigestValue>
      </Reference>
      <Reference URI="/word/header1.xml?ContentType=application/vnd.openxmlformats-officedocument.wordprocessingml.header+xml">
        <DigestMethod Algorithm="http://www.w3.org/2000/09/xmldsig#sha1"/>
        <DigestValue>bBfpxUnMiSnP8opjMJORjq/ZmL4=</DigestValue>
      </Reference>
      <Reference URI="/word/numbering.xml?ContentType=application/vnd.openxmlformats-officedocument.wordprocessingml.numbering+xml">
        <DigestMethod Algorithm="http://www.w3.org/2000/09/xmldsig#sha1"/>
        <DigestValue>hShYohhEElVoEt0Hv/SwXwUXltU=</DigestValue>
      </Reference>
      <Reference URI="/word/settings.xml?ContentType=application/vnd.openxmlformats-officedocument.wordprocessingml.settings+xml">
        <DigestMethod Algorithm="http://www.w3.org/2000/09/xmldsig#sha1"/>
        <DigestValue>H8/eurPeceyFOcpFLqpt5l3WbSc=</DigestValue>
      </Reference>
      <Reference URI="/word/styles.xml?ContentType=application/vnd.openxmlformats-officedocument.wordprocessingml.styles+xml">
        <DigestMethod Algorithm="http://www.w3.org/2000/09/xmldsig#sha1"/>
        <DigestValue>62vcmCO/bmf1MXdOiLAvxyt6J5c=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2018-05-21T07:20:32Z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2018-05-21T07:20:32Z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u2</cp:lastModifiedBy>
  <cp:revision>2</cp:revision>
  <cp:lastPrinted>2017-11-10T09:45:00Z</cp:lastPrinted>
  <dcterms:created xsi:type="dcterms:W3CDTF">2018-04-02T11:32:00Z</dcterms:created>
  <dcterms:modified xsi:type="dcterms:W3CDTF">2018-04-02T11:32:00Z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