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EE" w:rsidRDefault="00D740D0">
      <w:pPr>
        <w:pStyle w:val="Standard"/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ДОГОВОР КУПЛИ-ПРОДАЖИ №</w:t>
      </w:r>
    </w:p>
    <w:p w:rsidR="006E1DEE" w:rsidRDefault="00D740D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«____» ____ 2018 г.</w:t>
      </w:r>
    </w:p>
    <w:p w:rsidR="006E1DEE" w:rsidRDefault="006E1DE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E1DEE" w:rsidRPr="00F02AA0" w:rsidRDefault="00D740D0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r w:rsidR="00F02AA0" w:rsidRPr="00F02AA0">
        <w:rPr>
          <w:rFonts w:ascii="Times New Roman" w:hAnsi="Times New Roman" w:cs="Times New Roman"/>
          <w:b/>
          <w:bCs/>
          <w:sz w:val="24"/>
          <w:szCs w:val="24"/>
        </w:rPr>
        <w:t>Монтаж и отделка</w:t>
      </w:r>
      <w:r w:rsidRPr="00F02AA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F02AA0" w:rsidRPr="00F02AA0">
        <w:rPr>
          <w:rFonts w:ascii="Times New Roman" w:hAnsi="Times New Roman" w:cs="Times New Roman"/>
          <w:sz w:val="24"/>
          <w:szCs w:val="24"/>
        </w:rPr>
        <w:t>Лаврушенко Бориса Борисовича</w:t>
      </w:r>
      <w:r w:rsidRPr="00F02AA0">
        <w:rPr>
          <w:rFonts w:ascii="Times New Roman" w:hAnsi="Times New Roman" w:cs="Times New Roman"/>
          <w:bCs/>
          <w:sz w:val="24"/>
          <w:szCs w:val="24"/>
        </w:rPr>
        <w:t>,</w:t>
      </w:r>
      <w:r w:rsidRPr="00F02AA0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F02AA0" w:rsidRPr="00F02AA0">
        <w:rPr>
          <w:rFonts w:ascii="Times New Roman" w:hAnsi="Times New Roman" w:cs="Times New Roman"/>
          <w:sz w:val="24"/>
          <w:szCs w:val="24"/>
        </w:rPr>
        <w:t>Решения Арбитражного суда Новосибирской области от 02.08.2017 г. по делу № А45-9923/2016, Определения Арбитражного суда Новосибирской области от 29.08.2017 г. по делу № А45-9923/2016</w:t>
      </w:r>
      <w:r w:rsidRPr="00F02AA0">
        <w:rPr>
          <w:rFonts w:ascii="Times New Roman" w:hAnsi="Times New Roman" w:cs="Times New Roman"/>
          <w:sz w:val="24"/>
          <w:szCs w:val="24"/>
        </w:rPr>
        <w:t xml:space="preserve">,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«Продавец» с одной стороны, и</w:t>
      </w:r>
    </w:p>
    <w:p w:rsidR="006E1DEE" w:rsidRDefault="00D740D0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«Покупатель», с другой стороны,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по результатам торгов в форме открытого аукциона  на основании протокола 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 (далее по тексту – «Договор»):</w:t>
      </w:r>
    </w:p>
    <w:p w:rsidR="006E1DEE" w:rsidRPr="0043265C" w:rsidRDefault="00D740D0">
      <w:pPr>
        <w:pStyle w:val="Standar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принять в собственность и оплатить принадлежащее Продавцу на праве собственности имущество, а </w:t>
      </w: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</w:t>
      </w:r>
    </w:p>
    <w:p w:rsidR="006E1DEE" w:rsidRPr="00332C0B" w:rsidRDefault="00332C0B" w:rsidP="00332C0B">
      <w:pPr>
        <w:pStyle w:val="afe"/>
        <w:rPr>
          <w:szCs w:val="24"/>
        </w:rPr>
      </w:pPr>
      <w:r w:rsidRPr="00332C0B">
        <w:rPr>
          <w:szCs w:val="24"/>
        </w:rPr>
        <w:t>Гусеничный монтажный кран МКГ-25БР зав. №1391</w:t>
      </w:r>
      <w:r w:rsidRPr="00332C0B">
        <w:rPr>
          <w:bCs/>
          <w:szCs w:val="24"/>
        </w:rPr>
        <w:t>, год изготовления 1988</w:t>
      </w:r>
      <w:r w:rsidR="00D740D0" w:rsidRPr="00332C0B">
        <w:rPr>
          <w:rStyle w:val="text"/>
          <w:szCs w:val="24"/>
        </w:rPr>
        <w:t xml:space="preserve"> </w:t>
      </w:r>
      <w:r w:rsidR="00D740D0" w:rsidRPr="00332C0B">
        <w:rPr>
          <w:szCs w:val="24"/>
        </w:rPr>
        <w:t>(далее - имущество).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имущества определена отчетом об определении рыночной стоимости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путём внешнего и внутреннего осмотра, произведенным перед заключением настоящего Договора, ознакомлен и удовлетворён качественным состоянием имущества, приобретаемого по настоящему Договору.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332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до совершения настоящего Договора, имущество, указанное в п. 1.1. настоящего Договора, никому не заложено, не продано, в споре и под запрещением (арестом) не состоит, свободно от любых прав третьих лиц.</w:t>
      </w:r>
    </w:p>
    <w:p w:rsidR="006E1DEE" w:rsidRPr="00332C0B" w:rsidRDefault="00D740D0" w:rsidP="00F02AA0">
      <w:pPr>
        <w:pStyle w:val="aa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продажи имущества на торгах установлена </w:t>
      </w:r>
      <w:r w:rsidR="004A4DEB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</w:rPr>
        <w:t xml:space="preserve">Определением Арбитражного суда Новосибирской области </w:t>
      </w:r>
      <w:r w:rsidRPr="00332C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</w:t>
      </w:r>
      <w:r w:rsidR="00332C0B" w:rsidRPr="00332C0B">
        <w:rPr>
          <w:rFonts w:ascii="Times New Roman" w:hAnsi="Times New Roman" w:cs="Times New Roman"/>
          <w:sz w:val="24"/>
          <w:szCs w:val="24"/>
        </w:rPr>
        <w:t>755 142</w:t>
      </w:r>
      <w:r w:rsidR="00616C92"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 копеек, без НДС.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торгов в форме открытого аукциона  согласно протоколу </w:t>
      </w:r>
      <w:r w:rsidRPr="0043265C">
        <w:rPr>
          <w:rFonts w:ascii="Times New Roman" w:eastAsia="Calibri" w:hAnsi="Times New Roman" w:cs="Times New Roman"/>
          <w:i/>
          <w:sz w:val="24"/>
          <w:szCs w:val="24"/>
        </w:rPr>
        <w:t xml:space="preserve">_______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составляет</w:t>
      </w:r>
      <w:r w:rsidRPr="00F02A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__________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рублей 00 копеек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не облагается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устанавливают следующий порядок оплаты по настоящему Договору:</w:t>
      </w:r>
    </w:p>
    <w:p w:rsidR="006E1DEE" w:rsidRPr="00D73D9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средства, перечисленные Покупателем Продавцу в качестве задатка на участие в торгах, в размере </w:t>
      </w:r>
      <w:r w:rsidR="006A7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</w:t>
      </w:r>
      <w:bookmarkStart w:id="0" w:name="_GoBack"/>
      <w:bookmarkEnd w:id="0"/>
      <w:r w:rsidRPr="00F02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b/>
          <w:i/>
          <w:sz w:val="24"/>
          <w:szCs w:val="24"/>
        </w:rPr>
        <w:t>рублей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засчитываются в счет оплаты цены 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определенной в п. 2.2. настоящего Договора.</w:t>
      </w:r>
    </w:p>
    <w:p w:rsidR="006E1DEE" w:rsidRPr="00D73D9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платеж в размере</w:t>
      </w:r>
      <w:r w:rsidRPr="00D73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</w:t>
      </w:r>
      <w:r w:rsidRPr="00D7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оплатить Продавцу в течение тридцати дней со дня подписания настоящего Договора в безналичном порядке путем перечисления денежных средств на расчетный счет Продавца: </w:t>
      </w:r>
      <w:r w:rsidR="00F02AA0" w:rsidRPr="00D73D90">
        <w:rPr>
          <w:rFonts w:ascii="Times New Roman" w:hAnsi="Times New Roman" w:cs="Times New Roman"/>
          <w:sz w:val="24"/>
          <w:szCs w:val="24"/>
        </w:rPr>
        <w:t>ООО "Монтаж и отделка"</w:t>
      </w:r>
      <w:r w:rsidR="00F02AA0" w:rsidRPr="00D73D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F02AA0" w:rsidRPr="00D73D90">
        <w:rPr>
          <w:rFonts w:ascii="Times New Roman" w:hAnsi="Times New Roman" w:cs="Times New Roman"/>
          <w:sz w:val="24"/>
          <w:szCs w:val="24"/>
        </w:rPr>
        <w:t>5406239504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02AA0" w:rsidRPr="00D73D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р/с 40702810800010010783 НФ АКБ «Ланта-Банк», г. Новосибирск </w:t>
      </w:r>
      <w:r w:rsidR="00F02AA0" w:rsidRPr="00D73D90">
        <w:rPr>
          <w:rFonts w:ascii="Times New Roman" w:hAnsi="Times New Roman" w:cs="Times New Roman"/>
          <w:color w:val="000000"/>
          <w:spacing w:val="-1"/>
          <w:sz w:val="24"/>
          <w:szCs w:val="24"/>
        </w:rPr>
        <w:t>к/с 30101810000000000837 БИК 045004837</w:t>
      </w:r>
      <w:r w:rsidRPr="00D73D90">
        <w:rPr>
          <w:rFonts w:ascii="Times New Roman" w:hAnsi="Times New Roman" w:cs="Times New Roman"/>
          <w:sz w:val="24"/>
          <w:szCs w:val="24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Покупателя по оплате считается исполненным с момента поступления денежных средств на расчетный счет Продавца в размере, установленном п. 2.2. Договора.</w:t>
      </w:r>
    </w:p>
    <w:p w:rsidR="006E1DEE" w:rsidRDefault="00D740D0">
      <w:pPr>
        <w:pStyle w:val="aa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ОБЯЗАННОСТИ СТОРОН</w:t>
      </w:r>
    </w:p>
    <w:p w:rsidR="006E1DEE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имущество по акту приема-передачи в порядке и сроки, предусмотренные п. 4.1, 4.2.  настоящего Договора.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Оплатить имущество по цене и в порядке, предусмотренным п. 2.2., 2.3.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по акту приема-передачи в порядке и сроки, установленные п. 4.1, 4.2. настоящего Договора.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ПЕРЕДАЧА ИМУЩЕСТВА, ПЕРЕХОД ПРАВА СОБСТВЕННОСТИ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Продавцом и принятие его Покупателем осуществляется на основании акта приема-передачи подписываемого Сторонами.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3-х (Трёх) рабочих дней со дня его оплаты.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Покупателя на имущество возникает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требовать уплаты Покупателем неустойки в размере 0,1 % от суммы задолженности за каждый день просрочки.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указанного уведомления, при этом сумма задатка Покупателю не возвращается.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по настоящему договору или в связи с ним, в том числе касающиеся его существования, действительности, изменения, исполнения, прекращения, подлежат рассмотрению в Арбитражном суде Новосибирской области.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из которых один выдается Прода</w:t>
      </w:r>
      <w:r w:rsid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вцу, второй выдается Покупателю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EE" w:rsidRPr="00332C0B" w:rsidRDefault="00D740D0">
      <w:pPr>
        <w:pStyle w:val="Standar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32C0B">
        <w:rPr>
          <w:rFonts w:ascii="Times New Roman" w:eastAsia="Times New Roman" w:hAnsi="Times New Roman" w:cs="Times New Roman"/>
          <w:b/>
          <w:sz w:val="24"/>
          <w:lang w:eastAsia="ru-RU"/>
        </w:rPr>
        <w:t>АДРЕСА И РЕКВИЗИТЫ СТОРОН</w:t>
      </w:r>
    </w:p>
    <w:tbl>
      <w:tblPr>
        <w:tblW w:w="1002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926"/>
      </w:tblGrid>
      <w:tr w:rsidR="006E1DEE" w:rsidTr="006E1DEE">
        <w:trPr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EE" w:rsidRPr="00D73D90" w:rsidTr="006E1DEE">
        <w:trPr>
          <w:trHeight w:val="2926"/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ПРОДАВЕЦ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«Монтаж и отделка»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ИНН 5406239504, ОГРН 1025402472248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630091, г. Новосибирск,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ул. Державина, д. 5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D73D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630004, г. Новосибирск, а/я 19</w:t>
            </w:r>
          </w:p>
          <w:p w:rsidR="0043265C" w:rsidRPr="00D73D90" w:rsidRDefault="0043265C" w:rsidP="0043265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D73D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р/с 40702810800010010783 НФ АКБ «Ланта-Банк»,  г. Новосибирск   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к/с 30101810000000000837 БИК 045004837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Конкурсный управляющий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________________________/Лаврушенко Б.Б./                                                           </w:t>
            </w:r>
          </w:p>
          <w:p w:rsidR="006E1DEE" w:rsidRPr="00D73D90" w:rsidRDefault="0043265C" w:rsidP="0043265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                                            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keepNext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ПОКУПАТЕЛЬ</w:t>
            </w:r>
          </w:p>
          <w:p w:rsidR="006E1DEE" w:rsidRPr="00D73D90" w:rsidRDefault="006E1D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E" w:rsidRPr="00D73D90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DEE" w:rsidRDefault="006E1DEE">
      <w:pPr>
        <w:pStyle w:val="Standard"/>
        <w:spacing w:after="0"/>
      </w:pPr>
    </w:p>
    <w:sectPr w:rsidR="006E1DEE" w:rsidSect="006E1DE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F6" w:rsidRDefault="007764F6" w:rsidP="006E1DEE">
      <w:pPr>
        <w:spacing w:after="0" w:line="240" w:lineRule="auto"/>
      </w:pPr>
      <w:r>
        <w:separator/>
      </w:r>
    </w:p>
  </w:endnote>
  <w:endnote w:type="continuationSeparator" w:id="0">
    <w:p w:rsidR="007764F6" w:rsidRDefault="007764F6" w:rsidP="006E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F6" w:rsidRDefault="007764F6" w:rsidP="006E1DEE">
      <w:pPr>
        <w:spacing w:after="0" w:line="240" w:lineRule="auto"/>
      </w:pPr>
      <w:r w:rsidRPr="006E1DEE">
        <w:rPr>
          <w:color w:val="000000"/>
        </w:rPr>
        <w:separator/>
      </w:r>
    </w:p>
  </w:footnote>
  <w:footnote w:type="continuationSeparator" w:id="0">
    <w:p w:rsidR="007764F6" w:rsidRDefault="007764F6" w:rsidP="006E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6D5"/>
    <w:multiLevelType w:val="multilevel"/>
    <w:tmpl w:val="B5147730"/>
    <w:styleLink w:val="WWNum3"/>
    <w:lvl w:ilvl="0">
      <w:start w:val="1"/>
      <w:numFmt w:val="decimal"/>
      <w:lvlText w:val="%1."/>
      <w:lvlJc w:val="center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9F43BC"/>
    <w:multiLevelType w:val="multilevel"/>
    <w:tmpl w:val="4616177C"/>
    <w:styleLink w:val="WWNum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E783EC2"/>
    <w:multiLevelType w:val="multilevel"/>
    <w:tmpl w:val="C470AB5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83138CF"/>
    <w:multiLevelType w:val="multilevel"/>
    <w:tmpl w:val="5C802CD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CCD1978"/>
    <w:multiLevelType w:val="multilevel"/>
    <w:tmpl w:val="7FDECEC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1601582"/>
    <w:multiLevelType w:val="multilevel"/>
    <w:tmpl w:val="B4A484FC"/>
    <w:styleLink w:val="WWNum9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C3C0F53"/>
    <w:multiLevelType w:val="multilevel"/>
    <w:tmpl w:val="316AF4B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EE6379E"/>
    <w:multiLevelType w:val="multilevel"/>
    <w:tmpl w:val="B21C5C3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55A13DE"/>
    <w:multiLevelType w:val="multilevel"/>
    <w:tmpl w:val="C53AD9B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A3E4471"/>
    <w:multiLevelType w:val="multilevel"/>
    <w:tmpl w:val="BEA65C8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3C7286A"/>
    <w:multiLevelType w:val="multilevel"/>
    <w:tmpl w:val="47C4B12A"/>
    <w:styleLink w:val="WWNum8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76FA35E8"/>
    <w:multiLevelType w:val="multilevel"/>
    <w:tmpl w:val="B2FCE9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center"/>
        <w:rPr>
          <w:rFonts w:ascii="Times New Roman" w:hAnsi="Times New Roman" w:cs="Times New Roman" w:hint="default"/>
          <w:b/>
        </w:rPr>
      </w:lvl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4">
    <w:abstractNumId w:val="1"/>
    <w:lvlOverride w:ilvl="0">
      <w:startOverride w:val="5"/>
      <w:lvl w:ilvl="0">
        <w:start w:val="5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DEE"/>
    <w:rsid w:val="000D44A3"/>
    <w:rsid w:val="0015290B"/>
    <w:rsid w:val="00207521"/>
    <w:rsid w:val="003215D7"/>
    <w:rsid w:val="00332C0B"/>
    <w:rsid w:val="0043265C"/>
    <w:rsid w:val="004A4DEB"/>
    <w:rsid w:val="0061666F"/>
    <w:rsid w:val="00616C92"/>
    <w:rsid w:val="006A7953"/>
    <w:rsid w:val="006E1DEE"/>
    <w:rsid w:val="007764F6"/>
    <w:rsid w:val="008C02A0"/>
    <w:rsid w:val="00AA5AB1"/>
    <w:rsid w:val="00AC42F1"/>
    <w:rsid w:val="00C60920"/>
    <w:rsid w:val="00CA714A"/>
    <w:rsid w:val="00D73D90"/>
    <w:rsid w:val="00D740D0"/>
    <w:rsid w:val="00DB2E3F"/>
    <w:rsid w:val="00E63447"/>
    <w:rsid w:val="00F02AA0"/>
    <w:rsid w:val="00F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977"/>
  <w15:docId w15:val="{295A2276-A883-4964-9107-92994548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1DEE"/>
    <w:pPr>
      <w:widowControl/>
    </w:pPr>
  </w:style>
  <w:style w:type="paragraph" w:customStyle="1" w:styleId="Heading">
    <w:name w:val="Heading"/>
    <w:basedOn w:val="Standard"/>
    <w:next w:val="Textbody"/>
    <w:rsid w:val="006E1DE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E1DEE"/>
    <w:pPr>
      <w:spacing w:after="120"/>
    </w:pPr>
  </w:style>
  <w:style w:type="paragraph" w:styleId="a3">
    <w:name w:val="List"/>
    <w:basedOn w:val="Textbody"/>
    <w:rsid w:val="006E1DEE"/>
    <w:rPr>
      <w:rFonts w:cs="Lucida Sans"/>
    </w:rPr>
  </w:style>
  <w:style w:type="paragraph" w:customStyle="1" w:styleId="1">
    <w:name w:val="Название объекта1"/>
    <w:basedOn w:val="Standard"/>
    <w:rsid w:val="006E1D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E1DEE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next w:val="Textbody"/>
    <w:rsid w:val="006E1DEE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paragraph" w:customStyle="1" w:styleId="21">
    <w:name w:val="Заголовок 21"/>
    <w:basedOn w:val="Standard"/>
    <w:next w:val="Textbody"/>
    <w:rsid w:val="006E1DEE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</w:rPr>
  </w:style>
  <w:style w:type="paragraph" w:customStyle="1" w:styleId="31">
    <w:name w:val="Заголовок 31"/>
    <w:basedOn w:val="Standard"/>
    <w:next w:val="Textbody"/>
    <w:rsid w:val="006E1DEE"/>
    <w:pPr>
      <w:keepNext/>
      <w:keepLines/>
      <w:spacing w:before="200" w:after="0"/>
      <w:outlineLvl w:val="2"/>
    </w:pPr>
    <w:rPr>
      <w:rFonts w:ascii="Calibri Light" w:hAnsi="Calibri Light"/>
      <w:b/>
      <w:color w:val="5B9BD5"/>
    </w:rPr>
  </w:style>
  <w:style w:type="paragraph" w:customStyle="1" w:styleId="41">
    <w:name w:val="Заголовок 41"/>
    <w:basedOn w:val="Standard"/>
    <w:next w:val="Textbody"/>
    <w:rsid w:val="006E1DEE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</w:rPr>
  </w:style>
  <w:style w:type="paragraph" w:customStyle="1" w:styleId="51">
    <w:name w:val="Заголовок 51"/>
    <w:basedOn w:val="Standard"/>
    <w:next w:val="Textbody"/>
    <w:rsid w:val="006E1DEE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Standard"/>
    <w:next w:val="Textbody"/>
    <w:rsid w:val="006E1DEE"/>
    <w:pPr>
      <w:keepNext/>
      <w:keepLines/>
      <w:spacing w:before="200" w:after="0"/>
      <w:outlineLvl w:val="5"/>
    </w:pPr>
    <w:rPr>
      <w:rFonts w:ascii="Calibri Light" w:hAnsi="Calibri Light"/>
      <w:i/>
      <w:color w:val="1F4D78"/>
    </w:rPr>
  </w:style>
  <w:style w:type="paragraph" w:customStyle="1" w:styleId="71">
    <w:name w:val="Заголовок 71"/>
    <w:basedOn w:val="Standard"/>
    <w:next w:val="Textbody"/>
    <w:rsid w:val="006E1DEE"/>
    <w:pPr>
      <w:keepNext/>
      <w:keepLines/>
      <w:spacing w:before="200" w:after="0"/>
      <w:outlineLvl w:val="6"/>
    </w:pPr>
    <w:rPr>
      <w:rFonts w:ascii="Calibri Light" w:hAnsi="Calibri Light"/>
      <w:i/>
      <w:color w:val="404040"/>
    </w:rPr>
  </w:style>
  <w:style w:type="paragraph" w:customStyle="1" w:styleId="81">
    <w:name w:val="Заголовок 81"/>
    <w:basedOn w:val="Standard"/>
    <w:next w:val="Textbody"/>
    <w:rsid w:val="006E1DEE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customStyle="1" w:styleId="91">
    <w:name w:val="Заголовок 91"/>
    <w:basedOn w:val="Standard"/>
    <w:next w:val="Textbody"/>
    <w:rsid w:val="006E1DEE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paragraph" w:styleId="2">
    <w:name w:val="Quote"/>
    <w:basedOn w:val="Standard"/>
    <w:rsid w:val="006E1DEE"/>
    <w:rPr>
      <w:i/>
      <w:color w:val="000000"/>
    </w:rPr>
  </w:style>
  <w:style w:type="paragraph" w:styleId="a4">
    <w:name w:val="Subtitle"/>
    <w:basedOn w:val="Standard"/>
    <w:next w:val="Textbody"/>
    <w:rsid w:val="006E1DEE"/>
    <w:rPr>
      <w:rFonts w:ascii="Calibri Light" w:hAnsi="Calibri Light"/>
      <w:i/>
      <w:iCs/>
      <w:color w:val="5B9BD5"/>
      <w:spacing w:val="15"/>
      <w:sz w:val="24"/>
      <w:szCs w:val="28"/>
    </w:rPr>
  </w:style>
  <w:style w:type="paragraph" w:styleId="a5">
    <w:name w:val="endnote text"/>
    <w:basedOn w:val="Standard"/>
    <w:rsid w:val="006E1DEE"/>
    <w:pPr>
      <w:spacing w:after="0" w:line="240" w:lineRule="auto"/>
    </w:pPr>
    <w:rPr>
      <w:sz w:val="20"/>
    </w:rPr>
  </w:style>
  <w:style w:type="paragraph" w:styleId="a6">
    <w:name w:val="No Spacing"/>
    <w:rsid w:val="006E1DEE"/>
    <w:pPr>
      <w:widowControl/>
      <w:spacing w:after="0" w:line="240" w:lineRule="auto"/>
    </w:pPr>
  </w:style>
  <w:style w:type="paragraph" w:styleId="a7">
    <w:name w:val="Plain Text"/>
    <w:basedOn w:val="Standard"/>
    <w:rsid w:val="006E1DEE"/>
    <w:pPr>
      <w:spacing w:after="0" w:line="240" w:lineRule="auto"/>
    </w:pPr>
    <w:rPr>
      <w:rFonts w:ascii="Courier New" w:hAnsi="Courier New" w:cs="Courier New"/>
      <w:sz w:val="21"/>
    </w:rPr>
  </w:style>
  <w:style w:type="paragraph" w:styleId="a8">
    <w:name w:val="footnote text"/>
    <w:basedOn w:val="Standard"/>
    <w:rsid w:val="006E1DEE"/>
    <w:pPr>
      <w:spacing w:after="0" w:line="240" w:lineRule="auto"/>
    </w:pPr>
    <w:rPr>
      <w:sz w:val="20"/>
    </w:rPr>
  </w:style>
  <w:style w:type="paragraph" w:styleId="a9">
    <w:name w:val="envelope address"/>
    <w:basedOn w:val="Standard"/>
    <w:rsid w:val="006E1DEE"/>
    <w:pPr>
      <w:spacing w:after="0" w:line="240" w:lineRule="auto"/>
      <w:ind w:left="2880"/>
    </w:pPr>
    <w:rPr>
      <w:rFonts w:ascii="Calibri Light" w:hAnsi="Calibri Light"/>
      <w:sz w:val="24"/>
    </w:rPr>
  </w:style>
  <w:style w:type="paragraph" w:styleId="20">
    <w:name w:val="envelope return"/>
    <w:basedOn w:val="Standard"/>
    <w:rsid w:val="006E1DEE"/>
    <w:pPr>
      <w:spacing w:after="0" w:line="240" w:lineRule="auto"/>
    </w:pPr>
    <w:rPr>
      <w:rFonts w:ascii="Calibri Light" w:hAnsi="Calibri Light"/>
      <w:sz w:val="20"/>
    </w:rPr>
  </w:style>
  <w:style w:type="paragraph" w:styleId="aa">
    <w:name w:val="List Paragraph"/>
    <w:basedOn w:val="Standard"/>
    <w:rsid w:val="006E1DEE"/>
    <w:pPr>
      <w:ind w:left="720"/>
    </w:pPr>
  </w:style>
  <w:style w:type="paragraph" w:styleId="ab">
    <w:name w:val="Title"/>
    <w:basedOn w:val="Standard"/>
    <w:next w:val="a4"/>
    <w:rsid w:val="006E1DEE"/>
    <w:pPr>
      <w:pBdr>
        <w:bottom w:val="single" w:sz="8" w:space="0" w:color="5B9BD5"/>
      </w:pBdr>
      <w:spacing w:after="300" w:line="240" w:lineRule="auto"/>
    </w:pPr>
    <w:rPr>
      <w:rFonts w:ascii="Calibri Light" w:hAnsi="Calibri Light"/>
      <w:b/>
      <w:bCs/>
      <w:color w:val="323E4F"/>
      <w:spacing w:val="5"/>
      <w:sz w:val="52"/>
      <w:szCs w:val="36"/>
    </w:rPr>
  </w:style>
  <w:style w:type="paragraph" w:styleId="ac">
    <w:name w:val="Intense Quote"/>
    <w:basedOn w:val="Standard"/>
    <w:rsid w:val="006E1DEE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paragraph" w:customStyle="1" w:styleId="10">
    <w:name w:val="Верхний колонтитул1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Заголовок 7 Знак"/>
    <w:basedOn w:val="a0"/>
    <w:rsid w:val="006E1DEE"/>
    <w:rPr>
      <w:rFonts w:ascii="Calibri Light" w:hAnsi="Calibri Light" w:cs="F"/>
      <w:i/>
      <w:color w:val="404040"/>
    </w:rPr>
  </w:style>
  <w:style w:type="character" w:customStyle="1" w:styleId="4">
    <w:name w:val="Заголовок 4 Знак"/>
    <w:basedOn w:val="a0"/>
    <w:rsid w:val="006E1DEE"/>
    <w:rPr>
      <w:rFonts w:ascii="Calibri Light" w:hAnsi="Calibri Light" w:cs="F"/>
      <w:b/>
      <w:i/>
      <w:color w:val="5B9BD5"/>
    </w:rPr>
  </w:style>
  <w:style w:type="character" w:styleId="ad">
    <w:name w:val="footnote reference"/>
    <w:basedOn w:val="a0"/>
    <w:rsid w:val="006E1DEE"/>
    <w:rPr>
      <w:position w:val="0"/>
      <w:vertAlign w:val="superscript"/>
    </w:rPr>
  </w:style>
  <w:style w:type="character" w:customStyle="1" w:styleId="ae">
    <w:name w:val="Текст концевой сноски Знак"/>
    <w:basedOn w:val="a0"/>
    <w:rsid w:val="006E1DEE"/>
    <w:rPr>
      <w:sz w:val="20"/>
    </w:rPr>
  </w:style>
  <w:style w:type="character" w:customStyle="1" w:styleId="af">
    <w:name w:val="Подзаголовок Знак"/>
    <w:basedOn w:val="a0"/>
    <w:rsid w:val="006E1DEE"/>
    <w:rPr>
      <w:rFonts w:ascii="Calibri Light" w:hAnsi="Calibri Light" w:cs="F"/>
      <w:i/>
      <w:color w:val="5B9BD5"/>
      <w:spacing w:val="15"/>
      <w:sz w:val="24"/>
    </w:rPr>
  </w:style>
  <w:style w:type="character" w:styleId="af0">
    <w:name w:val="Subtle Reference"/>
    <w:basedOn w:val="a0"/>
    <w:rsid w:val="006E1DEE"/>
    <w:rPr>
      <w:smallCaps/>
      <w:color w:val="ED7D31"/>
      <w:u w:val="single"/>
    </w:rPr>
  </w:style>
  <w:style w:type="character" w:customStyle="1" w:styleId="22">
    <w:name w:val="Заголовок 2 Знак"/>
    <w:basedOn w:val="a0"/>
    <w:rsid w:val="006E1DEE"/>
    <w:rPr>
      <w:rFonts w:ascii="Calibri Light" w:hAnsi="Calibri Light" w:cs="F"/>
      <w:b/>
      <w:color w:val="5B9BD5"/>
      <w:sz w:val="26"/>
    </w:rPr>
  </w:style>
  <w:style w:type="character" w:customStyle="1" w:styleId="af1">
    <w:name w:val="Текст сноски Знак"/>
    <w:basedOn w:val="a0"/>
    <w:rsid w:val="006E1DEE"/>
    <w:rPr>
      <w:sz w:val="20"/>
    </w:rPr>
  </w:style>
  <w:style w:type="character" w:customStyle="1" w:styleId="af2">
    <w:name w:val="Выделенная цитата Знак"/>
    <w:basedOn w:val="a0"/>
    <w:rsid w:val="006E1DEE"/>
    <w:rPr>
      <w:b/>
      <w:i/>
      <w:color w:val="5B9BD5"/>
    </w:rPr>
  </w:style>
  <w:style w:type="character" w:customStyle="1" w:styleId="Internetlink">
    <w:name w:val="Internet link"/>
    <w:basedOn w:val="a0"/>
    <w:rsid w:val="006E1DEE"/>
    <w:rPr>
      <w:color w:val="0563C1"/>
      <w:u w:val="single"/>
    </w:rPr>
  </w:style>
  <w:style w:type="character" w:styleId="af3">
    <w:name w:val="Intense Reference"/>
    <w:basedOn w:val="a0"/>
    <w:rsid w:val="006E1DEE"/>
    <w:rPr>
      <w:b/>
      <w:smallCaps/>
      <w:color w:val="ED7D31"/>
      <w:spacing w:val="5"/>
      <w:u w:val="single"/>
    </w:rPr>
  </w:style>
  <w:style w:type="character" w:styleId="af4">
    <w:name w:val="Emphasis"/>
    <w:basedOn w:val="a0"/>
    <w:rsid w:val="006E1DEE"/>
    <w:rPr>
      <w:i/>
      <w:iCs/>
    </w:rPr>
  </w:style>
  <w:style w:type="character" w:customStyle="1" w:styleId="5">
    <w:name w:val="Заголовок 5 Знак"/>
    <w:basedOn w:val="a0"/>
    <w:rsid w:val="006E1DEE"/>
    <w:rPr>
      <w:rFonts w:ascii="Calibri Light" w:hAnsi="Calibri Light" w:cs="F"/>
      <w:color w:val="1F4D78"/>
    </w:rPr>
  </w:style>
  <w:style w:type="character" w:customStyle="1" w:styleId="af5">
    <w:name w:val="Текст Знак"/>
    <w:basedOn w:val="a0"/>
    <w:rsid w:val="006E1DEE"/>
    <w:rPr>
      <w:rFonts w:ascii="Courier New" w:hAnsi="Courier New" w:cs="Courier New"/>
      <w:sz w:val="21"/>
    </w:rPr>
  </w:style>
  <w:style w:type="character" w:styleId="af6">
    <w:name w:val="Subtle Emphasis"/>
    <w:basedOn w:val="a0"/>
    <w:rsid w:val="006E1DEE"/>
    <w:rPr>
      <w:i/>
      <w:color w:val="808080"/>
    </w:rPr>
  </w:style>
  <w:style w:type="character" w:customStyle="1" w:styleId="23">
    <w:name w:val="Цитата 2 Знак"/>
    <w:basedOn w:val="a0"/>
    <w:rsid w:val="006E1DEE"/>
    <w:rPr>
      <w:i/>
      <w:color w:val="000000"/>
    </w:rPr>
  </w:style>
  <w:style w:type="character" w:customStyle="1" w:styleId="13">
    <w:name w:val="Заголовок 1 Знак"/>
    <w:basedOn w:val="a0"/>
    <w:rsid w:val="006E1DEE"/>
    <w:rPr>
      <w:rFonts w:ascii="Calibri Light" w:hAnsi="Calibri Light" w:cs="F"/>
      <w:b/>
      <w:color w:val="2E74B5"/>
      <w:sz w:val="28"/>
    </w:rPr>
  </w:style>
  <w:style w:type="character" w:customStyle="1" w:styleId="3">
    <w:name w:val="Заголовок 3 Знак"/>
    <w:basedOn w:val="a0"/>
    <w:rsid w:val="006E1DEE"/>
    <w:rPr>
      <w:rFonts w:ascii="Calibri Light" w:hAnsi="Calibri Light" w:cs="F"/>
      <w:b/>
      <w:color w:val="5B9BD5"/>
    </w:rPr>
  </w:style>
  <w:style w:type="character" w:customStyle="1" w:styleId="af7">
    <w:name w:val="Название Знак"/>
    <w:basedOn w:val="a0"/>
    <w:rsid w:val="006E1DEE"/>
    <w:rPr>
      <w:rFonts w:ascii="Calibri Light" w:hAnsi="Calibri Light" w:cs="F"/>
      <w:color w:val="323E4F"/>
      <w:spacing w:val="5"/>
      <w:sz w:val="52"/>
    </w:rPr>
  </w:style>
  <w:style w:type="character" w:customStyle="1" w:styleId="StrongEmphasis">
    <w:name w:val="Strong Emphasis"/>
    <w:basedOn w:val="a0"/>
    <w:rsid w:val="006E1DEE"/>
    <w:rPr>
      <w:b/>
      <w:bCs/>
    </w:rPr>
  </w:style>
  <w:style w:type="character" w:styleId="af8">
    <w:name w:val="endnote reference"/>
    <w:basedOn w:val="a0"/>
    <w:rsid w:val="006E1DEE"/>
    <w:rPr>
      <w:position w:val="0"/>
      <w:vertAlign w:val="superscript"/>
    </w:rPr>
  </w:style>
  <w:style w:type="character" w:customStyle="1" w:styleId="8">
    <w:name w:val="Заголовок 8 Знак"/>
    <w:basedOn w:val="a0"/>
    <w:rsid w:val="006E1DEE"/>
    <w:rPr>
      <w:rFonts w:ascii="Calibri Light" w:hAnsi="Calibri Light" w:cs="F"/>
      <w:color w:val="404040"/>
      <w:sz w:val="20"/>
    </w:rPr>
  </w:style>
  <w:style w:type="character" w:customStyle="1" w:styleId="9">
    <w:name w:val="Заголовок 9 Знак"/>
    <w:basedOn w:val="a0"/>
    <w:rsid w:val="006E1DEE"/>
    <w:rPr>
      <w:rFonts w:ascii="Calibri Light" w:hAnsi="Calibri Light" w:cs="F"/>
      <w:i/>
      <w:color w:val="404040"/>
      <w:sz w:val="20"/>
    </w:rPr>
  </w:style>
  <w:style w:type="character" w:styleId="af9">
    <w:name w:val="Intense Emphasis"/>
    <w:basedOn w:val="a0"/>
    <w:rsid w:val="006E1DEE"/>
    <w:rPr>
      <w:b/>
      <w:i/>
      <w:color w:val="5B9BD5"/>
    </w:rPr>
  </w:style>
  <w:style w:type="character" w:customStyle="1" w:styleId="6">
    <w:name w:val="Заголовок 6 Знак"/>
    <w:basedOn w:val="a0"/>
    <w:rsid w:val="006E1DEE"/>
    <w:rPr>
      <w:rFonts w:ascii="Calibri Light" w:hAnsi="Calibri Light" w:cs="F"/>
      <w:i/>
      <w:color w:val="1F4D78"/>
    </w:rPr>
  </w:style>
  <w:style w:type="character" w:styleId="afa">
    <w:name w:val="Book Title"/>
    <w:basedOn w:val="a0"/>
    <w:rsid w:val="006E1DEE"/>
    <w:rPr>
      <w:b/>
      <w:smallCaps/>
      <w:spacing w:val="5"/>
    </w:rPr>
  </w:style>
  <w:style w:type="character" w:customStyle="1" w:styleId="text">
    <w:name w:val="text"/>
    <w:basedOn w:val="a0"/>
    <w:rsid w:val="006E1DEE"/>
  </w:style>
  <w:style w:type="character" w:customStyle="1" w:styleId="afb">
    <w:name w:val="Верхний колонтитул Знак"/>
    <w:basedOn w:val="a0"/>
    <w:rsid w:val="006E1DEE"/>
  </w:style>
  <w:style w:type="character" w:customStyle="1" w:styleId="afc">
    <w:name w:val="Нижний колонтитул Знак"/>
    <w:basedOn w:val="a0"/>
    <w:rsid w:val="006E1DEE"/>
  </w:style>
  <w:style w:type="character" w:customStyle="1" w:styleId="js-phone-number">
    <w:name w:val="js-phone-number"/>
    <w:basedOn w:val="a0"/>
    <w:rsid w:val="006E1DEE"/>
  </w:style>
  <w:style w:type="character" w:customStyle="1" w:styleId="ListLabel1">
    <w:name w:val="ListLabel 1"/>
    <w:rsid w:val="006E1DEE"/>
    <w:rPr>
      <w:b/>
    </w:rPr>
  </w:style>
  <w:style w:type="character" w:customStyle="1" w:styleId="ListLabel2">
    <w:name w:val="ListLabel 2"/>
    <w:rsid w:val="006E1DEE"/>
    <w:rPr>
      <w:b w:val="0"/>
    </w:rPr>
  </w:style>
  <w:style w:type="character" w:customStyle="1" w:styleId="ListLabel3">
    <w:name w:val="ListLabel 3"/>
    <w:rsid w:val="006E1DEE"/>
    <w:rPr>
      <w:i w:val="0"/>
    </w:rPr>
  </w:style>
  <w:style w:type="numbering" w:customStyle="1" w:styleId="WWNum1">
    <w:name w:val="WWNum1"/>
    <w:basedOn w:val="a2"/>
    <w:rsid w:val="006E1DEE"/>
    <w:pPr>
      <w:numPr>
        <w:numId w:val="1"/>
      </w:numPr>
    </w:pPr>
  </w:style>
  <w:style w:type="numbering" w:customStyle="1" w:styleId="WWNum2">
    <w:name w:val="WWNum2"/>
    <w:basedOn w:val="a2"/>
    <w:rsid w:val="006E1DEE"/>
    <w:pPr>
      <w:numPr>
        <w:numId w:val="2"/>
      </w:numPr>
    </w:pPr>
  </w:style>
  <w:style w:type="numbering" w:customStyle="1" w:styleId="WWNum3">
    <w:name w:val="WWNum3"/>
    <w:basedOn w:val="a2"/>
    <w:rsid w:val="006E1DEE"/>
    <w:pPr>
      <w:numPr>
        <w:numId w:val="15"/>
      </w:numPr>
    </w:pPr>
  </w:style>
  <w:style w:type="numbering" w:customStyle="1" w:styleId="WWNum4">
    <w:name w:val="WWNum4"/>
    <w:basedOn w:val="a2"/>
    <w:rsid w:val="006E1DEE"/>
    <w:pPr>
      <w:numPr>
        <w:numId w:val="4"/>
      </w:numPr>
    </w:pPr>
  </w:style>
  <w:style w:type="numbering" w:customStyle="1" w:styleId="WWNum5">
    <w:name w:val="WWNum5"/>
    <w:basedOn w:val="a2"/>
    <w:rsid w:val="006E1DEE"/>
    <w:pPr>
      <w:numPr>
        <w:numId w:val="5"/>
      </w:numPr>
    </w:pPr>
  </w:style>
  <w:style w:type="numbering" w:customStyle="1" w:styleId="WWNum6">
    <w:name w:val="WWNum6"/>
    <w:basedOn w:val="a2"/>
    <w:rsid w:val="006E1DEE"/>
    <w:pPr>
      <w:numPr>
        <w:numId w:val="6"/>
      </w:numPr>
    </w:pPr>
  </w:style>
  <w:style w:type="numbering" w:customStyle="1" w:styleId="WWNum7">
    <w:name w:val="WWNum7"/>
    <w:basedOn w:val="a2"/>
    <w:rsid w:val="006E1DEE"/>
    <w:pPr>
      <w:numPr>
        <w:numId w:val="7"/>
      </w:numPr>
    </w:pPr>
  </w:style>
  <w:style w:type="numbering" w:customStyle="1" w:styleId="WWNum8">
    <w:name w:val="WWNum8"/>
    <w:basedOn w:val="a2"/>
    <w:rsid w:val="006E1DEE"/>
    <w:pPr>
      <w:numPr>
        <w:numId w:val="8"/>
      </w:numPr>
    </w:pPr>
  </w:style>
  <w:style w:type="numbering" w:customStyle="1" w:styleId="WWNum9">
    <w:name w:val="WWNum9"/>
    <w:basedOn w:val="a2"/>
    <w:rsid w:val="006E1DEE"/>
    <w:pPr>
      <w:numPr>
        <w:numId w:val="9"/>
      </w:numPr>
    </w:pPr>
  </w:style>
  <w:style w:type="numbering" w:customStyle="1" w:styleId="WWNum10">
    <w:name w:val="WWNum10"/>
    <w:basedOn w:val="a2"/>
    <w:rsid w:val="006E1DEE"/>
    <w:pPr>
      <w:numPr>
        <w:numId w:val="10"/>
      </w:numPr>
    </w:pPr>
  </w:style>
  <w:style w:type="numbering" w:customStyle="1" w:styleId="WWNum11">
    <w:name w:val="WWNum11"/>
    <w:basedOn w:val="a2"/>
    <w:rsid w:val="006E1DEE"/>
    <w:pPr>
      <w:numPr>
        <w:numId w:val="11"/>
      </w:numPr>
    </w:pPr>
  </w:style>
  <w:style w:type="numbering" w:customStyle="1" w:styleId="WWNum12">
    <w:name w:val="WWNum12"/>
    <w:basedOn w:val="a2"/>
    <w:rsid w:val="006E1DEE"/>
    <w:pPr>
      <w:numPr>
        <w:numId w:val="12"/>
      </w:numPr>
    </w:pPr>
  </w:style>
  <w:style w:type="paragraph" w:styleId="afd">
    <w:name w:val="header"/>
    <w:basedOn w:val="a"/>
    <w:link w:val="14"/>
    <w:rsid w:val="00F02AA0"/>
    <w:pPr>
      <w:widowControl/>
      <w:tabs>
        <w:tab w:val="center" w:pos="4819"/>
        <w:tab w:val="right" w:pos="9639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d"/>
    <w:rsid w:val="00F02AA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fe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ff"/>
    <w:rsid w:val="00F02AA0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f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fe"/>
    <w:rsid w:val="00F02AA0"/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WW8Num1z0">
    <w:name w:val="WW8Num1z0"/>
    <w:rsid w:val="0043265C"/>
    <w:rPr>
      <w:rFonts w:ascii="StarSymbol" w:hAnsi="StarSymbol"/>
    </w:rPr>
  </w:style>
  <w:style w:type="paragraph" w:customStyle="1" w:styleId="ConsPlusNonformat">
    <w:name w:val="ConsPlusNonformat"/>
    <w:rsid w:val="0043265C"/>
    <w:pPr>
      <w:suppressAutoHyphens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pTj4TyT/+sW5VgiauZMMhLHma8LJNS3Ms8kvT6K4jEY=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V4UcIPx68ex0FtQ+TXbHdYFVkxQChmFyFHdrAMLPFZM=</DigestValue>
    </Reference>
  </SignedInfo>
  <SignatureValue>vHS1D+iYTRmnca6vfWFu194X6sB/n7YcwNSrRZnsY5kG3EjiyLlm3RfyLuCGgrSX
SZZYqaz+DvqpvaTyqihzDg==</SignatureValue>
  <KeyInfo>
    <X509Data>
      <X509Certificate>MIILsTCCC2CgAwIBAgIRAOkZuenyQBag6BF6RIe+ZoEwCAYGKoUDAgIDMIIBhzEi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0J7QoCIwHhcNMTgwNDIwMDg1OTI3WhcNMTkwNDIwMDkwOTI3WjCCAgMxJTAjBgNV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jtGJ0LjQuSDRhtC10L3RgtGAggoy8bXZAAAAAAGEMB0GA1UdDgQWBBSGIIQj08bw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s+CtUHqCVezQuMOtiMaVMkjIyNA=</DigestValue>
      </Reference>
      <Reference URI="/word/endnotes.xml?ContentType=application/vnd.openxmlformats-officedocument.wordprocessingml.endnotes+xml">
        <DigestMethod Algorithm="http://www.w3.org/2000/09/xmldsig#sha1"/>
        <DigestValue>LDV3IPddG9i5oXiui+BeEZLzqEM=</DigestValue>
      </Reference>
      <Reference URI="/word/fontTable.xml?ContentType=application/vnd.openxmlformats-officedocument.wordprocessingml.fontTable+xml">
        <DigestMethod Algorithm="http://www.w3.org/2000/09/xmldsig#sha1"/>
        <DigestValue>4ZpVUTpF3mRZGLmHJDIB5ZCZmyY=</DigestValue>
      </Reference>
      <Reference URI="/word/footnotes.xml?ContentType=application/vnd.openxmlformats-officedocument.wordprocessingml.footnotes+xml">
        <DigestMethod Algorithm="http://www.w3.org/2000/09/xmldsig#sha1"/>
        <DigestValue>km72MBs0FWVhBMYBIrPjb+8+lFA=</DigestValue>
      </Reference>
      <Reference URI="/word/numbering.xml?ContentType=application/vnd.openxmlformats-officedocument.wordprocessingml.numbering+xml">
        <DigestMethod Algorithm="http://www.w3.org/2000/09/xmldsig#sha1"/>
        <DigestValue>nwjxr9LiZhk2u5yVy3IwuZoTWMA=</DigestValue>
      </Reference>
      <Reference URI="/word/settings.xml?ContentType=application/vnd.openxmlformats-officedocument.wordprocessingml.settings+xml">
        <DigestMethod Algorithm="http://www.w3.org/2000/09/xmldsig#sha1"/>
        <DigestValue>kSBtd30mEXJRB5xl16Uh4w354E0=</DigestValue>
      </Reference>
      <Reference URI="/word/styles.xml?ContentType=application/vnd.openxmlformats-officedocument.wordprocessingml.styles+xml">
        <DigestMethod Algorithm="http://www.w3.org/2000/09/xmldsig#sha1"/>
        <DigestValue>GsYx9UhcOZhC6r/ANfIlQLiQExY=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2018-05-21T07:23:06Z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2018-05-21T07:23:06Z</xd:SigningTime>
          <xd:SigningCertificate>
            <xd:Cert>
              <xd:CertDigest>
                <DigestMethod Algorithm="http://www.w3.org/2000/09/xmldsig#sha1"/>
                <DigestValue>xgBOQfAuC9FG/ZoZoBTAVz8SOaU=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309843701220260160949404196141237429889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Buhg</cp:lastModifiedBy>
  <cp:revision>4</cp:revision>
  <dcterms:created xsi:type="dcterms:W3CDTF">2018-04-02T11:38:00Z</dcterms:created>
  <dcterms:modified xsi:type="dcterms:W3CDTF">2018-05-21T07:22:00Z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