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заключенным между </w:t>
      </w:r>
    </w:p>
    <w:p w:rsidR="008857DC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53918" w:rsidRPr="00C539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«Руф Стайл Констракшен»</w:t>
      </w:r>
    </w:p>
    <w:p w:rsidR="00CB73E8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4D7149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июня</w:t>
      </w:r>
      <w:r w:rsidR="00573B28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10:00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8325BF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.05</w:t>
      </w:r>
      <w:r w:rsidR="0016515B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8325BF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16515B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CB73E8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23</w:t>
      </w:r>
      <w:r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6943EE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325BF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573B28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</w:t>
      </w:r>
      <w:r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  <w:r w:rsidR="001C6E1F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325BF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56113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573B28"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83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7640" w:rsidRPr="00E17640" w:rsidRDefault="00E17640" w:rsidP="00E17640">
      <w:pPr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7640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(голландский аукцион)</w:t>
      </w:r>
    </w:p>
    <w:p w:rsidR="008A7610" w:rsidRPr="00F27256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1B6" w:rsidRPr="000351B6" w:rsidRDefault="00BF217F" w:rsidP="00E3744D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281AF3" w:rsidRPr="00F27256">
        <w:rPr>
          <w:rFonts w:ascii="Times New Roman" w:eastAsia="Times New Roman" w:hAnsi="Times New Roman"/>
          <w:sz w:val="24"/>
          <w:szCs w:val="24"/>
          <w:lang w:eastAsia="ru-RU"/>
        </w:rPr>
        <w:t>(далее - Права), возникшие из</w:t>
      </w:r>
      <w:r w:rsidR="00E37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6" w:rsidRPr="000351B6">
        <w:rPr>
          <w:rFonts w:ascii="Times New Roman" w:eastAsia="Times New Roman" w:hAnsi="Times New Roman"/>
          <w:sz w:val="24"/>
          <w:szCs w:val="24"/>
          <w:lang w:eastAsia="ru-RU"/>
        </w:rPr>
        <w:t>Договоров о предоставлении кредитов:</w:t>
      </w:r>
    </w:p>
    <w:p w:rsidR="000351B6" w:rsidRPr="000351B6" w:rsidRDefault="000351B6" w:rsidP="000351B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0"/>
          <w:lang w:eastAsia="ru-RU"/>
        </w:rPr>
        <w:t>Договор № 0017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/8/14412 об открытии невозобновляемой кредитной линии от 21.10.2014 г.,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заключенный между ПАО Сбербанк и ООО «Руф Стайл Констракшен» (ИНН 7720692968, ОГРН 1107746625766) с учетом дополнительных соглашений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к нему № 1 от 11.03.2015г., № 2 от 17.04.2015г., № 1 от 01.06.2015г., № 3 от 31.07.2015г., № 4 от 30.12.2016г., № 6 от 31.03.2017г. (далее – Кредитный договор 1)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1B6" w:rsidRPr="000351B6" w:rsidRDefault="000351B6" w:rsidP="0003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</w:t>
      </w:r>
      <w:r w:rsidR="001152CB" w:rsidRPr="008F2FE0">
        <w:rPr>
          <w:rFonts w:ascii="Times New Roman" w:eastAsia="Times New Roman" w:hAnsi="Times New Roman"/>
          <w:sz w:val="24"/>
          <w:szCs w:val="24"/>
          <w:lang w:eastAsia="ru-RU"/>
        </w:rPr>
        <w:t>частичной</w:t>
      </w:r>
      <w:r w:rsidR="00115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уступкой прав (требований) по Кредитному договору 1 уступке подлежат права, принадлежащие </w:t>
      </w:r>
      <w:r w:rsidR="00C53918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ООО «Руф Стайл Констракшен» (ИНН 7720692968, ОГРН 1107746625766) по Кредитному договору 1: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имущественных прав № 0017/8/14412/01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17.04.2015г., № 1 от 01.06.2015г</w:t>
      </w:r>
      <w:r w:rsidR="0003562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.,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2 от 31.07.2015г., № 3 от 31.03.2017 г. (залогодатель – ООО «Руф Стайл Констракшен»); 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ипотеки № 0017/8/14412/02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01.06.2015г., № 2 от 31.03.2017г. (залогодатель – ООО «Руф Стайл Констракшен»);</w:t>
      </w:r>
    </w:p>
    <w:p w:rsidR="000351B6" w:rsidRPr="008F2FE0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0017/8/14412/03 от 21.10.2014 г., дополнительное соглашение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1 от 31.03.2017г. (залогодатель – гр. 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Селезнев Р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услан 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ванович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поручительства № 0017/8/14412/04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01.06.2015г., № 2 от 31.03.2017г. (поручитель – ООО «Руф Стайл Регион»);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ценных бумаг № 0017/8/14412/11 от 31.12.2015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31.03.2016г., № 2 от 30.06.2016г., № 3 от 16.11.2016г., № 4 от 16.12.2016г., № 5 от 31.03.2017г.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имущественных прав (требований) участника долевого строительства № 0017/8/14412/12 от 31.03.2017 г. (залогодатель – ООО «Новый Ярославль»);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ценных бумаг № 0017/8/14412/13 от 31.03.2017 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val="en-US"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0017/8/14412/14 от 31.03.2017 г. (залогодатель – гр. 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Селезнев Р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услан 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ванович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ипотеки № 0017/8/14412/15 от 31.03.2017г.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поручительства № 0017/8/14412/16 от 31.03.2017г. (ООО «Новый Ярославль»).</w:t>
      </w:r>
    </w:p>
    <w:p w:rsidR="000351B6" w:rsidRPr="000351B6" w:rsidRDefault="000351B6" w:rsidP="000351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Права по Кредитному договору 1 в сумме  30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000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 </w:t>
      </w:r>
      <w:r w:rsidR="0003562A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000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рублей </w:t>
      </w:r>
      <w:r w:rsidR="00C53918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не уступает Цессионарию (таким образом, по Кредитному договору 1 </w:t>
      </w:r>
      <w:r w:rsidR="0003562A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и Цессионарий являются сокредиторами).</w:t>
      </w:r>
    </w:p>
    <w:p w:rsidR="000351B6" w:rsidRPr="000351B6" w:rsidRDefault="000351B6" w:rsidP="000351B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ab/>
        <w:t>По Договору поручительства № 0017/8/1441</w:t>
      </w:r>
      <w:r w:rsidR="0003562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2/05 от 21.10.2014 г. с учетом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дополнительных соглашений № 1 от 01.06.2015г., № 2 от 31.03.2017г. (поручитель – гр. Селезнев Р.И.), обеспечивающему исполнение Кредитного договора 1, Цессионарию 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уступаются Права пропорционально размеру уступаемого Права по Кредитному договору 1.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При этом отлагательным условием договора уступки прав (требований) (далее – Договор цессии) является з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аключение, в рамках ст. 309.1 ГК РФ, между </w:t>
      </w:r>
      <w:r w:rsidR="00C53918" w:rsidRPr="00C53918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 и Цессионарием межкредиторского соглашения, устанавливающего следующий порядок удовлетворения требований к ООО «Руф Стайл Констракшен» (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ИНН 7720692968, ОГРН 1107746625766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) в размере 30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000 000 рублей, за счет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 движимого/недвижимого имущества, денежных средств и иных активов поручителя Селезнева Руслана Ивановича (Договор поручительства 0017/8/14412/05 от 21.10.2014 г.):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первая очередь – требования Цедента в полном объеме требований, оставшихся после заключения Договора цессии;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вторая очередь – требования Цессионария в полном объеме требований, уступаемых Цедентом Цессионарию.</w:t>
      </w:r>
    </w:p>
    <w:p w:rsidR="000351B6" w:rsidRPr="000351B6" w:rsidRDefault="000351B6" w:rsidP="000351B6">
      <w:pPr>
        <w:numPr>
          <w:ilvl w:val="0"/>
          <w:numId w:val="1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Генеральное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соглашение № ГС-0017/8/1506 об открытии невозобновляемой кредитной линии от 28.12.2015г., в рамках которого заключены Договоры об открытии невозобновляемой кредитной линии: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0017/8/15494/06 от 28.12.2015 г. с учетом дополнительных соглашений к нему № 1 от 18.02.2016 г., № 2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0017/8/15495/06 от 28.12.2015 г. с учетом дополнительных соглашений к нему № 1 от 18.02.2016 г., № 2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0017/8/16111/06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0017/8/16112/06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0017/8/16113/06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0017/8/16124/06 от 18.02.2016 г. с учетом дополнительного соглашения к нему № 1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0017/8/16144/06 от 28.03.2016 г. с учетом дополнительного соглашения к нему № 1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0017/8/16159/06 от 08.04.2016 г. с учетом дополнительного соглашения к нему № 1 от 30.12.2016 г.,</w:t>
      </w:r>
    </w:p>
    <w:p w:rsidR="000351B6" w:rsidRPr="000351B6" w:rsidRDefault="000351B6" w:rsidP="000351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заключенные между ПАО Сбербанк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и ООО «Руф Стайл Констракшен» (ИНН 7720692968, ОГРН 1107746625766) (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далее совместно именуемые – Кредитные договоры, заключенные в рамках Генерального 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6" w:rsidRPr="000351B6" w:rsidRDefault="000351B6" w:rsidP="0003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по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Кредитным договорам, заключенным в рамках Генерального соглашения,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уступке подлежат права, принадлежащие </w:t>
      </w:r>
      <w:r w:rsidR="00C53918" w:rsidRPr="00C53918"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на основании следующих договоров, заключенных в обеспечение исполнения обязательств ООО «Руф Стайл Констракшен» (ИНН 7720692968, ОГРН 1107746625766):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ипотеки № 0017/8/1506/01 от 28.12.2015 г., дополнительные соглашения 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20.01.2016г., № 3 от 18.02.2016г., № 4 от 18.02.2016г., № 5 от 28.03.2016г., № 6 от 08.04.2016 г., № 7 от 27.05.2016г.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поручительства № 0017/8/1506/02 от 28.12.2015 г., дополнительные соглашения 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21.01.2016г., № 3 от 18.02.2016г., № 4 от 18.02.2016г., № 5 от 28.03.2016г., № 6 от 08.04.2016 г., № 7 от 27.05.2016г.  (поручитель – ООО «Руф Стайл Регион»);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поручительства № 0017/8/1506/03 от 28.12.2015 г., дополнительные соглашения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20.01.2016г., № 3 от 18.02.2016г., № 4 от 18.02.2016г., № 5 от 28.03.2016г., № 6 от 08.04.2016 г., № 7 от 27.05.2016г.  (поручитель – гр. Селезнев Р.И.);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имущественных прав № 0017/8/1506/04 от 28.12.2015 г., дополнительные соглашения № 1 от 28.12.2015 г., № 2 от 20.01.2016г., № 3 от 18.02.2016г., № 4 от 18.02.2016г., № 5 от 28.03.2016г., № 6 от 08.04.2016 г., № 7 от 27.05.2016г.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 xml:space="preserve">Договор залога ценных бумаг № 0017/8/1506/05 от 29.12.2015 г., дополнительные соглашения № 1 от 29.12.2015 г., № 2 от 20.01.2016г., № 3 от 18.02.2016г., № 4 от 31.03.2016г., № 5 от 08.04.2016 г., № 6 от 27.05.2016г., № 7 от 30.06.2016г., № 8 от 28.11.2016г., № 9 от 30.12.2016г., № 10 от 27.01.2017г. (залогодатель – ООО «Руф Стайл Констракшен»); 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0017/8/1506/06 от 28.12.2015 г., дополнительные соглашения № 1 от 30.12.2015 г., № 2 от 22.01.2016г., № 3 от 26.02.2016г., № 4 от </w:t>
      </w:r>
      <w:r w:rsidR="00A9689E" w:rsidRPr="00A9689E">
        <w:rPr>
          <w:rFonts w:ascii="Times New Roman" w:eastAsia="Times New Roman" w:hAnsi="Times New Roman"/>
          <w:bCs/>
          <w:sz w:val="24"/>
          <w:szCs w:val="20"/>
          <w:lang w:eastAsia="ru-RU"/>
        </w:rPr>
        <w:t>30</w:t>
      </w:r>
      <w:r w:rsidRPr="00A9689E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03.2016г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., № 5 от 08.04.2016г., № 6 от 01.06.2016 г. (Залогодатель – гр. Селезнев Р.И.).</w:t>
      </w:r>
    </w:p>
    <w:p w:rsidR="000351B6" w:rsidRPr="000351B6" w:rsidRDefault="000351B6" w:rsidP="000351B6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Права, установленные вступившими в силу судебными актами о взыскании судебных издержек (государственная пошлина, третейский сбор)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в рамках взыскания задолженности по Кредитному договору 1 и Кредитным договорам, заключенным в рамках Генерального соглашения, на дату заключения Договора цессии.</w:t>
      </w:r>
    </w:p>
    <w:p w:rsidR="000351B6" w:rsidRPr="000351B6" w:rsidRDefault="000351B6" w:rsidP="00747C33">
      <w:pPr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уступаемых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исходя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основной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долг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процентные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платежи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платы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неустойки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Кредитному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Генерального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вычетом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30 000 000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рублей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судебных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издержек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вступившими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судебными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вынесенных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пользу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FD9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взыскания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задолженности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Кредитному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Генерального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цессии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Цессионарием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составляет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 527 914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>825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>, 95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рублей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918" w:rsidRPr="00C53918">
        <w:rPr>
          <w:rFonts w:ascii="Times New Roman" w:eastAsia="Times New Roman" w:hAnsi="Times New Roman"/>
          <w:sz w:val="24"/>
          <w:szCs w:val="24"/>
          <w:lang w:eastAsia="ru-RU"/>
        </w:rPr>
        <w:t>(указанная сумма может быть скорректирована на дату заключения Договора цессии</w:t>
      </w:r>
      <w:r w:rsidR="00C539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4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основной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долг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515 758 718,48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проценты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8 705 104,81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платы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868 639,29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неустойки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963 613,37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;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судебные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издержки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1 618 750,00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16515B" w:rsidRDefault="0016515B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F3" w:rsidRPr="00F27256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</w:t>
      </w:r>
      <w:r w:rsidR="00AA2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ПАО Сбербанк уведомляет о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A2253" w:rsidRPr="00AA2253" w:rsidRDefault="0058747E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том, что определением 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Арбитражно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суд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а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Ярославской области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02.04.2018г. по 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дел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у</w:t>
      </w:r>
      <w:r w:rsidR="00A42D1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№А82-8029/2017 Б/192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 основании заявления ООО «РусьСтрой» (ИНН 7603057465) </w:t>
      </w:r>
      <w:r w:rsidR="00CD56C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 </w:t>
      </w:r>
      <w:r w:rsidR="00CD56CB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признании несостоятельным (банкротом)</w:t>
      </w:r>
      <w:r w:rsidR="00CD56C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в отношении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ООО «Руф Стайл Констракшен» (ИНН 7720692968, ОГРН 1107746625766)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введена процедура наблюдения</w:t>
      </w:r>
      <w:r w:rsidR="00BB5657">
        <w:rPr>
          <w:rFonts w:ascii="Times New Roman" w:eastAsia="Times New Roman" w:hAnsi="Times New Roman"/>
          <w:bCs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требования ООО «РусьСтрой»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включены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четвертой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очереди реестра требований кредиторов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«Руф Стайл Констракшен»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1 316 098,26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1 190 679,21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>основно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94 808,68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про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>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пользование чужими денежными средствами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11 379,72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пени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19 230,65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B5657">
        <w:rPr>
          <w:rFonts w:ascii="Times New Roman" w:eastAsia="Times New Roman" w:hAnsi="Times New Roman"/>
          <w:sz w:val="24"/>
          <w:szCs w:val="24"/>
          <w:lang w:eastAsia="ru-RU"/>
        </w:rPr>
        <w:t>осударственной пошлины,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дела о несостоятельности (банкротстве) </w:t>
      </w:r>
      <w:r w:rsidR="00BB5657">
        <w:rPr>
          <w:rFonts w:ascii="Times New Roman" w:eastAsia="Times New Roman" w:hAnsi="Times New Roman"/>
          <w:sz w:val="24"/>
          <w:szCs w:val="24"/>
          <w:lang w:eastAsia="ru-RU"/>
        </w:rPr>
        <w:t>ООО «Руф Стайл Констракшен» назначено на 02.08.2018г.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BB565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определением Арбитражного суда Ярославской области от 14.05.2018г. судебное заседание по рассмотрению заявления ПАО Сбербанк о включении в реестр требований кредиторов ООО «Руф Стайл Констракшен» требования в размере 556 302 239,85 руб. как обеспеченного залогом имущества должника отложено на 06.08.2018г.;</w:t>
      </w:r>
    </w:p>
    <w:p w:rsidR="00AA2253" w:rsidRPr="00AA2253" w:rsidRDefault="00CD56CB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том, что определением 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Арбитражно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суд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а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Ярославской области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27.03.2018г. по 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дел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у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№А82-16039/2017 Б/380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 основании заявления ПАО Сбербанк о 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признании несостоятельным (банкротом)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 отношении 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ООО «Новый Ярославль» (ИНН 7627047988, ОГРН 1167627083656)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введена процедура наблюдения, требования ПАО Сбербанк включены  в реестр требований кредиторов ООО «Новый Ярославль» в размере 330 797 984,04 руб., в том числе 311 729 436,76 руб. – просроченная ссудная задолженность, 17 931 174,43 руб. – просроченная задолженность по процентам, 255 983,46 руб. –</w:t>
      </w:r>
      <w:r w:rsidR="0008419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неустойка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за несвоевременную уплату процентов, 81 340,75 руб. – плата за пользование лимитом, 787 298,54 руб. – плата за обслуживание кредита, 584,87 руб. – неустойка за просрочку платы за пользование лимитом, 12 165,23 руб. – пени по плате за обслуживание, рассмотрение дела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несостоятельности (банкротстве) ООО «Новый Ярославль» назначено на 12.07.2018г.</w:t>
      </w:r>
      <w:r w:rsidR="00AA2253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</w:p>
    <w:p w:rsid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том, что определением Арбитражного суда Ярославской области от </w:t>
      </w:r>
      <w:r w:rsidR="0011505A">
        <w:rPr>
          <w:rFonts w:ascii="Times New Roman" w:eastAsia="Times New Roman" w:hAnsi="Times New Roman"/>
          <w:bCs/>
          <w:sz w:val="24"/>
          <w:szCs w:val="20"/>
          <w:lang w:eastAsia="ru-RU"/>
        </w:rPr>
        <w:t>06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.02.2018г. по делу №А82-18469/2017 Б/394 </w:t>
      </w:r>
      <w:r w:rsidR="0011505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 основании заявления ПАО Сбербанк о признании несостоятельным (банкротом) </w:t>
      </w:r>
      <w:r w:rsidR="0011505A"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в отношении гражданина Селезнева Руслана Ивановича, 16.02.1972 года рождения 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введена процедура реструктуризации долгов,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ПАО Сбербанк включены в состав третьей очереди реестра требований кредиторов гражданина Селезнева Руслана Ивановича в сумме 225 498 091,91 руб., в том числе 216 098 107,29 руб. основного долга, 8 705 104,81 руб.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процентов по кредиту, 694 879,81 руб. неустойки, а также 800 000 руб. расходов по уплате третейского сбора</w:t>
      </w:r>
      <w:r w:rsidR="0011505A">
        <w:rPr>
          <w:rFonts w:ascii="Times New Roman" w:eastAsia="Times New Roman" w:hAnsi="Times New Roman"/>
          <w:sz w:val="24"/>
          <w:szCs w:val="24"/>
          <w:lang w:eastAsia="ru-RU"/>
        </w:rPr>
        <w:t>, судебное заседание по рассмотрению дела о несостоятельности (банкротстве) гр. Селезнева Р.И. назначено на 05.06.2018г.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</w:p>
    <w:p w:rsidR="0011505A" w:rsidRPr="00AA2253" w:rsidRDefault="0009030C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наличии в Арбитражном суде Ярославской области дела </w:t>
      </w:r>
      <w:r w:rsidRPr="0009030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№А82-5086/2018 Б/137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 основании заявления ООО «Инвестпоставка» (ИНН 7604187393) </w:t>
      </w:r>
      <w:r w:rsidRPr="0009030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 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признании несостоятельным (банкротом) ООО «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Руф Стайл Регион</w:t>
      </w:r>
      <w:r w:rsidRPr="0009030C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» (ИНН 7604218468, ОГРН 1127604000424) и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назначении судебного заседания по проверке обоснованности заявления на 06.06.2018г.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в отношении ООО "Новый Ярославль"  (ИНН 7627047988, ОГРН 1167627083656), ООО "Руф Стайл Регион" (ИНН 7604218468, ОГРН 1127604000424) и Селезнева Руслана Ивановича 16.02.1972 года рождения Решениями Третейского суда при Автономной некоммерческой организации  «Независимая Арбитражная Палата»  по делу №Т/ЯРЛ/17/4898, №Т/ЯРЛ/17/4898/1, №Т/ЯРЛ/17/4786 взыскана задолженность и обращено взыскание на заложенное имущество ООО "Новый Ярославль"  (ИНН 7627047988, ОГРН 1167627083656), Селезнева Руслана Ивановича 16.02.1972 года рождения;</w:t>
      </w:r>
    </w:p>
    <w:p w:rsidR="00AA2253" w:rsidRPr="00AA2253" w:rsidRDefault="00AA2253" w:rsidP="007A1B7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том, что в отношении ООО «Новый Ярославль» (ИНН 7627047988, ОГРН 1167627083656), ООО «Руф Стайл Регион» (ИНН 7604218468, ОГРН 1127604000424), Селезнева Руслана Ивановича 16.02.1972 года рождения в Управлении Федеральной службы судебных приставов России по Ярославской области </w:t>
      </w:r>
      <w:r w:rsidR="007613F2">
        <w:rPr>
          <w:rFonts w:ascii="Times New Roman" w:eastAsia="Times New Roman" w:hAnsi="Times New Roman"/>
          <w:bCs/>
          <w:sz w:val="24"/>
          <w:szCs w:val="20"/>
          <w:lang w:eastAsia="ru-RU"/>
        </w:rPr>
        <w:t>возбуждены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исполнительные производства по взысканию задолженности и обращению взыскания на заложенное имущество, принадлежащее ООО "Новый Ярославль"  (ИНН 7627047988, ОГРН 1167627083656),  Селезневу Руслану Ивановичу 16.02.1972 года рождения;</w:t>
      </w:r>
    </w:p>
    <w:p w:rsidR="00AA2253" w:rsidRPr="00B962FD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FD">
        <w:rPr>
          <w:rFonts w:ascii="Times New Roman" w:eastAsia="Times New Roman" w:hAnsi="Times New Roman"/>
          <w:bCs/>
          <w:sz w:val="24"/>
          <w:szCs w:val="20"/>
          <w:lang w:eastAsia="ru-RU"/>
        </w:rPr>
        <w:t>том, что дене</w:t>
      </w:r>
      <w:r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жные средства, поступившие на счет </w:t>
      </w:r>
      <w:r w:rsidR="00A542DC" w:rsidRPr="00B962FD">
        <w:rPr>
          <w:rFonts w:ascii="Times New Roman" w:eastAsia="Times New Roman" w:hAnsi="Times New Roman"/>
          <w:sz w:val="24"/>
          <w:szCs w:val="20"/>
          <w:lang w:eastAsia="ru-RU"/>
        </w:rPr>
        <w:t>ПАО Сбербанк</w:t>
      </w:r>
      <w:r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 в оплату погашения задолженности, в том числе, но не исключительно, в ходе процедуры банкротства </w:t>
      </w:r>
      <w:r w:rsidR="0009030C" w:rsidRPr="00B962FD">
        <w:rPr>
          <w:rFonts w:ascii="Times New Roman" w:eastAsia="Times New Roman" w:hAnsi="Times New Roman"/>
          <w:sz w:val="24"/>
          <w:szCs w:val="20"/>
          <w:lang w:eastAsia="ru-RU"/>
        </w:rPr>
        <w:t>ООО «Руф Стайл Констракшен»</w:t>
      </w:r>
      <w:r w:rsidR="00B962FD"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 (ИНН </w:t>
      </w:r>
      <w:r w:rsidR="00B962FD" w:rsidRPr="00B962FD">
        <w:rPr>
          <w:rFonts w:ascii="Times New Roman" w:eastAsia="Times New Roman" w:hAnsi="Times New Roman"/>
          <w:bCs/>
          <w:sz w:val="24"/>
          <w:szCs w:val="20"/>
          <w:lang w:eastAsia="ru-RU"/>
        </w:rPr>
        <w:t>7720692968</w:t>
      </w:r>
      <w:r w:rsidR="00B962FD" w:rsidRPr="00B962F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09030C" w:rsidRPr="00B962FD">
        <w:rPr>
          <w:rFonts w:ascii="Times New Roman" w:eastAsia="Times New Roman" w:hAnsi="Times New Roman"/>
          <w:sz w:val="24"/>
          <w:szCs w:val="20"/>
          <w:lang w:eastAsia="ru-RU"/>
        </w:rPr>
        <w:t>, ООО «Новый Ярославль»</w:t>
      </w:r>
      <w:r w:rsidR="00B962FD"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 (ИНН </w:t>
      </w:r>
      <w:r w:rsidR="00B962FD" w:rsidRPr="00B962FD">
        <w:rPr>
          <w:rFonts w:ascii="Times New Roman" w:eastAsia="Times New Roman" w:hAnsi="Times New Roman"/>
          <w:bCs/>
          <w:sz w:val="24"/>
          <w:szCs w:val="20"/>
          <w:lang w:eastAsia="ru-RU"/>
        </w:rPr>
        <w:t>7627047988</w:t>
      </w:r>
      <w:r w:rsidR="00B962FD" w:rsidRPr="00B962F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09030C"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, гр. </w:t>
      </w:r>
      <w:r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Селезнева Руслана Ивановича 16.02.1972 года рождения, а также в ходе исполнительных производств, возбужденных в </w:t>
      </w:r>
      <w:r w:rsidRPr="007613F2">
        <w:rPr>
          <w:rFonts w:ascii="Times New Roman" w:eastAsia="Times New Roman" w:hAnsi="Times New Roman"/>
          <w:sz w:val="24"/>
          <w:szCs w:val="20"/>
          <w:lang w:eastAsia="ru-RU"/>
        </w:rPr>
        <w:t xml:space="preserve">отношении поручителей и </w:t>
      </w:r>
      <w:r w:rsidRPr="007613F2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Pr="007613F2">
        <w:rPr>
          <w:rFonts w:ascii="Times New Roman" w:eastAsia="Times New Roman" w:hAnsi="Times New Roman"/>
          <w:sz w:val="24"/>
          <w:szCs w:val="20"/>
          <w:lang w:eastAsia="ru-RU"/>
        </w:rPr>
        <w:t>залогодателей на</w:t>
      </w:r>
      <w:r w:rsidRPr="00B962FD">
        <w:rPr>
          <w:rFonts w:ascii="Times New Roman" w:eastAsia="Times New Roman" w:hAnsi="Times New Roman"/>
          <w:sz w:val="24"/>
          <w:szCs w:val="20"/>
          <w:lang w:eastAsia="ru-RU"/>
        </w:rPr>
        <w:t xml:space="preserve"> дату </w:t>
      </w:r>
      <w:r w:rsidRPr="00B962FD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Pr="00B962FD">
        <w:rPr>
          <w:rFonts w:ascii="Times New Roman" w:eastAsia="Times New Roman" w:hAnsi="Times New Roman"/>
          <w:sz w:val="24"/>
          <w:szCs w:val="20"/>
          <w:lang w:eastAsia="ru-RU"/>
        </w:rPr>
        <w:t>подписания Договора цессии перечислению Цессионарию не подлежат.</w:t>
      </w:r>
    </w:p>
    <w:p w:rsidR="007112C0" w:rsidRPr="00F27256" w:rsidRDefault="007112C0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72" w:rsidRPr="000B7C87" w:rsidRDefault="001D58AA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Кредитным д</w:t>
      </w:r>
      <w:r w:rsidR="002D34E8" w:rsidRPr="000B7C87">
        <w:rPr>
          <w:rFonts w:ascii="Times New Roman" w:hAnsi="Times New Roman"/>
          <w:b/>
          <w:bCs/>
          <w:sz w:val="24"/>
          <w:szCs w:val="24"/>
          <w:lang w:eastAsia="ru-RU"/>
        </w:rPr>
        <w:t>оговор</w:t>
      </w:r>
      <w:r w:rsidR="00A65DF2" w:rsidRPr="000B7C87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9551B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375C9E" w:rsidRPr="000B7C87">
        <w:rPr>
          <w:rFonts w:ascii="Times New Roman" w:hAnsi="Times New Roman"/>
          <w:sz w:val="24"/>
          <w:szCs w:val="24"/>
        </w:rPr>
        <w:t xml:space="preserve"> 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0B7C87">
        <w:rPr>
          <w:rFonts w:ascii="Times New Roman" w:hAnsi="Times New Roman"/>
          <w:b/>
          <w:sz w:val="24"/>
          <w:szCs w:val="24"/>
          <w:lang w:eastAsia="ru-RU"/>
        </w:rPr>
        <w:t>в настоящем информационном сообщении</w:t>
      </w:r>
      <w:r w:rsidR="003A5647" w:rsidRPr="000B7C87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B7C87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F96435" w:rsidRPr="000B7C87">
        <w:rPr>
          <w:rFonts w:ascii="Times New Roman" w:hAnsi="Times New Roman"/>
          <w:b/>
          <w:sz w:val="24"/>
          <w:szCs w:val="24"/>
          <w:lang w:eastAsia="ru-RU"/>
        </w:rPr>
        <w:t>следующего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209CB" w:rsidRPr="000B7C87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345D2" w:rsidRPr="000B7C87" w:rsidRDefault="00B345D2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A1B71" w:rsidRPr="000B7C87" w:rsidRDefault="001152CB" w:rsidP="007A1B71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="007A1B71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мущество ЖК «Зеленый квартал»: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по </w:t>
      </w:r>
      <w:r w:rsidR="00980226">
        <w:rPr>
          <w:rFonts w:ascii="Times New Roman" w:eastAsia="Times New Roman" w:hAnsi="Times New Roman"/>
          <w:sz w:val="24"/>
          <w:szCs w:val="24"/>
          <w:lang w:eastAsia="ru-RU"/>
        </w:rPr>
        <w:t>Договорам долевого участия</w:t>
      </w: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189 квартир, площадью 10 365,27 кв м, по адресу: Ярославская обл., Ярославский р-н, Гавриловский с/о, д. Липовицы.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на 2 нежилых помещения, площадью 487,08 кв м, по адресу: Ярославская обл., Ярославский р-н, Гавриловский с/о,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31 квартира (2032 кв.м.), 2 помещения назначение нежилое (590,5 кв.м), местонахождение Ярославская обл., Ярославский р-н, Гавриловский с/о,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3 земельных участка, по адресу Ярославская обл., Ярославский р-н, с/о Гавриловский,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Квартира, назначение: жилое, общая площадь 53,2 кв.м, адрес (местонахождение) объекта: Ярославская обл., Ярославский р-н, д. Липовицы, квартал Зеленый, д.17 кв. 2. </w:t>
      </w:r>
    </w:p>
    <w:p w:rsidR="007A1B71" w:rsidRPr="000B7C87" w:rsidRDefault="001152CB" w:rsidP="007A1B71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="007A1B71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мущество ЖК «Новый Ярославль»: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на 1266 квартиры, общей площадью 49 950,09 кв.м по адресу Ярославская обл., р-н Ярославский, с/с Бекреневский, д. Губцево.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аренды земельного участка, расположенного по адресу Ярославская обл., р-н Ярославский, с/с Бекреневский, д. Губцево, кадастровый (или условный) номер: 76:17:204401:372, общей площадью 1 188 157 кв.м. 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Доля в УК ООО «Руф Стайл Констракшен» в размере 100%, принадлежащая Селезневу Руслану Ивановичу.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Доля в УК ООО «Новый Ярославль» в размере 100%, принадлежащая Селезневу Руслану Ивановичу.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Вексель ПАО Сбербанк (номинальная стоимость 2 228 483 ,68 руб.).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Вексель ПАО Сбербанк (номинальная стоимость 9 183 393,56 руб.).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Векселя ООО «Новый Ярославль»</w:t>
      </w:r>
      <w:r w:rsidR="00C777D3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- 189 шт</w:t>
      </w: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B345D2" w:rsidRDefault="00B345D2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Начальная цена Прав - </w:t>
      </w:r>
      <w:r w:rsidR="008717A0" w:rsidRPr="008717A0">
        <w:rPr>
          <w:rFonts w:ascii="Times New Roman" w:eastAsia="Times New Roman" w:hAnsi="Times New Roman"/>
          <w:b/>
          <w:lang w:eastAsia="ru-RU"/>
        </w:rPr>
        <w:t>329 028 803,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24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– </w:t>
      </w:r>
      <w:r w:rsidR="008717A0" w:rsidRPr="008717A0">
        <w:rPr>
          <w:rFonts w:ascii="Times New Roman" w:eastAsia="Times New Roman" w:hAnsi="Times New Roman"/>
          <w:b/>
          <w:lang w:eastAsia="ru-RU"/>
        </w:rPr>
        <w:t>200 000</w:t>
      </w:r>
      <w:r w:rsidR="008717A0">
        <w:rPr>
          <w:rFonts w:ascii="Times New Roman" w:eastAsia="Times New Roman" w:hAnsi="Times New Roman"/>
          <w:b/>
          <w:lang w:eastAsia="ru-RU"/>
        </w:rPr>
        <w:t> </w:t>
      </w:r>
      <w:r w:rsidR="008717A0" w:rsidRPr="008717A0">
        <w:rPr>
          <w:rFonts w:ascii="Times New Roman" w:eastAsia="Times New Roman" w:hAnsi="Times New Roman"/>
          <w:b/>
          <w:lang w:eastAsia="ru-RU"/>
        </w:rPr>
        <w:t>000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8717A0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8717A0">
        <w:rPr>
          <w:rFonts w:ascii="Times New Roman" w:eastAsia="Times New Roman" w:hAnsi="Times New Roman"/>
          <w:b/>
          <w:lang w:eastAsia="ru-RU"/>
        </w:rPr>
        <w:t>32 902 880, 32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рублей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повышение - </w:t>
      </w:r>
      <w:r w:rsidR="008717A0" w:rsidRPr="008717A0">
        <w:rPr>
          <w:rFonts w:ascii="Times New Roman" w:eastAsia="Times New Roman" w:hAnsi="Times New Roman"/>
          <w:b/>
          <w:lang w:eastAsia="ru-RU"/>
        </w:rPr>
        <w:t>1</w:t>
      </w:r>
      <w:r w:rsidR="008717A0" w:rsidRPr="008717A0">
        <w:rPr>
          <w:rFonts w:ascii="Times New Roman" w:eastAsia="Times New Roman" w:hAnsi="Times New Roman"/>
          <w:b/>
          <w:lang w:val="en-US" w:eastAsia="ru-RU"/>
        </w:rPr>
        <w:t> 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000 000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рублей 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понижение - 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43 009 601,08 </w:t>
      </w:r>
      <w:r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:rsidR="000F477B" w:rsidRPr="00F27256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F27256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BD64DF" w:rsidRPr="00F27256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CF3011" w:rsidRPr="00CF30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ООО «Руф Стайл Констракшен» (ИНН 7720692968, ОГРН 1107746625766), 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ООО "Руф Стайл Регион"  (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ИНН 7604218468, ОГРН 1127604000424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), ООО "Новый Ярославль" (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ИНН 7627047988, ОГРН 1167627083656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), Селезневу Руслану Ивановичу</w:t>
      </w:r>
      <w:r w:rsidR="00AE0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не имеющие признаков неплатежеспособности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9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EE59F2" w:rsidRPr="00F27256" w:rsidRDefault="00EE59F2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E1E" w:rsidRPr="00F27256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</w:p>
    <w:p w:rsidR="00C36F7A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4A0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и ООО «Руф Стайл Констракшен» (ИНН 772069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2968, ОГРН 1107746625766), ООО «Руф Стайл Регион»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(ИНН 7604218468, О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ГРН 1127604000424), ООО «Новый Ярославль»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(ИНН 7627047988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ОГРН 1167627083656), Селезневым Русланом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Иванович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</w:t>
      </w:r>
      <w:r w:rsidR="00AE0D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AE0D5D" w:rsidRPr="00AE0D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наличии/отсутствии</w:t>
      </w:r>
      <w:r w:rsidR="00AE0D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признаков неплатежеспособности.</w:t>
      </w:r>
    </w:p>
    <w:p w:rsidR="00C36F7A" w:rsidRDefault="00C36F7A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уступки прав (требований)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F27256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B345D2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B345D2"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</w:t>
      </w:r>
      <w:r w:rsidR="00AE0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и/или неплатежеспособности </w:t>
      </w:r>
      <w:r w:rsidR="00B345D2"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>по отношению к ООО «Руф Стайл Констракшен» (ИНН 7720692968, ОГРН 1107746625766), ООО "Руф Стайл Регион"  (ИНН 7604218468, ОГРН 1127604000424), ООО "Новый Ярославль" (ИНН 7627047988, ОГРН 1167627083656), Селезневу Руслану Ивановичу</w:t>
      </w:r>
      <w:r w:rsidR="00B345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2" w:history="1">
        <w:r w:rsidRPr="00404E53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4A0A9D" w:rsidRDefault="004A0A9D" w:rsidP="005658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0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Оплата цены продажи Прав производится Покупателем (Победителем аукциона, Еди</w:t>
      </w:r>
      <w:r w:rsidR="008D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нственным участником аукциона) </w:t>
      </w:r>
      <w:r w:rsidRPr="004A0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сновании Протокола об итогах торгов путем безналичного перечисления денежных средств на счет </w:t>
      </w:r>
      <w:r w:rsidRPr="00E87A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ПАО Сбербанк: </w:t>
      </w:r>
      <w:r w:rsidR="00E87ABE" w:rsidRPr="008D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корреспондентский счет №30101810500000000653 в Северо-Западном ГУ Банка России БИК 044030653, ИНН 7707083893, ОГРН 1027700132195, КПП 773601001, ОКПО 00032537 </w:t>
      </w:r>
      <w:r w:rsidRPr="008D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Pr="004A0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течение 5 (пяти) рабочих дней с даты подведе</w:t>
      </w:r>
      <w:bookmarkStart w:id="0" w:name="_GoBack"/>
      <w:bookmarkEnd w:id="0"/>
      <w:r w:rsidRPr="004A0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ния итогов торгов. </w:t>
      </w:r>
    </w:p>
    <w:p w:rsidR="00DF2709" w:rsidRDefault="00DF2709" w:rsidP="00565858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уступки прав (требований) заключается между ПАО Сбербанк и Победителем аукциона (Покупателем) в течение 5 (пяти) банковских дней после оплаты покупной цены в соответствии с примерной формой, размещенной на сайте www.lot-online.ru</w:t>
      </w:r>
      <w:r w:rsidRPr="00B2320C">
        <w:rPr>
          <w:rFonts w:ascii="Times New Roman" w:hAnsi="Times New Roman"/>
          <w:sz w:val="24"/>
          <w:szCs w:val="24"/>
        </w:rPr>
        <w:t xml:space="preserve">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B2320C">
        <w:t>.</w:t>
      </w:r>
    </w:p>
    <w:p w:rsidR="0037298E" w:rsidRDefault="0037298E" w:rsidP="0056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</w:t>
      </w:r>
      <w:r w:rsidR="00624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заключен между ПАО Сбербанк с 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динственным участником аукциона по</w:t>
      </w:r>
      <w:r w:rsidR="00624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динственным участником, но не ниже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5 (пяти) </w:t>
      </w:r>
      <w:r w:rsidR="00DF2709"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банковских дней после оплаты покупной цены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24767" w:rsidRPr="0037298E" w:rsidRDefault="00624767" w:rsidP="00372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4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Задаток, перечисленный Единственным участником аукциона на расчетный счет Организатора торгов возвращается такому участнику в течение 5 (пяти) рабочих дней с даты признания аукциона несостоявшимся.</w:t>
      </w:r>
    </w:p>
    <w:p w:rsidR="00C6795E" w:rsidRPr="00B2320C" w:rsidRDefault="00624767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67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аукциона/Единственный участник аукциона в случае оплаты цены продажи Прав должен в течение 5 (пяти) рабочих дней с даты оплаты в полном объеме цены продажи Прав явиться в ПАО Сбербанк по адресу</w:t>
      </w:r>
      <w:r w:rsidR="00261335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г. Ярославль, ул. Советская, дом 34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8-800-707-0070-5860-1320, +7 (915) 966-32-31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Петрова Татьяна Анатольевна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730C5" w:rsidRPr="002730C5" w:rsidRDefault="002730C5" w:rsidP="00273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0C5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оплаты цены продажи Прав,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2730C5" w:rsidRPr="002730C5" w:rsidRDefault="002730C5" w:rsidP="00273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0C5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оплаты цены продажи Прав, заключения в установленный срок Договора уступки прав (требований) задаток ему не возвращается, и он утрачивает право на заключение указанного договора.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CD2BC1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4A" w:rsidRDefault="0096044A">
      <w:pPr>
        <w:spacing w:after="0" w:line="240" w:lineRule="auto"/>
      </w:pPr>
      <w:r>
        <w:separator/>
      </w:r>
    </w:p>
  </w:endnote>
  <w:endnote w:type="continuationSeparator" w:id="0">
    <w:p w:rsidR="0096044A" w:rsidRDefault="0096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4A" w:rsidRDefault="0096044A">
      <w:pPr>
        <w:spacing w:after="0" w:line="240" w:lineRule="auto"/>
      </w:pPr>
      <w:r>
        <w:separator/>
      </w:r>
    </w:p>
  </w:footnote>
  <w:footnote w:type="continuationSeparator" w:id="0">
    <w:p w:rsidR="0096044A" w:rsidRDefault="0096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858">
      <w:rPr>
        <w:rStyle w:val="a5"/>
        <w:noProof/>
      </w:rPr>
      <w:t>8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8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10"/>
  </w:num>
  <w:num w:numId="9">
    <w:abstractNumId w:val="18"/>
  </w:num>
  <w:num w:numId="10">
    <w:abstractNumId w:val="2"/>
  </w:num>
  <w:num w:numId="11">
    <w:abstractNumId w:val="15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2"/>
  </w:num>
  <w:num w:numId="21">
    <w:abstractNumId w:val="20"/>
  </w:num>
  <w:num w:numId="22">
    <w:abstractNumId w:val="6"/>
  </w:num>
  <w:num w:numId="23">
    <w:abstractNumId w:val="9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84191"/>
    <w:rsid w:val="0008757A"/>
    <w:rsid w:val="0009030C"/>
    <w:rsid w:val="000A43F1"/>
    <w:rsid w:val="000A6AE7"/>
    <w:rsid w:val="000B7C87"/>
    <w:rsid w:val="000C088A"/>
    <w:rsid w:val="000C0D0F"/>
    <w:rsid w:val="000C33BF"/>
    <w:rsid w:val="000D36A9"/>
    <w:rsid w:val="000E7EB7"/>
    <w:rsid w:val="000F477B"/>
    <w:rsid w:val="00103523"/>
    <w:rsid w:val="00106265"/>
    <w:rsid w:val="001072D4"/>
    <w:rsid w:val="0011505A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5067"/>
    <w:rsid w:val="00186A09"/>
    <w:rsid w:val="0019328E"/>
    <w:rsid w:val="00194E10"/>
    <w:rsid w:val="00196AAC"/>
    <w:rsid w:val="001A14FA"/>
    <w:rsid w:val="001A36AF"/>
    <w:rsid w:val="001B0139"/>
    <w:rsid w:val="001B509A"/>
    <w:rsid w:val="001B5123"/>
    <w:rsid w:val="001C51D2"/>
    <w:rsid w:val="001C6E1F"/>
    <w:rsid w:val="001C7ED9"/>
    <w:rsid w:val="001D31E8"/>
    <w:rsid w:val="001D58AA"/>
    <w:rsid w:val="001D6505"/>
    <w:rsid w:val="001D7137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6906"/>
    <w:rsid w:val="00260022"/>
    <w:rsid w:val="00261335"/>
    <w:rsid w:val="002641B8"/>
    <w:rsid w:val="00272B3A"/>
    <w:rsid w:val="002730C5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469E3"/>
    <w:rsid w:val="0035351A"/>
    <w:rsid w:val="00357953"/>
    <w:rsid w:val="00364282"/>
    <w:rsid w:val="003676C9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200D2"/>
    <w:rsid w:val="004226E6"/>
    <w:rsid w:val="00425DA3"/>
    <w:rsid w:val="00432D2A"/>
    <w:rsid w:val="004332A8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0A9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D7149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5858"/>
    <w:rsid w:val="00565895"/>
    <w:rsid w:val="005665C7"/>
    <w:rsid w:val="00573B28"/>
    <w:rsid w:val="00585F33"/>
    <w:rsid w:val="0058747E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61331E"/>
    <w:rsid w:val="00623C82"/>
    <w:rsid w:val="00624767"/>
    <w:rsid w:val="0063013D"/>
    <w:rsid w:val="006316C5"/>
    <w:rsid w:val="00632EE6"/>
    <w:rsid w:val="006365A5"/>
    <w:rsid w:val="006370FD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76BCB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12C0"/>
    <w:rsid w:val="00714DAD"/>
    <w:rsid w:val="00721CB9"/>
    <w:rsid w:val="00724290"/>
    <w:rsid w:val="00731096"/>
    <w:rsid w:val="00731F30"/>
    <w:rsid w:val="007325AB"/>
    <w:rsid w:val="00735374"/>
    <w:rsid w:val="0073797F"/>
    <w:rsid w:val="00747C33"/>
    <w:rsid w:val="0075320D"/>
    <w:rsid w:val="00753FCC"/>
    <w:rsid w:val="007556C6"/>
    <w:rsid w:val="0075617C"/>
    <w:rsid w:val="0075710E"/>
    <w:rsid w:val="007613F2"/>
    <w:rsid w:val="00764E85"/>
    <w:rsid w:val="00775234"/>
    <w:rsid w:val="00775CDB"/>
    <w:rsid w:val="00782843"/>
    <w:rsid w:val="007838CF"/>
    <w:rsid w:val="007929B0"/>
    <w:rsid w:val="00793939"/>
    <w:rsid w:val="007A1B71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1B78"/>
    <w:rsid w:val="00825A4B"/>
    <w:rsid w:val="00830DBF"/>
    <w:rsid w:val="008325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7436"/>
    <w:rsid w:val="008C6ED9"/>
    <w:rsid w:val="008D6639"/>
    <w:rsid w:val="008D7D97"/>
    <w:rsid w:val="008E1965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51B4"/>
    <w:rsid w:val="00957E02"/>
    <w:rsid w:val="0096044A"/>
    <w:rsid w:val="00964041"/>
    <w:rsid w:val="00967E7F"/>
    <w:rsid w:val="00970CBA"/>
    <w:rsid w:val="00980226"/>
    <w:rsid w:val="00980A37"/>
    <w:rsid w:val="00982833"/>
    <w:rsid w:val="00985139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42D18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9689E"/>
    <w:rsid w:val="00AA2253"/>
    <w:rsid w:val="00AA4940"/>
    <w:rsid w:val="00AB0267"/>
    <w:rsid w:val="00AB535A"/>
    <w:rsid w:val="00AB684A"/>
    <w:rsid w:val="00AC2DEB"/>
    <w:rsid w:val="00AD05C2"/>
    <w:rsid w:val="00AE0D5D"/>
    <w:rsid w:val="00AE5E09"/>
    <w:rsid w:val="00AF35FC"/>
    <w:rsid w:val="00AF38E3"/>
    <w:rsid w:val="00AF4EA0"/>
    <w:rsid w:val="00AF5BCA"/>
    <w:rsid w:val="00AF66D9"/>
    <w:rsid w:val="00AF7A6B"/>
    <w:rsid w:val="00AF7DA2"/>
    <w:rsid w:val="00B054D1"/>
    <w:rsid w:val="00B06897"/>
    <w:rsid w:val="00B147EA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113"/>
    <w:rsid w:val="00B569F4"/>
    <w:rsid w:val="00B71751"/>
    <w:rsid w:val="00B76B80"/>
    <w:rsid w:val="00B8475C"/>
    <w:rsid w:val="00B9123B"/>
    <w:rsid w:val="00B949FC"/>
    <w:rsid w:val="00B962FD"/>
    <w:rsid w:val="00BA390C"/>
    <w:rsid w:val="00BA489E"/>
    <w:rsid w:val="00BA68F5"/>
    <w:rsid w:val="00BA6BB3"/>
    <w:rsid w:val="00BB5657"/>
    <w:rsid w:val="00BC337B"/>
    <w:rsid w:val="00BC3BA7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795E"/>
    <w:rsid w:val="00C77515"/>
    <w:rsid w:val="00C777D3"/>
    <w:rsid w:val="00C8195C"/>
    <w:rsid w:val="00C83D36"/>
    <w:rsid w:val="00C90960"/>
    <w:rsid w:val="00C91DE9"/>
    <w:rsid w:val="00C94154"/>
    <w:rsid w:val="00CA08C9"/>
    <w:rsid w:val="00CA0FD6"/>
    <w:rsid w:val="00CA3CF2"/>
    <w:rsid w:val="00CA45C6"/>
    <w:rsid w:val="00CA527C"/>
    <w:rsid w:val="00CB73E8"/>
    <w:rsid w:val="00CB7E5E"/>
    <w:rsid w:val="00CD1799"/>
    <w:rsid w:val="00CD2BC1"/>
    <w:rsid w:val="00CD56CB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7115"/>
    <w:rsid w:val="00DF2709"/>
    <w:rsid w:val="00DF27B1"/>
    <w:rsid w:val="00DF3F51"/>
    <w:rsid w:val="00DF620A"/>
    <w:rsid w:val="00E014E4"/>
    <w:rsid w:val="00E01802"/>
    <w:rsid w:val="00E051A8"/>
    <w:rsid w:val="00E07FC3"/>
    <w:rsid w:val="00E13141"/>
    <w:rsid w:val="00E17640"/>
    <w:rsid w:val="00E209BE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87ABE"/>
    <w:rsid w:val="00E9438B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51E03"/>
    <w:rsid w:val="00F56C33"/>
    <w:rsid w:val="00F5769A"/>
    <w:rsid w:val="00F70AB9"/>
    <w:rsid w:val="00F70E38"/>
    <w:rsid w:val="00F81741"/>
    <w:rsid w:val="00F869F5"/>
    <w:rsid w:val="00F96435"/>
    <w:rsid w:val="00FA1B2F"/>
    <w:rsid w:val="00FA2379"/>
    <w:rsid w:val="00FB3245"/>
    <w:rsid w:val="00FC49CC"/>
    <w:rsid w:val="00FC50EB"/>
    <w:rsid w:val="00FC5C8D"/>
    <w:rsid w:val="00FC6A5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6C01B-5122-45F5-A055-9C727F0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6</cp:revision>
  <cp:lastPrinted>2018-05-22T06:55:00Z</cp:lastPrinted>
  <dcterms:created xsi:type="dcterms:W3CDTF">2018-05-22T09:25:00Z</dcterms:created>
  <dcterms:modified xsi:type="dcterms:W3CDTF">2018-05-23T06:09:00Z</dcterms:modified>
</cp:coreProperties>
</file>