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6" w:rsidRPr="00C57916" w:rsidRDefault="00C57916" w:rsidP="00C5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 В ЭЛЕКТРОННОЙ ФОРМЕ</w:t>
      </w:r>
    </w:p>
    <w:p w:rsidR="00C57916" w:rsidRPr="00C57916" w:rsidRDefault="00C57916" w:rsidP="00C5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(все графы заполняются в электронном виде)</w:t>
      </w: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57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юр. лица, либо ФИО, номер и дата выдачи паспорта физ. лица, подающего заявку)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____________________________________________________,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C57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______________________________________________________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___________________________________________________________________________________юридический адрес (либо адрес регистрации) Претендента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(либо адрес проживания) Претендента, телефон для связи ___________________________________________________________________________________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Претендента ________________________________________________________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принимая решение об участии в аукционе по продаже следующего имущества, выставляемого единым лотом:</w:t>
      </w:r>
    </w:p>
    <w:p w:rsidR="00C57916" w:rsidRPr="00C57916" w:rsidRDefault="00C57916" w:rsidP="00C579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 1</w:t>
      </w:r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Здание склада, назначение: нежилое, 1-этажный, общая площадь 502,0 </w:t>
      </w:r>
      <w:proofErr w:type="spell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</w:t>
      </w:r>
      <w:proofErr w:type="spell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инв. №100105,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В, адрес объекта: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Московская область, г. Сергиев Посад, ул. 2-й Кирпичный завод, д.18а, кадастровый номер: 50:05:0070603:211, находящееся в собственности Московской области, о чем в Едином государственном реестре прав на недвижимое имущество и сделок с ним 23.09.2005 г. сделана запись регистрации 50-50-05/071/2005-16, закрепленное за  Государственным унитарным предприятием Московской области «Управление домами» на праве хозяйственного ведения, о чем в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Едином государственном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реестре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 на недвижимое имущество и сделок с ним 07.06.2013 г. сделана запись регистрации 50-50-61/044/2013-322. Существующие ограничения (обременения): не зарегистрировано. </w:t>
      </w:r>
    </w:p>
    <w:p w:rsidR="00C57916" w:rsidRPr="00C57916" w:rsidRDefault="00C57916" w:rsidP="00C579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 2</w:t>
      </w:r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Здание магазина, назначение: нежилое, 1-этажный, общая площадь 273,7 </w:t>
      </w:r>
      <w:proofErr w:type="spell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</w:t>
      </w:r>
      <w:proofErr w:type="spell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инв. №100105,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адрес объекта: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Московская область, г. Сергиев Посад, ул. 2-й Кирпичный завод, д.18а, кадастровый номер: 50:05:0070603:235, находящееся в собственности Московской области, о чем в Едином государственном реестре прав на недвижимое имущество и сделок с ним 23.09.2005 г. сделана запись регистрации 50-50-05/071/2005-15, закрепленное за  Государственным унитарным предприятием Московской области «Управление домами» на праве хозяйственного ведения, о чем в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Едином государственном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реестре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 на недвижимое имущество и сделок с ним 07.06.2013 г. сделана запись регистрации 50-50-61/044/2013-323. Существующие ограничения (обременения): не зарегистрировано. </w:t>
      </w:r>
    </w:p>
    <w:p w:rsidR="00C57916" w:rsidRPr="00C57916" w:rsidRDefault="00C57916" w:rsidP="00C579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 3</w:t>
      </w:r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Право аренды земельного участка, категория земель: земли населенных пунктов, разрешенное использование: под размещение магазина оптовой торговли, общая площадь 3 277 </w:t>
      </w:r>
      <w:proofErr w:type="spell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</w:t>
      </w:r>
      <w:proofErr w:type="spell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адрес (местонахождение) объекта: Московская область, г. Сергиев Посад, ул. 2-й Кирпичный завод, д.18а, кадастровый номер: 50:05:0070603:31, </w:t>
      </w:r>
      <w:proofErr w:type="gramStart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находящегося</w:t>
      </w:r>
      <w:proofErr w:type="gramEnd"/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собственности Московской области, о чем в Едином государственном </w:t>
      </w:r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реестре прав на недвижимое имущество и сделок с ним 12.11.2008 г. сделана запись регистрации и выдано свидетельство №981099. (Договор аренды от 29.04.2010 г. №29063-</w:t>
      </w:r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Z</w:t>
      </w:r>
      <w:r w:rsidRPr="00C579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сроком на 49 лет).  Существующие ограничения (обременения): не зарегистрировано</w:t>
      </w:r>
      <w:r w:rsidRPr="00C57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Имущество)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916" w:rsidRPr="00C57916" w:rsidRDefault="00C57916" w:rsidP="00C57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правила и условия проведения аукциона, указанные в Информационном сообщении.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аукциона:</w:t>
      </w:r>
    </w:p>
    <w:p w:rsidR="00C57916" w:rsidRPr="00C57916" w:rsidRDefault="00C57916" w:rsidP="00C57916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установленный в Информационном сообщении срок заключить Договор купли-продажи Имущества.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известно, что: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Задаток подлежит перечислению на счет Организатора торгов. В платежном поручении в части «Назначение платежа» Претенденту необходимо указать «Задаток для участия в аукционе» и сделать ссылку на дату проведения аукциона и наименование объекта торгов.</w:t>
      </w:r>
    </w:p>
    <w:p w:rsidR="00C57916" w:rsidRPr="00C57916" w:rsidRDefault="00C57916" w:rsidP="00C579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Документом, подтверждающим поступление задатка на один из расчетных счетов 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указанных в Информационном сообщении, является выписка с соответствующего счета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</w:t>
      </w: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</w:t>
      </w: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отказа (уклонения) победителя аукциона от заключения договора купли-продажи Имущества либо от оплаты цены Имущества сумма внесенного задатка ему не возвращается.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Настоящим подтверждаю, что ознакомился с информацией об Имуществе, подлежащем реализации на аукционе. Претензий к полученной информации не имею.</w:t>
      </w:r>
    </w:p>
    <w:p w:rsidR="00C57916" w:rsidRPr="00C57916" w:rsidRDefault="00C57916" w:rsidP="00C5791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Настоящим подтверждаю, что я уведомлен о том, что договор купли-продажи Имущества заключается между ГУП МО УД и Победителем аукциона/ Единственным участником в течение 10 (десяти) рабочих дней </w:t>
      </w:r>
      <w:proofErr w:type="gramStart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обязуюсь в случае признания меня победителем аукциона оплатить Организатору торгов вознаграждение за организацию и проведение аукциона по продаже Имущества в размере 4% (четыре процента) от итоговой цены Имущества (определенной с учетом НДС), достигнутой в результате аукциона, в течение 5 (Пяти) рабочих дней </w:t>
      </w:r>
      <w:proofErr w:type="gramStart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Настоящим подтверждаю, что </w:t>
      </w:r>
      <w:proofErr w:type="gramStart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</w:t>
      </w:r>
      <w:proofErr w:type="gramEnd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с тем, что сумма вознаграждения Организатора торгов, указанная в п. 6 не входит в цену Имущества и уплачивается сверх цены Имущества, определенной по итогам аукциона.</w:t>
      </w:r>
    </w:p>
    <w:p w:rsidR="00C57916" w:rsidRPr="00C57916" w:rsidRDefault="00C57916" w:rsidP="00C57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в соответствии со статьей 9 </w:t>
      </w: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Федерального закона от 27.07.2006 №152-ФЗ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 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обработку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 Организатором торгов согласно статье 3 </w:t>
      </w: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Федерального закона от 27.07.2006 №152-ФЗ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r w:rsidRPr="00C579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 </w:t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мною в связи с участием в аукционе персональных данных.</w:t>
      </w:r>
      <w:r w:rsidRPr="00C57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__________________________/______________________/</w:t>
      </w: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«_____» _____________ 20___ г.</w:t>
      </w:r>
    </w:p>
    <w:p w:rsidR="00C57916" w:rsidRPr="00C57916" w:rsidRDefault="00C57916" w:rsidP="00C5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C57916" w:rsidRPr="00C57916" w:rsidSect="00C5791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16" w:rsidRDefault="00C57916" w:rsidP="00C57916">
      <w:pPr>
        <w:spacing w:after="0" w:line="240" w:lineRule="auto"/>
      </w:pPr>
      <w:r>
        <w:separator/>
      </w:r>
    </w:p>
  </w:endnote>
  <w:endnote w:type="continuationSeparator" w:id="0">
    <w:p w:rsidR="00C57916" w:rsidRDefault="00C57916" w:rsidP="00C5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16" w:rsidRDefault="00C57916" w:rsidP="00C57916">
      <w:pPr>
        <w:spacing w:after="0" w:line="240" w:lineRule="auto"/>
      </w:pPr>
      <w:r>
        <w:separator/>
      </w:r>
    </w:p>
  </w:footnote>
  <w:footnote w:type="continuationSeparator" w:id="0">
    <w:p w:rsidR="00C57916" w:rsidRDefault="00C57916" w:rsidP="00C57916">
      <w:pPr>
        <w:spacing w:after="0" w:line="240" w:lineRule="auto"/>
      </w:pPr>
      <w:r>
        <w:continuationSeparator/>
      </w:r>
    </w:p>
  </w:footnote>
  <w:footnote w:id="1">
    <w:p w:rsidR="00C57916" w:rsidRPr="00C25308" w:rsidRDefault="00C57916" w:rsidP="00C57916">
      <w:pPr>
        <w:pStyle w:val="a4"/>
        <w:rPr>
          <w:sz w:val="22"/>
          <w:szCs w:val="22"/>
          <w:lang w:val="ru-RU"/>
        </w:rPr>
      </w:pPr>
      <w:r w:rsidRPr="00C25308">
        <w:rPr>
          <w:rStyle w:val="a6"/>
          <w:sz w:val="22"/>
          <w:szCs w:val="22"/>
        </w:rPr>
        <w:footnoteRef/>
      </w:r>
      <w:r w:rsidRPr="00C25308">
        <w:rPr>
          <w:sz w:val="22"/>
          <w:szCs w:val="22"/>
          <w:lang w:val="ru-RU"/>
        </w:rPr>
        <w:t xml:space="preserve"> Указанный пункт Заявки только для Претендентов – физических лиц. </w:t>
      </w:r>
    </w:p>
    <w:p w:rsidR="00C57916" w:rsidRPr="00C25308" w:rsidRDefault="00C57916" w:rsidP="00C57916">
      <w:pPr>
        <w:pStyle w:val="a4"/>
        <w:rPr>
          <w:sz w:val="22"/>
          <w:szCs w:val="22"/>
          <w:lang w:val="ru-RU"/>
        </w:rPr>
      </w:pPr>
      <w:r w:rsidRPr="00C25308">
        <w:rPr>
          <w:sz w:val="22"/>
          <w:szCs w:val="22"/>
          <w:lang w:val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6"/>
    <w:rsid w:val="001A23B6"/>
    <w:rsid w:val="00C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C579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C57916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C57916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rsid w:val="00C5791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C579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C57916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C57916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rsid w:val="00C579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2018-05-29T08:47:00Z</dcterms:created>
  <dcterms:modified xsi:type="dcterms:W3CDTF">2018-05-29T08:48:00Z</dcterms:modified>
</cp:coreProperties>
</file>