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30" w:rsidRPr="00F3385B" w:rsidRDefault="00AE63A9" w:rsidP="00222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85B">
        <w:rPr>
          <w:rFonts w:ascii="Times New Roman" w:hAnsi="Times New Roman" w:cs="Times New Roman"/>
          <w:sz w:val="20"/>
          <w:szCs w:val="20"/>
        </w:rPr>
        <w:t xml:space="preserve">Организатор торгов – финансовый управляющий гражданина Холодова Дениса Сергеевича (дата рождения: 07.11.1980 г.; место рождения: гор. Нижняя Салда Свердловской обл.; адрес регистрации: 624740, Свердловская область, гор. Нижняя Салда, ул. Малютина, д. 146; ИНН 662201223887, СНИЛС 038-673-896-09) Завьялова Елена Викторовна (ИНН 666307425866, СНИЛС 021-775-919-57, рег. № в сводном гос. реестре арбитражных управляющих: 15332; адрес для направления корреспонденции: 620078, г. Екатеринбург, а/я 304, контактный телефон: 89222093780, 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3385B">
        <w:rPr>
          <w:rFonts w:ascii="Times New Roman" w:hAnsi="Times New Roman" w:cs="Times New Roman"/>
          <w:sz w:val="20"/>
          <w:szCs w:val="20"/>
        </w:rPr>
        <w:t>-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3385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Pr="00F3385B">
        <w:rPr>
          <w:rFonts w:ascii="Times New Roman" w:hAnsi="Times New Roman" w:cs="Times New Roman"/>
          <w:sz w:val="20"/>
          <w:szCs w:val="20"/>
        </w:rPr>
        <w:t>; являющаяся членом Союза «Саморегулируемая организация арбитражных управляющих Северо-Запада» (ИНН 7825489593, ОГРН 1027809209471; рег. № записи о гос. регистрации: 001-3; юридический адрес: 191015, г. Санкт-Петербург, ул. Шпалерная, 51, литер «А», пом. 2-Н, № 436; почтовый адрес: 191015, г. Санкт-Петербург, ул. Смольного, 1/3, подъезд 6), действующая на основании решения Арбитражного суда Свердловской области от 03.02.2016 г. (рез</w:t>
      </w:r>
      <w:proofErr w:type="gramStart"/>
      <w:r w:rsidRPr="00F3385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338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3385B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3385B">
        <w:rPr>
          <w:rFonts w:ascii="Times New Roman" w:hAnsi="Times New Roman" w:cs="Times New Roman"/>
          <w:sz w:val="20"/>
          <w:szCs w:val="20"/>
        </w:rPr>
        <w:t xml:space="preserve">асть от 27.01.2016 г.) по делу № А60-59308/2015, определения Арбитражного суда Свердловской области от 28.12.2017 г. (рез. часть от 20.12.2017 г.) по делу № А60-59308/2015 (с/з </w:t>
      </w:r>
      <w:r w:rsidRPr="00F3385B">
        <w:rPr>
          <w:rFonts w:ascii="Times New Roman" w:hAnsi="Times New Roman" w:cs="Times New Roman"/>
          <w:color w:val="000000"/>
          <w:sz w:val="20"/>
          <w:szCs w:val="20"/>
        </w:rPr>
        <w:t xml:space="preserve">по рассмотрению отчета финансового управляющего </w:t>
      </w:r>
      <w:r w:rsidRPr="00F3385B">
        <w:rPr>
          <w:rFonts w:ascii="Times New Roman" w:hAnsi="Times New Roman" w:cs="Times New Roman"/>
          <w:sz w:val="20"/>
          <w:szCs w:val="20"/>
        </w:rPr>
        <w:t>о результатах проведения процедуры реализации имущества должника</w:t>
      </w:r>
      <w:r w:rsidRPr="00F3385B">
        <w:rPr>
          <w:rFonts w:ascii="Times New Roman" w:hAnsi="Times New Roman" w:cs="Times New Roman"/>
          <w:color w:val="000000"/>
          <w:sz w:val="20"/>
          <w:szCs w:val="20"/>
        </w:rPr>
        <w:t xml:space="preserve"> назначено</w:t>
      </w:r>
      <w:r w:rsidRPr="00F3385B">
        <w:rPr>
          <w:rFonts w:ascii="Times New Roman" w:hAnsi="Times New Roman" w:cs="Times New Roman"/>
          <w:sz w:val="20"/>
          <w:szCs w:val="20"/>
        </w:rPr>
        <w:t xml:space="preserve"> на 11.07.2018 г. на 15-10 в помещении Арбитражного суда Свердловской области по адресу: 620075, г. Екатеринбург, ул. Шарташская, д. 4, зал № 306), сообщает о результатах проведения </w:t>
      </w:r>
      <w:r w:rsidR="00AD3730" w:rsidRPr="00F3385B">
        <w:rPr>
          <w:rFonts w:ascii="Times New Roman" w:hAnsi="Times New Roman" w:cs="Times New Roman"/>
          <w:sz w:val="20"/>
          <w:szCs w:val="20"/>
        </w:rPr>
        <w:t>повторных</w:t>
      </w:r>
      <w:r w:rsidRPr="00F3385B">
        <w:rPr>
          <w:rFonts w:ascii="Times New Roman" w:hAnsi="Times New Roman" w:cs="Times New Roman"/>
          <w:sz w:val="20"/>
          <w:szCs w:val="20"/>
        </w:rPr>
        <w:t xml:space="preserve"> открытых торгов в форме аукциона с открытой формой представления предложения о цене имущества на электронной площадке АО «Российский аукционный дом» размещенной на сайте 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F3385B">
        <w:rPr>
          <w:rFonts w:ascii="Times New Roman" w:hAnsi="Times New Roman" w:cs="Times New Roman"/>
          <w:sz w:val="20"/>
          <w:szCs w:val="20"/>
        </w:rPr>
        <w:t>:/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3385B">
        <w:rPr>
          <w:rFonts w:ascii="Times New Roman" w:hAnsi="Times New Roman" w:cs="Times New Roman"/>
          <w:sz w:val="20"/>
          <w:szCs w:val="20"/>
        </w:rPr>
        <w:t>.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Pr="00F3385B">
        <w:rPr>
          <w:rFonts w:ascii="Times New Roman" w:hAnsi="Times New Roman" w:cs="Times New Roman"/>
          <w:sz w:val="20"/>
          <w:szCs w:val="20"/>
        </w:rPr>
        <w:t>-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Pr="00F3385B">
        <w:rPr>
          <w:rFonts w:ascii="Times New Roman" w:hAnsi="Times New Roman" w:cs="Times New Roman"/>
          <w:sz w:val="20"/>
          <w:szCs w:val="20"/>
        </w:rPr>
        <w:t>.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3385B">
        <w:rPr>
          <w:rFonts w:ascii="Times New Roman" w:hAnsi="Times New Roman" w:cs="Times New Roman"/>
          <w:sz w:val="20"/>
          <w:szCs w:val="20"/>
        </w:rPr>
        <w:t xml:space="preserve"> в сети Интернет. Торги по реализации имущества должника, сообщения о которых были опубликованы на информационном ресурсе Единого федерального реестра сведений о банкротстве – сообщение № </w:t>
      </w:r>
      <w:r w:rsidR="00AD3730" w:rsidRPr="00F3385B">
        <w:rPr>
          <w:rFonts w:ascii="Times New Roman" w:hAnsi="Times New Roman" w:cs="Times New Roman"/>
          <w:sz w:val="20"/>
          <w:szCs w:val="20"/>
        </w:rPr>
        <w:t>2606637 от 12.04.2018</w:t>
      </w:r>
      <w:r w:rsidRPr="00F3385B">
        <w:rPr>
          <w:rFonts w:ascii="Times New Roman" w:hAnsi="Times New Roman" w:cs="Times New Roman"/>
          <w:sz w:val="20"/>
          <w:szCs w:val="20"/>
        </w:rPr>
        <w:t xml:space="preserve"> г., в</w:t>
      </w:r>
      <w:r w:rsidR="00AD3730" w:rsidRPr="00F3385B">
        <w:rPr>
          <w:rFonts w:ascii="Times New Roman" w:hAnsi="Times New Roman" w:cs="Times New Roman"/>
          <w:sz w:val="20"/>
          <w:szCs w:val="20"/>
        </w:rPr>
        <w:t xml:space="preserve"> газете «Салдинский рабочий» № 14</w:t>
      </w:r>
      <w:r w:rsidRPr="00F3385B">
        <w:rPr>
          <w:rFonts w:ascii="Times New Roman" w:hAnsi="Times New Roman" w:cs="Times New Roman"/>
          <w:sz w:val="20"/>
          <w:szCs w:val="20"/>
        </w:rPr>
        <w:t xml:space="preserve"> от </w:t>
      </w:r>
      <w:r w:rsidR="00AD3730" w:rsidRPr="00F3385B">
        <w:rPr>
          <w:rFonts w:ascii="Times New Roman" w:hAnsi="Times New Roman" w:cs="Times New Roman"/>
          <w:sz w:val="20"/>
          <w:szCs w:val="20"/>
        </w:rPr>
        <w:t>12</w:t>
      </w:r>
      <w:r w:rsidRPr="00F3385B">
        <w:rPr>
          <w:rFonts w:ascii="Times New Roman" w:hAnsi="Times New Roman" w:cs="Times New Roman"/>
          <w:sz w:val="20"/>
          <w:szCs w:val="20"/>
        </w:rPr>
        <w:t>.0</w:t>
      </w:r>
      <w:r w:rsidR="00AD3730" w:rsidRPr="00F3385B">
        <w:rPr>
          <w:rFonts w:ascii="Times New Roman" w:hAnsi="Times New Roman" w:cs="Times New Roman"/>
          <w:sz w:val="20"/>
          <w:szCs w:val="20"/>
        </w:rPr>
        <w:t>4.2018 г., назначенные на «29</w:t>
      </w:r>
      <w:r w:rsidRPr="00F3385B">
        <w:rPr>
          <w:rFonts w:ascii="Times New Roman" w:hAnsi="Times New Roman" w:cs="Times New Roman"/>
          <w:sz w:val="20"/>
          <w:szCs w:val="20"/>
        </w:rPr>
        <w:t>» ма</w:t>
      </w:r>
      <w:r w:rsidR="00AD3730" w:rsidRPr="00F3385B">
        <w:rPr>
          <w:rFonts w:ascii="Times New Roman" w:hAnsi="Times New Roman" w:cs="Times New Roman"/>
          <w:sz w:val="20"/>
          <w:szCs w:val="20"/>
        </w:rPr>
        <w:t>я</w:t>
      </w:r>
      <w:r w:rsidRPr="00F3385B">
        <w:rPr>
          <w:rFonts w:ascii="Times New Roman" w:hAnsi="Times New Roman" w:cs="Times New Roman"/>
          <w:sz w:val="20"/>
          <w:szCs w:val="20"/>
        </w:rPr>
        <w:t xml:space="preserve"> 2018 г. в 09 час. 00 мин. по московскому времени, по </w:t>
      </w:r>
      <w:r w:rsidR="00AD3730" w:rsidRPr="00F3385B">
        <w:rPr>
          <w:rFonts w:ascii="Times New Roman" w:hAnsi="Times New Roman" w:cs="Times New Roman"/>
          <w:b/>
          <w:sz w:val="20"/>
          <w:szCs w:val="20"/>
        </w:rPr>
        <w:t>лотам № 1,</w:t>
      </w:r>
      <w:r w:rsidRPr="00F3385B">
        <w:rPr>
          <w:rFonts w:ascii="Times New Roman" w:hAnsi="Times New Roman" w:cs="Times New Roman"/>
          <w:b/>
          <w:sz w:val="20"/>
          <w:szCs w:val="20"/>
        </w:rPr>
        <w:t>2</w:t>
      </w:r>
      <w:r w:rsidR="00AD3730" w:rsidRPr="00F3385B">
        <w:rPr>
          <w:rFonts w:ascii="Times New Roman" w:hAnsi="Times New Roman" w:cs="Times New Roman"/>
          <w:sz w:val="20"/>
          <w:szCs w:val="20"/>
        </w:rPr>
        <w:t xml:space="preserve"> признаны несостоявшимися </w:t>
      </w:r>
      <w:r w:rsidRPr="00F3385B">
        <w:rPr>
          <w:rFonts w:ascii="Times New Roman" w:hAnsi="Times New Roman" w:cs="Times New Roman"/>
          <w:sz w:val="20"/>
          <w:szCs w:val="20"/>
        </w:rPr>
        <w:t>в связи с отсутствием заявок.</w:t>
      </w:r>
    </w:p>
    <w:p w:rsidR="00F1365D" w:rsidRDefault="005572D3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385B">
        <w:rPr>
          <w:rFonts w:ascii="Times New Roman" w:hAnsi="Times New Roman" w:cs="Times New Roman"/>
          <w:sz w:val="20"/>
          <w:szCs w:val="20"/>
        </w:rPr>
        <w:t>Организатор торгов – финансовый управляющий гражданина Холодова Дениса Сергеевича</w:t>
      </w:r>
      <w:r w:rsidR="00735431" w:rsidRPr="00F3385B">
        <w:rPr>
          <w:rFonts w:ascii="Times New Roman" w:hAnsi="Times New Roman" w:cs="Times New Roman"/>
          <w:sz w:val="20"/>
          <w:szCs w:val="20"/>
        </w:rPr>
        <w:t xml:space="preserve"> Завьялова Е.В.</w:t>
      </w:r>
      <w:r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047198" w:rsidRPr="00F3385B">
        <w:rPr>
          <w:rFonts w:ascii="Times New Roman" w:hAnsi="Times New Roman" w:cs="Times New Roman"/>
          <w:sz w:val="20"/>
          <w:szCs w:val="20"/>
        </w:rPr>
        <w:t xml:space="preserve">извещает о проведении </w:t>
      </w:r>
      <w:r w:rsidR="000F0290" w:rsidRPr="00F3385B">
        <w:rPr>
          <w:rFonts w:ascii="Times New Roman" w:hAnsi="Times New Roman" w:cs="Times New Roman"/>
          <w:sz w:val="20"/>
          <w:szCs w:val="20"/>
        </w:rPr>
        <w:t xml:space="preserve">торгов посредством публичного предложения с открытой формой представления предложений о цене </w:t>
      </w:r>
      <w:r w:rsidR="00047198" w:rsidRPr="00F3385B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 размещенной на сайте </w:t>
      </w:r>
      <w:r w:rsidR="00047198" w:rsidRPr="00F338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047198" w:rsidRPr="00F3385B">
        <w:rPr>
          <w:rFonts w:ascii="Times New Roman" w:hAnsi="Times New Roman" w:cs="Times New Roman"/>
          <w:sz w:val="20"/>
          <w:szCs w:val="20"/>
        </w:rPr>
        <w:t>:/</w:t>
      </w:r>
      <w:r w:rsidR="00047198" w:rsidRPr="00F3385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047198" w:rsidRPr="00F3385B">
        <w:rPr>
          <w:rFonts w:ascii="Times New Roman" w:hAnsi="Times New Roman" w:cs="Times New Roman"/>
          <w:sz w:val="20"/>
          <w:szCs w:val="20"/>
        </w:rPr>
        <w:t>.</w:t>
      </w:r>
      <w:r w:rsidR="00047198" w:rsidRPr="00F3385B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047198" w:rsidRPr="00F3385B">
        <w:rPr>
          <w:rFonts w:ascii="Times New Roman" w:hAnsi="Times New Roman" w:cs="Times New Roman"/>
          <w:sz w:val="20"/>
          <w:szCs w:val="20"/>
        </w:rPr>
        <w:t>-</w:t>
      </w:r>
      <w:r w:rsidR="00047198" w:rsidRPr="00F3385B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047198" w:rsidRPr="00F3385B">
        <w:rPr>
          <w:rFonts w:ascii="Times New Roman" w:hAnsi="Times New Roman" w:cs="Times New Roman"/>
          <w:sz w:val="20"/>
          <w:szCs w:val="20"/>
        </w:rPr>
        <w:t>.</w:t>
      </w:r>
      <w:r w:rsidR="00047198" w:rsidRPr="00F338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047198" w:rsidRPr="00F3385B">
        <w:rPr>
          <w:rFonts w:ascii="Times New Roman" w:hAnsi="Times New Roman" w:cs="Times New Roman"/>
          <w:sz w:val="20"/>
          <w:szCs w:val="20"/>
        </w:rPr>
        <w:t xml:space="preserve"> в сети Интернет. </w:t>
      </w:r>
      <w:r w:rsidRPr="00F3385B">
        <w:rPr>
          <w:rFonts w:ascii="Times New Roman" w:hAnsi="Times New Roman" w:cs="Times New Roman"/>
          <w:sz w:val="20"/>
          <w:szCs w:val="20"/>
        </w:rPr>
        <w:t>На торги выставляется</w:t>
      </w:r>
      <w:r w:rsidR="00E96E3A" w:rsidRPr="00F3385B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Pr="00F3385B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0F0290" w:rsidRPr="00F3385B">
        <w:rPr>
          <w:rFonts w:ascii="Times New Roman" w:hAnsi="Times New Roman" w:cs="Times New Roman"/>
          <w:sz w:val="20"/>
          <w:szCs w:val="20"/>
        </w:rPr>
        <w:t xml:space="preserve"> (в первый период продажа проводится по начальной цене, установленной на повторных </w:t>
      </w:r>
      <w:proofErr w:type="gramStart"/>
      <w:r w:rsidR="000F0290" w:rsidRPr="00F3385B">
        <w:rPr>
          <w:rFonts w:ascii="Times New Roman" w:hAnsi="Times New Roman" w:cs="Times New Roman"/>
          <w:sz w:val="20"/>
          <w:szCs w:val="20"/>
        </w:rPr>
        <w:t>торгах</w:t>
      </w:r>
      <w:proofErr w:type="gramEnd"/>
      <w:r w:rsidR="000F0290" w:rsidRPr="00F3385B">
        <w:rPr>
          <w:rFonts w:ascii="Times New Roman" w:hAnsi="Times New Roman" w:cs="Times New Roman"/>
          <w:sz w:val="20"/>
          <w:szCs w:val="20"/>
        </w:rPr>
        <w:t>)</w:t>
      </w:r>
      <w:r w:rsidRPr="00F3385B">
        <w:rPr>
          <w:rFonts w:ascii="Times New Roman" w:hAnsi="Times New Roman" w:cs="Times New Roman"/>
          <w:sz w:val="20"/>
          <w:szCs w:val="20"/>
        </w:rPr>
        <w:t xml:space="preserve">: </w:t>
      </w:r>
      <w:r w:rsidRPr="00F3385B">
        <w:rPr>
          <w:rFonts w:ascii="Times New Roman" w:hAnsi="Times New Roman" w:cs="Times New Roman"/>
          <w:b/>
          <w:sz w:val="20"/>
          <w:szCs w:val="20"/>
        </w:rPr>
        <w:t>Лот № 1</w:t>
      </w:r>
      <w:r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262019" w:rsidRPr="00F3385B">
        <w:rPr>
          <w:rFonts w:ascii="Times New Roman" w:hAnsi="Times New Roman" w:cs="Times New Roman"/>
          <w:sz w:val="20"/>
          <w:szCs w:val="20"/>
        </w:rPr>
        <w:t>–</w:t>
      </w:r>
      <w:r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262019" w:rsidRPr="00F3385B">
        <w:rPr>
          <w:rFonts w:ascii="Times New Roman" w:hAnsi="Times New Roman" w:cs="Times New Roman"/>
          <w:sz w:val="20"/>
          <w:szCs w:val="20"/>
        </w:rPr>
        <w:t xml:space="preserve">Земельный участок (категория земель: земли населенных пунктов; разрешённое использование: для индивидуальной жилой застройки; </w:t>
      </w:r>
      <w:proofErr w:type="gramStart"/>
      <w:r w:rsidR="00262019" w:rsidRPr="00F3385B">
        <w:rPr>
          <w:rFonts w:ascii="Times New Roman" w:hAnsi="Times New Roman" w:cs="Times New Roman"/>
          <w:sz w:val="20"/>
          <w:szCs w:val="20"/>
        </w:rPr>
        <w:t>находящийся</w:t>
      </w:r>
      <w:proofErr w:type="gramEnd"/>
      <w:r w:rsidR="00262019" w:rsidRPr="00F3385B">
        <w:rPr>
          <w:rFonts w:ascii="Times New Roman" w:hAnsi="Times New Roman" w:cs="Times New Roman"/>
          <w:sz w:val="20"/>
          <w:szCs w:val="20"/>
        </w:rPr>
        <w:t xml:space="preserve"> по адресу: Свердловская область, г. Нижняя Салда, ул. Малютина, д. 148; площадью 1602 +/- 14  кв.м.; кадастровый номер объекта 66:55:0303045:68; ном</w:t>
      </w:r>
      <w:r w:rsidR="00F72805" w:rsidRPr="00F3385B">
        <w:rPr>
          <w:rFonts w:ascii="Times New Roman" w:hAnsi="Times New Roman" w:cs="Times New Roman"/>
          <w:sz w:val="20"/>
          <w:szCs w:val="20"/>
        </w:rPr>
        <w:t xml:space="preserve">ер государственной регистрации </w:t>
      </w:r>
      <w:r w:rsidR="00262019" w:rsidRPr="00F3385B">
        <w:rPr>
          <w:rFonts w:ascii="Times New Roman" w:hAnsi="Times New Roman" w:cs="Times New Roman"/>
          <w:sz w:val="20"/>
          <w:szCs w:val="20"/>
        </w:rPr>
        <w:t xml:space="preserve">66:55:0303045:68-66/022/2017-3); Здание (жилой дом) (находящееся по адресу: </w:t>
      </w:r>
      <w:proofErr w:type="gramStart"/>
      <w:r w:rsidR="00262019" w:rsidRPr="00F3385B">
        <w:rPr>
          <w:rFonts w:ascii="Times New Roman" w:hAnsi="Times New Roman" w:cs="Times New Roman"/>
          <w:sz w:val="20"/>
          <w:szCs w:val="20"/>
        </w:rPr>
        <w:t xml:space="preserve">Свердловская область, г. Нижняя Салда, ул. Малютина, д. 148; площадью 16,3 кв.м.; кадастровый номер объекта 66:55:0303045:210; номер государственной регистрации 66:55:0303045:210-66/022/2017-3), </w:t>
      </w:r>
      <w:r w:rsidR="00047198" w:rsidRPr="00F3385B">
        <w:rPr>
          <w:rFonts w:ascii="Times New Roman" w:hAnsi="Times New Roman" w:cs="Times New Roman"/>
          <w:sz w:val="20"/>
          <w:szCs w:val="20"/>
        </w:rPr>
        <w:t>начальная цена 389 487,00</w:t>
      </w:r>
      <w:r w:rsidRPr="00F3385B">
        <w:rPr>
          <w:rFonts w:ascii="Times New Roman" w:hAnsi="Times New Roman" w:cs="Times New Roman"/>
          <w:sz w:val="20"/>
          <w:szCs w:val="20"/>
        </w:rPr>
        <w:t xml:space="preserve"> руб.; </w:t>
      </w:r>
      <w:r w:rsidRPr="00F3385B">
        <w:rPr>
          <w:rFonts w:ascii="Times New Roman" w:hAnsi="Times New Roman" w:cs="Times New Roman"/>
          <w:b/>
          <w:sz w:val="20"/>
          <w:szCs w:val="20"/>
        </w:rPr>
        <w:t>Лот № 2</w:t>
      </w:r>
      <w:r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262019" w:rsidRPr="00F3385B">
        <w:rPr>
          <w:rFonts w:ascii="Times New Roman" w:hAnsi="Times New Roman" w:cs="Times New Roman"/>
          <w:sz w:val="20"/>
          <w:szCs w:val="20"/>
        </w:rPr>
        <w:t>–</w:t>
      </w:r>
      <w:r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262019" w:rsidRPr="00F3385B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5C27E1" w:rsidRPr="00F3385B">
        <w:rPr>
          <w:rFonts w:ascii="Times New Roman" w:hAnsi="Times New Roman" w:cs="Times New Roman"/>
          <w:sz w:val="20"/>
          <w:szCs w:val="20"/>
        </w:rPr>
        <w:t xml:space="preserve"> ¼ доли </w:t>
      </w:r>
      <w:r w:rsidR="00262019" w:rsidRPr="00F3385B">
        <w:rPr>
          <w:rFonts w:ascii="Times New Roman" w:hAnsi="Times New Roman" w:cs="Times New Roman"/>
          <w:sz w:val="20"/>
          <w:szCs w:val="20"/>
        </w:rPr>
        <w:t>(категория земель: земли населенных пунктов; разрешённое использование: для индивидуальной жилой застройки; находящийся по адресу:</w:t>
      </w:r>
      <w:proofErr w:type="gramEnd"/>
      <w:r w:rsidR="00262019" w:rsidRPr="00F3385B">
        <w:rPr>
          <w:rFonts w:ascii="Times New Roman" w:hAnsi="Times New Roman" w:cs="Times New Roman"/>
          <w:sz w:val="20"/>
          <w:szCs w:val="20"/>
        </w:rPr>
        <w:t xml:space="preserve"> Свердловская область, г. Нижн</w:t>
      </w:r>
      <w:r w:rsidR="005F57EA" w:rsidRPr="00F3385B">
        <w:rPr>
          <w:rFonts w:ascii="Times New Roman" w:hAnsi="Times New Roman" w:cs="Times New Roman"/>
          <w:sz w:val="20"/>
          <w:szCs w:val="20"/>
        </w:rPr>
        <w:t xml:space="preserve">яя Салда, ул. Урицкого, д.144; </w:t>
      </w:r>
      <w:r w:rsidR="00262019" w:rsidRPr="00F3385B">
        <w:rPr>
          <w:rFonts w:ascii="Times New Roman" w:hAnsi="Times New Roman" w:cs="Times New Roman"/>
          <w:sz w:val="20"/>
          <w:szCs w:val="20"/>
        </w:rPr>
        <w:t>площадью 1181 +/</w:t>
      </w:r>
      <w:r w:rsidR="00F73946" w:rsidRPr="00F3385B">
        <w:rPr>
          <w:rFonts w:ascii="Times New Roman" w:hAnsi="Times New Roman" w:cs="Times New Roman"/>
          <w:sz w:val="20"/>
          <w:szCs w:val="20"/>
        </w:rPr>
        <w:t>-</w:t>
      </w:r>
      <w:r w:rsidR="00262019" w:rsidRPr="00F3385B">
        <w:rPr>
          <w:rFonts w:ascii="Times New Roman" w:hAnsi="Times New Roman" w:cs="Times New Roman"/>
          <w:sz w:val="20"/>
          <w:szCs w:val="20"/>
        </w:rPr>
        <w:t xml:space="preserve"> 12 кв.м.; кадастровый номер объекта 66:55:0303048:88; номер государственной регистрации 66:55:0303048:88-66/022/2017-3; общая долевая собственность, размер доли 1/4); Здание</w:t>
      </w:r>
      <w:r w:rsidR="005C27E1" w:rsidRPr="00F3385B">
        <w:rPr>
          <w:rFonts w:ascii="Times New Roman" w:hAnsi="Times New Roman" w:cs="Times New Roman"/>
          <w:sz w:val="20"/>
          <w:szCs w:val="20"/>
        </w:rPr>
        <w:t xml:space="preserve"> ¼ доли</w:t>
      </w:r>
      <w:r w:rsidR="00262019" w:rsidRPr="00F3385B">
        <w:rPr>
          <w:rFonts w:ascii="Times New Roman" w:hAnsi="Times New Roman" w:cs="Times New Roman"/>
          <w:sz w:val="20"/>
          <w:szCs w:val="20"/>
        </w:rPr>
        <w:t xml:space="preserve"> (жилой дом) (находящееся по адресу: Свердловская область, г. Нижняя Салда, ул. Урицкого, д. 144; площадью 33,2 кв.м.; кадастровый номер объекта 66:55:0303048:182; номер государственной регистрации 66:55:0303048:182-66/022/2017-3; общая долевая собственность, размер доли 1/4), </w:t>
      </w:r>
      <w:r w:rsidR="004412E6" w:rsidRPr="00F3385B">
        <w:rPr>
          <w:rFonts w:ascii="Times New Roman" w:hAnsi="Times New Roman" w:cs="Times New Roman"/>
          <w:sz w:val="20"/>
          <w:szCs w:val="20"/>
        </w:rPr>
        <w:t>начальная цена – 133 814,88</w:t>
      </w:r>
      <w:r w:rsidRPr="00F3385B">
        <w:rPr>
          <w:rFonts w:ascii="Times New Roman" w:hAnsi="Times New Roman" w:cs="Times New Roman"/>
          <w:sz w:val="20"/>
          <w:szCs w:val="20"/>
        </w:rPr>
        <w:t xml:space="preserve"> руб</w:t>
      </w:r>
      <w:r w:rsidRPr="00F3385B">
        <w:rPr>
          <w:rFonts w:ascii="Times New Roman" w:hAnsi="Times New Roman" w:cs="Times New Roman"/>
          <w:b/>
          <w:sz w:val="20"/>
          <w:szCs w:val="20"/>
        </w:rPr>
        <w:t>.</w:t>
      </w:r>
      <w:r w:rsidR="00CE39E4" w:rsidRPr="00F338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9E4" w:rsidRPr="00F3385B">
        <w:rPr>
          <w:rFonts w:ascii="Times New Roman" w:hAnsi="Times New Roman" w:cs="Times New Roman"/>
          <w:bCs/>
          <w:sz w:val="20"/>
          <w:szCs w:val="20"/>
        </w:rPr>
        <w:t xml:space="preserve">Имущество гражданина, составляющее Лот №2, принадлежащее ему на праве общей долевой собственности, с супругой и двумя несовершеннолетними лицами, подлежит реализации в деле о банкротстве гражданина, при этом реализации подлежит часть имущества, соответствующая доле гражданина в таком имуществе. </w:t>
      </w:r>
      <w:r w:rsidR="00262019" w:rsidRPr="00F3385B">
        <w:rPr>
          <w:rFonts w:ascii="Times New Roman" w:hAnsi="Times New Roman" w:cs="Times New Roman"/>
          <w:bCs/>
          <w:sz w:val="20"/>
          <w:szCs w:val="20"/>
        </w:rPr>
        <w:t>В таких случаях супруг, а также законный</w:t>
      </w:r>
      <w:r w:rsidR="007316ED" w:rsidRPr="00F338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2019" w:rsidRPr="00F3385B">
        <w:rPr>
          <w:rFonts w:ascii="Times New Roman" w:hAnsi="Times New Roman" w:cs="Times New Roman"/>
          <w:bCs/>
          <w:sz w:val="20"/>
          <w:szCs w:val="20"/>
        </w:rPr>
        <w:t>(ые) представитель</w:t>
      </w:r>
      <w:r w:rsidR="007316ED" w:rsidRPr="00F3385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2019" w:rsidRPr="00F3385B">
        <w:rPr>
          <w:rFonts w:ascii="Times New Roman" w:hAnsi="Times New Roman" w:cs="Times New Roman"/>
          <w:bCs/>
          <w:sz w:val="20"/>
          <w:szCs w:val="20"/>
        </w:rPr>
        <w:t>(и) несовершеннолетних лиц вправе участвовать в деле о банкротстве гражданина при решении вопросов, связанных с реализацией общего имущества. При продаже доли в праве общей собственности на имущество,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  <w:r w:rsidR="00F3385B" w:rsidRPr="00F338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65D" w:rsidRDefault="00832505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385B">
        <w:rPr>
          <w:rFonts w:ascii="Times New Roman" w:hAnsi="Times New Roman" w:cs="Times New Roman"/>
          <w:sz w:val="20"/>
          <w:szCs w:val="20"/>
        </w:rPr>
        <w:t xml:space="preserve">Прием заявок на участие в торгах посредством публичного предложения начинается с </w:t>
      </w:r>
      <w:r w:rsidR="00640088" w:rsidRPr="00F3385B">
        <w:rPr>
          <w:rFonts w:ascii="Times New Roman" w:hAnsi="Times New Roman" w:cs="Times New Roman"/>
          <w:sz w:val="20"/>
          <w:szCs w:val="20"/>
        </w:rPr>
        <w:t>«18</w:t>
      </w:r>
      <w:r w:rsidR="00F3385B" w:rsidRPr="00F3385B">
        <w:rPr>
          <w:rFonts w:ascii="Times New Roman" w:hAnsi="Times New Roman" w:cs="Times New Roman"/>
          <w:sz w:val="20"/>
          <w:szCs w:val="20"/>
        </w:rPr>
        <w:t xml:space="preserve">» июня 2018 г. </w:t>
      </w:r>
      <w:r w:rsidRPr="00F3385B">
        <w:rPr>
          <w:rFonts w:ascii="Times New Roman" w:hAnsi="Times New Roman" w:cs="Times New Roman"/>
          <w:sz w:val="20"/>
          <w:szCs w:val="20"/>
        </w:rPr>
        <w:t xml:space="preserve">10 час. 00 мин. (время московское), прием заявок прекращается </w:t>
      </w:r>
      <w:proofErr w:type="gramStart"/>
      <w:r w:rsidRPr="00F3385B">
        <w:rPr>
          <w:rFonts w:ascii="Times New Roman" w:hAnsi="Times New Roman" w:cs="Times New Roman"/>
          <w:sz w:val="20"/>
          <w:szCs w:val="20"/>
        </w:rPr>
        <w:t>с даты определения</w:t>
      </w:r>
      <w:proofErr w:type="gramEnd"/>
      <w:r w:rsidRPr="00F3385B">
        <w:rPr>
          <w:rFonts w:ascii="Times New Roman" w:hAnsi="Times New Roman" w:cs="Times New Roman"/>
          <w:sz w:val="20"/>
          <w:szCs w:val="20"/>
        </w:rPr>
        <w:t xml:space="preserve"> победителя торгов по продаже имущества должника посредством публичного предложения, но не позднее </w:t>
      </w:r>
      <w:r w:rsidR="00640088" w:rsidRPr="00F3385B">
        <w:rPr>
          <w:rFonts w:ascii="Times New Roman" w:hAnsi="Times New Roman" w:cs="Times New Roman"/>
          <w:sz w:val="20"/>
          <w:szCs w:val="20"/>
        </w:rPr>
        <w:t>«08</w:t>
      </w:r>
      <w:r w:rsidRPr="00F3385B">
        <w:rPr>
          <w:rFonts w:ascii="Times New Roman" w:hAnsi="Times New Roman" w:cs="Times New Roman"/>
          <w:sz w:val="20"/>
          <w:szCs w:val="20"/>
        </w:rPr>
        <w:t xml:space="preserve">» </w:t>
      </w:r>
      <w:r w:rsidR="00640088" w:rsidRPr="00F3385B">
        <w:rPr>
          <w:rFonts w:ascii="Times New Roman" w:hAnsi="Times New Roman" w:cs="Times New Roman"/>
          <w:sz w:val="20"/>
          <w:szCs w:val="20"/>
        </w:rPr>
        <w:t>августа</w:t>
      </w:r>
      <w:r w:rsidRPr="00F3385B">
        <w:rPr>
          <w:rFonts w:ascii="Times New Roman" w:hAnsi="Times New Roman" w:cs="Times New Roman"/>
          <w:sz w:val="20"/>
          <w:szCs w:val="20"/>
        </w:rPr>
        <w:t xml:space="preserve"> 2018 г. 10 час. 00 мин. (время московское). При отсутствии в установленный срок заявок на участие в торгах, содержащей предложение о цене имущества должника, которая определена не ниже установленной начальной цены продажи имущества должника, происходит снижение цены продажи имущества. Величина снижения начальной цены продажи имущества составляет 10% от начальной цены продажи имущества, установленной на повторных торгах. При достижении стоимости составляющей 10% от начальной цены продажи имущества, установленной на повторных торгах дальнейшая величина снижения составляет 3% от цены продажи имущества, установленной на повторных торгах (цена достижения 10% и 3% от цены продажи имущества, установленной на повторных торгах при этом может округляться с точностью до рубля). Срок, по истечении которого последовательно снижается указанная начальная цена, составляет 3 (три) календарных дня (начало интервалов в 10-00 по московскому времени, окончание интервалов в 10-00 по московскому времени). Снижение цены продолжается автоматически до того момента, пока цена имущества не составит 1% от начальной цены продажи имущества на повторных торгах (минимальная цена при этом может округляться с точностью до рубля); при достижении данной цены реализация имущества путем публичного предложения прекращается. Продажа имущества должника посредством публичного предложения осуществляется в соответствии со следующим графиком (интервал снижения цены/цена на периоде по лоту № 1/цена на периоде по лоту № 2):</w:t>
      </w:r>
      <w:r w:rsidR="00F3385B" w:rsidRPr="00F338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18.06.2018-21.06.2018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389 487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,00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133 814,88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22.06.2018-25.06.2018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350 538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,30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/ 120 433,39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26.06.2018-29.06.2018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311 589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,60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107 051,90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30.06.2018-03.07.2018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272 640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,90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93 670,41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04.07.2018-07.07.2018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233 692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,20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80 288,92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08.07.2018-11.07.2018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194 743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,50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66 907,43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12.07.2018-15.07.2018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155 794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,80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53 525,94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16.07.2018-19.07.2018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116 846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,10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40 144,45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20.07.2018-23.07.2018 </w:t>
      </w:r>
      <w:r w:rsidR="00832505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77 897</w:t>
      </w:r>
      <w:proofErr w:type="gramStart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,40</w:t>
      </w:r>
      <w:proofErr w:type="gramEnd"/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./ 26 762,96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</w:rPr>
        <w:t xml:space="preserve">24.07.2018-27.07.2018 </w:t>
      </w:r>
      <w:r w:rsidR="00832505" w:rsidRPr="00F1365D">
        <w:rPr>
          <w:rFonts w:ascii="Times New Roman" w:hAnsi="Times New Roman" w:cs="Times New Roman"/>
          <w:sz w:val="20"/>
          <w:szCs w:val="20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</w:rPr>
        <w:t>38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948,70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./ 13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381,47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</w:rPr>
        <w:t xml:space="preserve">28.07.2018-31.07.2018 </w:t>
      </w:r>
      <w:r w:rsidR="00832505" w:rsidRPr="00F1365D">
        <w:rPr>
          <w:rFonts w:ascii="Times New Roman" w:hAnsi="Times New Roman" w:cs="Times New Roman"/>
          <w:sz w:val="20"/>
          <w:szCs w:val="20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</w:rPr>
        <w:t>27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264,09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./ 9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367,02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</w:rPr>
        <w:t xml:space="preserve">01.08.2018-04.08.2018 </w:t>
      </w:r>
      <w:r w:rsidR="00832505" w:rsidRPr="00F1365D">
        <w:rPr>
          <w:rFonts w:ascii="Times New Roman" w:hAnsi="Times New Roman" w:cs="Times New Roman"/>
          <w:sz w:val="20"/>
          <w:szCs w:val="20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</w:rPr>
        <w:t>15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579,48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./ 5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352,57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.;</w:t>
      </w:r>
      <w:r w:rsidR="00F3385B" w:rsidRPr="00F13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65D" w:rsidRDefault="00640088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5D">
        <w:rPr>
          <w:rFonts w:ascii="Times New Roman" w:hAnsi="Times New Roman" w:cs="Times New Roman"/>
          <w:sz w:val="20"/>
          <w:szCs w:val="20"/>
        </w:rPr>
        <w:t xml:space="preserve">05.08.2018-08.08.2018 </w:t>
      </w:r>
      <w:r w:rsidR="00832505" w:rsidRPr="00F1365D">
        <w:rPr>
          <w:rFonts w:ascii="Times New Roman" w:hAnsi="Times New Roman" w:cs="Times New Roman"/>
          <w:sz w:val="20"/>
          <w:szCs w:val="20"/>
        </w:rPr>
        <w:t xml:space="preserve">= </w:t>
      </w:r>
      <w:r w:rsidR="0036605B" w:rsidRPr="00F1365D">
        <w:rPr>
          <w:rFonts w:ascii="Times New Roman" w:hAnsi="Times New Roman" w:cs="Times New Roman"/>
          <w:sz w:val="20"/>
          <w:szCs w:val="20"/>
        </w:rPr>
        <w:t>3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894,87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./ 1</w:t>
      </w:r>
      <w:r w:rsidR="0036605B" w:rsidRPr="00F1365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6605B" w:rsidRPr="00F1365D">
        <w:rPr>
          <w:rFonts w:ascii="Times New Roman" w:hAnsi="Times New Roman" w:cs="Times New Roman"/>
          <w:sz w:val="20"/>
          <w:szCs w:val="20"/>
        </w:rPr>
        <w:t xml:space="preserve">338,12 </w:t>
      </w:r>
      <w:r w:rsidR="0036605B" w:rsidRPr="00F3385B">
        <w:rPr>
          <w:rFonts w:ascii="Times New Roman" w:hAnsi="Times New Roman" w:cs="Times New Roman"/>
          <w:sz w:val="20"/>
          <w:szCs w:val="20"/>
        </w:rPr>
        <w:t>руб</w:t>
      </w:r>
      <w:r w:rsidR="0036605B" w:rsidRPr="00F1365D">
        <w:rPr>
          <w:rFonts w:ascii="Times New Roman" w:hAnsi="Times New Roman" w:cs="Times New Roman"/>
          <w:sz w:val="20"/>
          <w:szCs w:val="20"/>
        </w:rPr>
        <w:t>.</w:t>
      </w:r>
      <w:r w:rsidR="00F3385B" w:rsidRPr="00F13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86A" w:rsidRPr="0060012E" w:rsidRDefault="00832505" w:rsidP="00177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3385B">
        <w:rPr>
          <w:rFonts w:ascii="Times New Roman" w:hAnsi="Times New Roman" w:cs="Times New Roman"/>
          <w:sz w:val="20"/>
          <w:szCs w:val="20"/>
        </w:rPr>
        <w:t xml:space="preserve">Подведение результатов торгов посредством публичного предложения состоится </w:t>
      </w:r>
      <w:r w:rsidR="00640088" w:rsidRPr="00F3385B">
        <w:rPr>
          <w:rFonts w:ascii="Times New Roman" w:hAnsi="Times New Roman" w:cs="Times New Roman"/>
          <w:sz w:val="20"/>
          <w:szCs w:val="20"/>
        </w:rPr>
        <w:t>«08</w:t>
      </w:r>
      <w:r w:rsidRPr="00F3385B">
        <w:rPr>
          <w:rFonts w:ascii="Times New Roman" w:hAnsi="Times New Roman" w:cs="Times New Roman"/>
          <w:sz w:val="20"/>
          <w:szCs w:val="20"/>
        </w:rPr>
        <w:t xml:space="preserve">» </w:t>
      </w:r>
      <w:r w:rsidR="00640088" w:rsidRPr="00F3385B">
        <w:rPr>
          <w:rFonts w:ascii="Times New Roman" w:hAnsi="Times New Roman" w:cs="Times New Roman"/>
          <w:sz w:val="20"/>
          <w:szCs w:val="20"/>
        </w:rPr>
        <w:t>августа</w:t>
      </w:r>
      <w:r w:rsidR="00F3385B">
        <w:rPr>
          <w:rFonts w:ascii="Times New Roman" w:hAnsi="Times New Roman" w:cs="Times New Roman"/>
          <w:sz w:val="20"/>
          <w:szCs w:val="20"/>
        </w:rPr>
        <w:t xml:space="preserve"> 2018 г. </w:t>
      </w:r>
      <w:r w:rsidRPr="00F3385B">
        <w:rPr>
          <w:rFonts w:ascii="Times New Roman" w:hAnsi="Times New Roman" w:cs="Times New Roman"/>
          <w:sz w:val="20"/>
          <w:szCs w:val="20"/>
        </w:rPr>
        <w:t xml:space="preserve">в 10 час. 30 мин. по московскому времени на сайте площадки. К торгам допускаются юридические и физические лица, внесшие задаток в размере 10% от соответствующей цены продажи имущества должника, установленной на интервале. </w:t>
      </w:r>
      <w:proofErr w:type="gramStart"/>
      <w:r w:rsidRPr="00F3385B">
        <w:rPr>
          <w:rFonts w:ascii="Times New Roman" w:hAnsi="Times New Roman" w:cs="Times New Roman"/>
          <w:sz w:val="20"/>
          <w:szCs w:val="20"/>
        </w:rPr>
        <w:t xml:space="preserve">Для участия в торгах посредством публичного предложения необходимо: подать заявку на участие в торгах в форме электронного сообщения на электронной торговой площадке АО «Российский аукционный дом» в сети интернет по адресу 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F3385B">
        <w:rPr>
          <w:rFonts w:ascii="Times New Roman" w:hAnsi="Times New Roman" w:cs="Times New Roman"/>
          <w:sz w:val="20"/>
          <w:szCs w:val="20"/>
        </w:rPr>
        <w:t>:/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3385B">
        <w:rPr>
          <w:rFonts w:ascii="Times New Roman" w:hAnsi="Times New Roman" w:cs="Times New Roman"/>
          <w:sz w:val="20"/>
          <w:szCs w:val="20"/>
        </w:rPr>
        <w:t>.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Pr="00F3385B">
        <w:rPr>
          <w:rFonts w:ascii="Times New Roman" w:hAnsi="Times New Roman" w:cs="Times New Roman"/>
          <w:sz w:val="20"/>
          <w:szCs w:val="20"/>
        </w:rPr>
        <w:t>-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Pr="00F3385B">
        <w:rPr>
          <w:rFonts w:ascii="Times New Roman" w:hAnsi="Times New Roman" w:cs="Times New Roman"/>
          <w:sz w:val="20"/>
          <w:szCs w:val="20"/>
        </w:rPr>
        <w:t>.</w:t>
      </w:r>
      <w:r w:rsidRPr="00F338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F3385B">
        <w:rPr>
          <w:rFonts w:ascii="Times New Roman" w:hAnsi="Times New Roman" w:cs="Times New Roman"/>
          <w:sz w:val="20"/>
          <w:szCs w:val="20"/>
        </w:rPr>
        <w:t xml:space="preserve"> (далее - ЭТП) в соответствии с регламентом работы ЭТП, заключить договор о задатке и внести задаток на расчетный счет оператора электронной площадки:</w:t>
      </w:r>
      <w:proofErr w:type="gramEnd"/>
      <w:r w:rsidRPr="00F3385B">
        <w:rPr>
          <w:rFonts w:ascii="Times New Roman" w:hAnsi="Times New Roman" w:cs="Times New Roman"/>
          <w:sz w:val="20"/>
          <w:szCs w:val="20"/>
        </w:rPr>
        <w:t xml:space="preserve"> АО «Российский аукционный дом», ИНН 7838430413, КПП 783801001, </w:t>
      </w:r>
      <w:proofErr w:type="gramStart"/>
      <w:r w:rsidRPr="00F338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385B">
        <w:rPr>
          <w:rFonts w:ascii="Times New Roman" w:hAnsi="Times New Roman" w:cs="Times New Roman"/>
          <w:sz w:val="20"/>
          <w:szCs w:val="20"/>
        </w:rPr>
        <w:t xml:space="preserve">/сч 40702810055040010531 в Северо-Западном банке РФ ПАО Сбербанка г. Санкт-Петербург, к/с 30101810500000000653, БИК 044030653.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имущества должника. Задаток должен быть внесен заявителем в срок, обеспечивающий его поступление на счет, до даты окончания приема заявок на </w:t>
      </w:r>
      <w:proofErr w:type="gramStart"/>
      <w:r w:rsidRPr="00F3385B">
        <w:rPr>
          <w:rFonts w:ascii="Times New Roman" w:hAnsi="Times New Roman" w:cs="Times New Roman"/>
          <w:sz w:val="20"/>
          <w:szCs w:val="20"/>
        </w:rPr>
        <w:t>интервале</w:t>
      </w:r>
      <w:proofErr w:type="gramEnd"/>
      <w:r w:rsidRPr="00F3385B">
        <w:rPr>
          <w:rFonts w:ascii="Times New Roman" w:hAnsi="Times New Roman" w:cs="Times New Roman"/>
          <w:sz w:val="20"/>
          <w:szCs w:val="20"/>
        </w:rPr>
        <w:t xml:space="preserve"> (исполнение обязанности по внесению суммы задатка третьими лицами не допускается согласно условиям договора о задатке ЭТП). </w:t>
      </w:r>
      <w:r w:rsidR="0036605B" w:rsidRPr="00F3385B">
        <w:rPr>
          <w:rFonts w:ascii="Times New Roman" w:hAnsi="Times New Roman" w:cs="Times New Roman"/>
          <w:sz w:val="20"/>
          <w:szCs w:val="20"/>
        </w:rPr>
        <w:t>Для участия в торгах претендент представляет оператору электронной площадки в форме электронного сообщения подписанную квалифицированной электронной подписью заявителя заявку на участие в торгах.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 налогоплательщика; б) обязательство участника открытых торгов соблюдать требования, указанные в сообщении о проведении открытых торгов; в) сведения о наличии или об отсутствии заинтересованности претендента по отношению к должнику, кредиторам, арбитражному управляющему и о характере этой заинтересованности, сведения об участии в капитале претендента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  <w:r w:rsidR="00F3385B"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Pr="00F3385B">
        <w:rPr>
          <w:rFonts w:ascii="Times New Roman" w:hAnsi="Times New Roman"/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</w:t>
      </w:r>
      <w:r w:rsidR="00F3385B" w:rsidRPr="00F3385B">
        <w:rPr>
          <w:rFonts w:ascii="Times New Roman" w:hAnsi="Times New Roman"/>
          <w:sz w:val="20"/>
          <w:szCs w:val="20"/>
        </w:rPr>
        <w:t xml:space="preserve">ный срок заявку на участие </w:t>
      </w:r>
      <w:r w:rsidRPr="00F3385B">
        <w:rPr>
          <w:rFonts w:ascii="Times New Roman" w:hAnsi="Times New Roman"/>
          <w:sz w:val="20"/>
          <w:szCs w:val="20"/>
        </w:rPr>
        <w:t>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</w:r>
      <w:proofErr w:type="gramStart"/>
      <w:r w:rsidRPr="00F3385B">
        <w:rPr>
          <w:rFonts w:ascii="Times New Roman" w:hAnsi="Times New Roman"/>
          <w:sz w:val="20"/>
          <w:szCs w:val="20"/>
        </w:rPr>
        <w:t>,</w:t>
      </w:r>
      <w:proofErr w:type="gramEnd"/>
      <w:r w:rsidRPr="00F3385B">
        <w:rPr>
          <w:rFonts w:ascii="Times New Roman" w:hAnsi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</w:t>
      </w:r>
      <w:r w:rsidR="00690B44" w:rsidRPr="00F3385B">
        <w:rPr>
          <w:rFonts w:ascii="Times New Roman" w:hAnsi="Times New Roman"/>
          <w:sz w:val="20"/>
          <w:szCs w:val="20"/>
        </w:rPr>
        <w:t>тво</w:t>
      </w:r>
      <w:r w:rsidRPr="00F3385B">
        <w:rPr>
          <w:rFonts w:ascii="Times New Roman" w:hAnsi="Times New Roman"/>
          <w:sz w:val="20"/>
          <w:szCs w:val="20"/>
        </w:rPr>
        <w:t>. В случае</w:t>
      </w:r>
      <w:proofErr w:type="gramStart"/>
      <w:r w:rsidRPr="00F3385B">
        <w:rPr>
          <w:rFonts w:ascii="Times New Roman" w:hAnsi="Times New Roman"/>
          <w:sz w:val="20"/>
          <w:szCs w:val="20"/>
        </w:rPr>
        <w:t>,</w:t>
      </w:r>
      <w:proofErr w:type="gramEnd"/>
      <w:r w:rsidRPr="00F3385B">
        <w:rPr>
          <w:rFonts w:ascii="Times New Roman" w:hAnsi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По лоту № </w:t>
      </w:r>
      <w:r w:rsidR="0036605B" w:rsidRPr="00F3385B">
        <w:rPr>
          <w:rFonts w:ascii="Times New Roman" w:hAnsi="Times New Roman"/>
          <w:sz w:val="20"/>
          <w:szCs w:val="20"/>
        </w:rPr>
        <w:t>2 преимущественное право участников долевой собственности на приобретение имущества, реализуемого посредством публичного предложения, осуществляется путем подачи заявки на соответствующем ценовом интервале. При этом в случае, если на одном ценовом интервале подано несколько заявок с предложением о цене, то право приобретения имущества и заключения договора купли-продажи, в случае если участник долевой собственности (в случае, если такой участник не был признан победителем) в течение трех дней заявляет о согласии приобрести имущество по наибольшей цене, сформированной в ходе торгов посредством публичного предложения, принадлежит участнику долевой собственности.</w:t>
      </w:r>
      <w:r w:rsidR="00F3385B"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513BD3" w:rsidRPr="00F3385B">
        <w:rPr>
          <w:rFonts w:ascii="Times New Roman" w:hAnsi="Times New Roman" w:cs="Times New Roman"/>
          <w:sz w:val="20"/>
          <w:szCs w:val="20"/>
        </w:rPr>
        <w:t xml:space="preserve">В течение двух рабочих дней </w:t>
      </w:r>
      <w:proofErr w:type="gramStart"/>
      <w:r w:rsidR="00513BD3" w:rsidRPr="00F3385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513BD3" w:rsidRPr="00F3385B">
        <w:rPr>
          <w:rFonts w:ascii="Times New Roman" w:hAnsi="Times New Roman" w:cs="Times New Roman"/>
          <w:sz w:val="20"/>
          <w:szCs w:val="20"/>
        </w:rPr>
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="00513BD3" w:rsidRPr="00F3385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513BD3" w:rsidRPr="00F3385B">
        <w:rPr>
          <w:rFonts w:ascii="Times New Roman" w:hAnsi="Times New Roman" w:cs="Times New Roman"/>
          <w:sz w:val="20"/>
          <w:szCs w:val="20"/>
        </w:rPr>
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лота.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r w:rsidR="00B75CEB" w:rsidRPr="00F3385B">
        <w:rPr>
          <w:rFonts w:ascii="Times New Roman" w:hAnsi="Times New Roman" w:cs="Times New Roman"/>
          <w:sz w:val="20"/>
          <w:szCs w:val="20"/>
        </w:rPr>
        <w:t xml:space="preserve"> </w:t>
      </w:r>
      <w:r w:rsidR="00513BD3" w:rsidRPr="00F3385B">
        <w:rPr>
          <w:rFonts w:ascii="Times New Roman" w:hAnsi="Times New Roman" w:cs="Times New Roman"/>
          <w:bCs/>
          <w:sz w:val="20"/>
          <w:szCs w:val="20"/>
        </w:rPr>
        <w:t xml:space="preserve">Существенным условием договора продажи жилого дома, квартиры, части жилого дома или квартиры (лот № 2),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помещением. </w:t>
      </w:r>
      <w:r w:rsidR="00F15725" w:rsidRPr="00F3385B">
        <w:rPr>
          <w:rFonts w:ascii="Times New Roman" w:hAnsi="Times New Roman" w:cs="Times New Roman"/>
          <w:sz w:val="20"/>
          <w:szCs w:val="20"/>
        </w:rPr>
        <w:t xml:space="preserve">При продаже </w:t>
      </w:r>
      <w:r w:rsidR="00F15725" w:rsidRPr="00F3385B">
        <w:rPr>
          <w:rFonts w:ascii="Times New Roman" w:hAnsi="Times New Roman" w:cs="Times New Roman"/>
          <w:sz w:val="20"/>
          <w:szCs w:val="20"/>
        </w:rPr>
        <w:lastRenderedPageBreak/>
        <w:t xml:space="preserve">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 (задаток, внесенный победителем торгов, засчитывается в счет оплаты приобретаемого имущества). Переход права собственности осуществляется только после полной оплаты продаваемого имущества и в соответствии с законодательством Российской Федерации. </w:t>
      </w:r>
      <w:r w:rsidR="00D77FEB" w:rsidRPr="00F3385B">
        <w:rPr>
          <w:rFonts w:ascii="Times New Roman" w:hAnsi="Times New Roman" w:cs="Times New Roman"/>
          <w:sz w:val="20"/>
          <w:szCs w:val="20"/>
        </w:rPr>
        <w:t xml:space="preserve">Оплата имущества, осуществляется путем перечисления денежных средств на банковский счет должника гражданина Холодова Дениса Сергеевича ИНН 662201223887, счет получателя </w:t>
      </w:r>
      <w:r w:rsidR="00EC7E28" w:rsidRPr="00F3385B">
        <w:rPr>
          <w:rFonts w:ascii="Times New Roman" w:hAnsi="Times New Roman" w:cs="Times New Roman"/>
          <w:sz w:val="20"/>
          <w:szCs w:val="20"/>
        </w:rPr>
        <w:t>42307810816542455451</w:t>
      </w:r>
      <w:r w:rsidR="00C65B70" w:rsidRPr="00F3385B">
        <w:rPr>
          <w:rFonts w:ascii="Times New Roman" w:hAnsi="Times New Roman" w:cs="Times New Roman"/>
          <w:sz w:val="20"/>
          <w:szCs w:val="20"/>
        </w:rPr>
        <w:t xml:space="preserve"> в </w:t>
      </w:r>
      <w:r w:rsidR="00D77FEB" w:rsidRPr="00F3385B">
        <w:rPr>
          <w:rFonts w:ascii="Times New Roman" w:hAnsi="Times New Roman" w:cs="Times New Roman"/>
          <w:sz w:val="20"/>
          <w:szCs w:val="20"/>
        </w:rPr>
        <w:t>Допо</w:t>
      </w:r>
      <w:r w:rsidR="002D1892" w:rsidRPr="00F3385B">
        <w:rPr>
          <w:rFonts w:ascii="Times New Roman" w:hAnsi="Times New Roman" w:cs="Times New Roman"/>
          <w:sz w:val="20"/>
          <w:szCs w:val="20"/>
        </w:rPr>
        <w:t>лнительный </w:t>
      </w:r>
      <w:r w:rsidR="00D77FEB" w:rsidRPr="00F3385B">
        <w:rPr>
          <w:rFonts w:ascii="Times New Roman" w:hAnsi="Times New Roman" w:cs="Times New Roman"/>
          <w:sz w:val="20"/>
          <w:szCs w:val="20"/>
        </w:rPr>
        <w:t>офис</w:t>
      </w:r>
      <w:r w:rsidR="002D1892" w:rsidRPr="00F3385B">
        <w:rPr>
          <w:rFonts w:ascii="Times New Roman" w:hAnsi="Times New Roman" w:cs="Times New Roman"/>
          <w:sz w:val="20"/>
          <w:szCs w:val="20"/>
        </w:rPr>
        <w:t> </w:t>
      </w:r>
      <w:r w:rsidR="00D77FEB" w:rsidRPr="00F3385B">
        <w:rPr>
          <w:rFonts w:ascii="Times New Roman" w:hAnsi="Times New Roman" w:cs="Times New Roman"/>
          <w:sz w:val="20"/>
          <w:szCs w:val="20"/>
        </w:rPr>
        <w:t>№7003/0468</w:t>
      </w:r>
      <w:r w:rsidR="002D1892" w:rsidRPr="00F3385B">
        <w:rPr>
          <w:rFonts w:ascii="Times New Roman" w:hAnsi="Times New Roman" w:cs="Times New Roman"/>
          <w:sz w:val="20"/>
          <w:szCs w:val="20"/>
        </w:rPr>
        <w:t> </w:t>
      </w:r>
      <w:r w:rsidR="00D77FEB" w:rsidRPr="00F3385B">
        <w:rPr>
          <w:rFonts w:ascii="Times New Roman" w:hAnsi="Times New Roman" w:cs="Times New Roman"/>
          <w:sz w:val="20"/>
          <w:szCs w:val="20"/>
        </w:rPr>
        <w:t>ПАО</w:t>
      </w:r>
      <w:r w:rsidR="002D1892" w:rsidRPr="00F3385B">
        <w:rPr>
          <w:rFonts w:ascii="Times New Roman" w:hAnsi="Times New Roman" w:cs="Times New Roman"/>
          <w:sz w:val="20"/>
          <w:szCs w:val="20"/>
        </w:rPr>
        <w:t> </w:t>
      </w:r>
      <w:r w:rsidR="00D77FEB" w:rsidRPr="00F3385B">
        <w:rPr>
          <w:rFonts w:ascii="Times New Roman" w:hAnsi="Times New Roman" w:cs="Times New Roman"/>
          <w:sz w:val="20"/>
          <w:szCs w:val="20"/>
        </w:rPr>
        <w:t>Сбербанк</w:t>
      </w:r>
      <w:r w:rsidR="002D1892" w:rsidRPr="00F3385B">
        <w:rPr>
          <w:rFonts w:ascii="Times New Roman" w:hAnsi="Times New Roman" w:cs="Times New Roman"/>
          <w:sz w:val="20"/>
          <w:szCs w:val="20"/>
        </w:rPr>
        <w:t> </w:t>
      </w:r>
      <w:r w:rsidR="00D77FEB" w:rsidRPr="00F3385B">
        <w:rPr>
          <w:rFonts w:ascii="Times New Roman" w:hAnsi="Times New Roman" w:cs="Times New Roman"/>
          <w:sz w:val="20"/>
          <w:szCs w:val="20"/>
        </w:rPr>
        <w:t xml:space="preserve">г. Екатеринбург, кор/с 30101810500000000674, БИК 046577674. </w:t>
      </w:r>
      <w:r w:rsidR="00F15725" w:rsidRPr="00F3385B">
        <w:rPr>
          <w:rFonts w:ascii="Times New Roman" w:hAnsi="Times New Roman" w:cs="Times New Roman"/>
          <w:sz w:val="20"/>
          <w:szCs w:val="20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F15725" w:rsidRPr="00F3385B">
        <w:rPr>
          <w:rFonts w:ascii="Times New Roman" w:hAnsi="Times New Roman" w:cs="Times New Roman"/>
          <w:sz w:val="20"/>
          <w:szCs w:val="20"/>
        </w:rPr>
        <w:t>:/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F15725" w:rsidRPr="00F3385B">
        <w:rPr>
          <w:rFonts w:ascii="Times New Roman" w:hAnsi="Times New Roman" w:cs="Times New Roman"/>
          <w:sz w:val="20"/>
          <w:szCs w:val="20"/>
        </w:rPr>
        <w:t>.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F15725" w:rsidRPr="00F3385B">
        <w:rPr>
          <w:rFonts w:ascii="Times New Roman" w:hAnsi="Times New Roman" w:cs="Times New Roman"/>
          <w:sz w:val="20"/>
          <w:szCs w:val="20"/>
        </w:rPr>
        <w:t>-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F15725" w:rsidRPr="00F3385B">
        <w:rPr>
          <w:rFonts w:ascii="Times New Roman" w:hAnsi="Times New Roman" w:cs="Times New Roman"/>
          <w:sz w:val="20"/>
          <w:szCs w:val="20"/>
        </w:rPr>
        <w:t>.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F15725" w:rsidRPr="00F3385B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F15725"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www.bankrot.fedresurs.ru</w:t>
        </w:r>
      </w:hyperlink>
      <w:r w:rsidR="00F15725" w:rsidRPr="00F3385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F15725" w:rsidRPr="00F3385B">
        <w:rPr>
          <w:rFonts w:ascii="Times New Roman" w:hAnsi="Times New Roman" w:cs="Times New Roman"/>
          <w:sz w:val="20"/>
          <w:szCs w:val="20"/>
        </w:rPr>
        <w:t xml:space="preserve">(тел. 89222093780, 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15725" w:rsidRPr="00F3385B">
        <w:rPr>
          <w:rFonts w:ascii="Times New Roman" w:hAnsi="Times New Roman" w:cs="Times New Roman"/>
          <w:sz w:val="20"/>
          <w:szCs w:val="20"/>
        </w:rPr>
        <w:t>-</w:t>
      </w:r>
      <w:r w:rsidR="00F15725" w:rsidRPr="00F3385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F15725" w:rsidRPr="00F3385B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F15725"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="00F15725"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="00F15725"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="00F15725"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F15725" w:rsidRPr="00F3385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F15725" w:rsidRPr="00F3385B">
        <w:rPr>
          <w:rFonts w:ascii="Times New Roman" w:hAnsi="Times New Roman" w:cs="Times New Roman"/>
          <w:sz w:val="20"/>
          <w:szCs w:val="20"/>
        </w:rPr>
        <w:t>).</w:t>
      </w:r>
    </w:p>
    <w:sectPr w:rsidR="00A7586A" w:rsidRPr="0060012E" w:rsidSect="00F338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40D"/>
    <w:multiLevelType w:val="hybridMultilevel"/>
    <w:tmpl w:val="615209C6"/>
    <w:lvl w:ilvl="0" w:tplc="6FDA914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E4A"/>
    <w:multiLevelType w:val="hybridMultilevel"/>
    <w:tmpl w:val="9B467600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76DD3CB3"/>
    <w:multiLevelType w:val="hybridMultilevel"/>
    <w:tmpl w:val="06786794"/>
    <w:lvl w:ilvl="0" w:tplc="5B00A7D4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7A569EB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610D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1"/>
    <w:rsid w:val="00047198"/>
    <w:rsid w:val="00072FB0"/>
    <w:rsid w:val="000F0290"/>
    <w:rsid w:val="000F6AC6"/>
    <w:rsid w:val="00151C87"/>
    <w:rsid w:val="00175A20"/>
    <w:rsid w:val="00177899"/>
    <w:rsid w:val="00191567"/>
    <w:rsid w:val="001C57EB"/>
    <w:rsid w:val="001F524A"/>
    <w:rsid w:val="00222408"/>
    <w:rsid w:val="00231652"/>
    <w:rsid w:val="0025235F"/>
    <w:rsid w:val="00262019"/>
    <w:rsid w:val="00267C40"/>
    <w:rsid w:val="002D1892"/>
    <w:rsid w:val="002D614D"/>
    <w:rsid w:val="00303429"/>
    <w:rsid w:val="00357D18"/>
    <w:rsid w:val="0036605B"/>
    <w:rsid w:val="003C0139"/>
    <w:rsid w:val="00427E49"/>
    <w:rsid w:val="004412E6"/>
    <w:rsid w:val="00441BFF"/>
    <w:rsid w:val="0044623D"/>
    <w:rsid w:val="00504320"/>
    <w:rsid w:val="00513BD3"/>
    <w:rsid w:val="00537A10"/>
    <w:rsid w:val="005572D3"/>
    <w:rsid w:val="005C27E1"/>
    <w:rsid w:val="005F57EA"/>
    <w:rsid w:val="0060012E"/>
    <w:rsid w:val="00640088"/>
    <w:rsid w:val="00690B44"/>
    <w:rsid w:val="00697D70"/>
    <w:rsid w:val="006B4362"/>
    <w:rsid w:val="007316ED"/>
    <w:rsid w:val="00735431"/>
    <w:rsid w:val="007508D5"/>
    <w:rsid w:val="00767CD5"/>
    <w:rsid w:val="007830EA"/>
    <w:rsid w:val="007C038A"/>
    <w:rsid w:val="007F7C22"/>
    <w:rsid w:val="00832505"/>
    <w:rsid w:val="00840DDD"/>
    <w:rsid w:val="00851FDE"/>
    <w:rsid w:val="008770AF"/>
    <w:rsid w:val="00896D79"/>
    <w:rsid w:val="00977E56"/>
    <w:rsid w:val="00A01FE3"/>
    <w:rsid w:val="00A7586A"/>
    <w:rsid w:val="00AD3730"/>
    <w:rsid w:val="00AE63A9"/>
    <w:rsid w:val="00B75CEB"/>
    <w:rsid w:val="00BB1C21"/>
    <w:rsid w:val="00BC5F73"/>
    <w:rsid w:val="00BF265B"/>
    <w:rsid w:val="00BF47EF"/>
    <w:rsid w:val="00BF4ED3"/>
    <w:rsid w:val="00C65B70"/>
    <w:rsid w:val="00C725BD"/>
    <w:rsid w:val="00CB5883"/>
    <w:rsid w:val="00CE39E4"/>
    <w:rsid w:val="00D3477B"/>
    <w:rsid w:val="00D77FEB"/>
    <w:rsid w:val="00E46DFA"/>
    <w:rsid w:val="00E96E3A"/>
    <w:rsid w:val="00EA18E4"/>
    <w:rsid w:val="00EC41C2"/>
    <w:rsid w:val="00EC7E28"/>
    <w:rsid w:val="00EF37FA"/>
    <w:rsid w:val="00F1365D"/>
    <w:rsid w:val="00F15725"/>
    <w:rsid w:val="00F3385B"/>
    <w:rsid w:val="00F5439A"/>
    <w:rsid w:val="00F72805"/>
    <w:rsid w:val="00F73946"/>
    <w:rsid w:val="00FB6D16"/>
    <w:rsid w:val="00FD26CC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D3"/>
    <w:rPr>
      <w:color w:val="0000FF" w:themeColor="hyperlink"/>
      <w:u w:val="single"/>
    </w:rPr>
  </w:style>
  <w:style w:type="paragraph" w:customStyle="1" w:styleId="ConsPlusNormal">
    <w:name w:val="ConsPlusNormal"/>
    <w:rsid w:val="0075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57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D3"/>
    <w:rPr>
      <w:color w:val="0000FF" w:themeColor="hyperlink"/>
      <w:u w:val="single"/>
    </w:rPr>
  </w:style>
  <w:style w:type="paragraph" w:customStyle="1" w:styleId="ConsPlusNormal">
    <w:name w:val="ConsPlusNormal"/>
    <w:rsid w:val="0075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57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zav20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zav2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HTLA0uSBYTV24LpouNkKXxqF1Mnqt/XC9yj95omXzz8=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RKEngIUgg8aSwgWcJjcSU0s2kOs18IEu+EUuX92PG28=</DigestValue>
    </Reference>
  </SignedInfo>
  <SignatureValue>vXGKxYjn+9Mnu5wIIMzeHBehplwUyekf8flTPshn/aBb4ijoo3Wbr1BYdl/2xYVM
kFDdkrIzW4TwIo8vu8Wm2A==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79iaJrj86F8upzRcVBmRbb8M16k=</DigestValue>
      </Reference>
      <Reference URI="/word/document.xml?ContentType=application/vnd.openxmlformats-officedocument.wordprocessingml.document.main+xml">
        <DigestMethod Algorithm="http://www.w3.org/2000/09/xmldsig#sha1"/>
        <DigestValue>j0JpylkZ0ZGgUhUovnQV3griesc=</DigestValue>
      </Reference>
      <Reference URI="/word/fontTable.xml?ContentType=application/vnd.openxmlformats-officedocument.wordprocessingml.fontTable+xml">
        <DigestMethod Algorithm="http://www.w3.org/2000/09/xmldsig#sha1"/>
        <DigestValue>+P3TF6FfEGaEbkfhtRGKAMRW8J8=</DigestValue>
      </Reference>
      <Reference URI="/word/numbering.xml?ContentType=application/vnd.openxmlformats-officedocument.wordprocessingml.numbering+xml">
        <DigestMethod Algorithm="http://www.w3.org/2000/09/xmldsig#sha1"/>
        <DigestValue>OXiLQrShfP5mDLYkqzzUVV+EakQ=</DigestValue>
      </Reference>
      <Reference URI="/word/settings.xml?ContentType=application/vnd.openxmlformats-officedocument.wordprocessingml.settings+xml">
        <DigestMethod Algorithm="http://www.w3.org/2000/09/xmldsig#sha1"/>
        <DigestValue>Deg4FrrDo9/1MGn9tnAyDC470FQ=</DigestValue>
      </Reference>
      <Reference URI="/word/styles.xml?ContentType=application/vnd.openxmlformats-officedocument.wordprocessingml.styles+xml">
        <DigestMethod Algorithm="http://www.w3.org/2000/09/xmldsig#sha1"/>
        <DigestValue>RGIA3ISBTPa7fL4hybr5Ogh3aJ4=</DigestValue>
      </Reference>
      <Reference URI="/word/stylesWithEffects.xml?ContentType=application/vnd.ms-word.stylesWithEffects+xml">
        <DigestMethod Algorithm="http://www.w3.org/2000/09/xmldsig#sha1"/>
        <DigestValue>AiNMnI0BuNA2j11OYzPZt8r+MHQ=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iTmyEuFXRHI1AXX4q8ar+34klVs=</DigestValue>
      </Reference>
    </Manifest>
    <SignatureProperties>
      <SignatureProperty Id="idSignatureTime" Target="#idPackageSignature">
        <mdssi:SignatureTime>
          <mdssi:Format>YYYY-MM-DDThh:mm:ssTZD</mdssi:Format>
          <mdssi:Value>2018-06-14T05:43:07Z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2018-06-14T05:43:07Z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BFAE-1CF6-42B2-8492-10EF629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Ольга Дмитриевна</dc:creator>
  <cp:keywords/>
  <dc:description/>
  <cp:lastModifiedBy>Шадрина Екатерина Евгеньевна</cp:lastModifiedBy>
  <cp:revision>41</cp:revision>
  <cp:lastPrinted>2018-05-08T09:45:00Z</cp:lastPrinted>
  <dcterms:created xsi:type="dcterms:W3CDTF">2018-01-09T12:38:00Z</dcterms:created>
  <dcterms:modified xsi:type="dcterms:W3CDTF">2018-06-14T04:03:00Z</dcterms:modified>
</cp:coreProperties>
</file>