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6" w:rsidRPr="00166C4E" w:rsidRDefault="005022EA" w:rsidP="00166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РЕШЕНИЕ</w:t>
      </w:r>
      <w:r w:rsidR="00166C4E" w:rsidRPr="00166C4E">
        <w:rPr>
          <w:rFonts w:ascii="Times New Roman" w:hAnsi="Times New Roman" w:cs="Times New Roman"/>
          <w:sz w:val="24"/>
          <w:szCs w:val="24"/>
        </w:rPr>
        <w:t xml:space="preserve"> № РАД-139188 от 14.08.2018</w:t>
      </w:r>
      <w:r>
        <w:rPr>
          <w:rFonts w:ascii="Times New Roman" w:hAnsi="Times New Roman" w:cs="Times New Roman"/>
          <w:sz w:val="24"/>
          <w:szCs w:val="24"/>
        </w:rPr>
        <w:t xml:space="preserve"> об отмене торгов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4E">
        <w:rPr>
          <w:rFonts w:ascii="Times New Roman" w:hAnsi="Times New Roman" w:cs="Times New Roman"/>
          <w:sz w:val="24"/>
          <w:szCs w:val="24"/>
        </w:rPr>
        <w:t xml:space="preserve">Организатор торгов: конкурсный управляющий ОАО «Мурманский комбинат хлебопродуктов» </w:t>
      </w:r>
      <w:proofErr w:type="spellStart"/>
      <w:r w:rsidRPr="00166C4E"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  <w:r w:rsidRPr="00166C4E">
        <w:rPr>
          <w:rFonts w:ascii="Times New Roman" w:hAnsi="Times New Roman" w:cs="Times New Roman"/>
          <w:sz w:val="24"/>
          <w:szCs w:val="24"/>
        </w:rPr>
        <w:t xml:space="preserve"> Алексей Александрович (ИНН 352801486869, СНИЛС 154-282-759 76), член НП «Объединение арбитражных управляющих «Авангард» (адрес: 105062, г. Москва, ул. Макаренко, д. 5, стр. 1А, пом.</w:t>
      </w:r>
      <w:proofErr w:type="gramEnd"/>
      <w:r w:rsidRPr="00166C4E">
        <w:rPr>
          <w:rFonts w:ascii="Times New Roman" w:hAnsi="Times New Roman" w:cs="Times New Roman"/>
          <w:sz w:val="24"/>
          <w:szCs w:val="24"/>
        </w:rPr>
        <w:t xml:space="preserve"> I, комн. 8, 9, 10, ИНН 7705479434, ОГРН 1027705031320 (дело №А42-8963/2014), Адрес конкурсного управляющего: 162604, Вологодская обл</w:t>
      </w:r>
      <w:r w:rsidR="00DB2420">
        <w:rPr>
          <w:rFonts w:ascii="Times New Roman" w:hAnsi="Times New Roman" w:cs="Times New Roman"/>
          <w:sz w:val="24"/>
          <w:szCs w:val="24"/>
        </w:rPr>
        <w:t xml:space="preserve">., г. Череповец, п/о 4, а/я 8, </w:t>
      </w:r>
      <w:r w:rsidRPr="00166C4E">
        <w:rPr>
          <w:rFonts w:ascii="Times New Roman" w:hAnsi="Times New Roman" w:cs="Times New Roman"/>
          <w:sz w:val="24"/>
          <w:szCs w:val="24"/>
        </w:rPr>
        <w:t xml:space="preserve"> действующий на основании Определения Арбитражного суда Мурманской области от 07 марта 2017 года по делу №А42-8963/2014.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 xml:space="preserve">Должник: ОТКРЫТОЕ АКЦИОНЕРНОЕ ОБЩЕСТВО "МУРМАНСКИЙ КОМБИНАТ ХЛЕБОПРОДУКТОВ", ИНН 5190400162, ОГРН 1025100832063, адрес: Мурманская </w:t>
      </w:r>
      <w:proofErr w:type="spellStart"/>
      <w:proofErr w:type="gramStart"/>
      <w:r w:rsidRPr="00166C4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66C4E">
        <w:rPr>
          <w:rFonts w:ascii="Times New Roman" w:hAnsi="Times New Roman" w:cs="Times New Roman"/>
          <w:sz w:val="24"/>
          <w:szCs w:val="24"/>
        </w:rPr>
        <w:t xml:space="preserve">, Мурманск г, Промышленная </w:t>
      </w:r>
      <w:proofErr w:type="spellStart"/>
      <w:r w:rsidRPr="00166C4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66C4E">
        <w:rPr>
          <w:rFonts w:ascii="Times New Roman" w:hAnsi="Times New Roman" w:cs="Times New Roman"/>
          <w:sz w:val="24"/>
          <w:szCs w:val="24"/>
        </w:rPr>
        <w:t>, 23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>Торги: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 xml:space="preserve">Лот 3: Здание материального склада, общая площадь 770,6 кв.м., кадастровый номер 51:20:0003186:345, ОС.9007, НПЦ 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>Начальная цена: 3 384 000 руб.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>Организатору торгов поступило заявление конкурсного кредитора, требование которого обеспечено залогом имущества должника, об оставлении предмета залога за собой.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>Решение организатора торгов: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>Торги по Лот 3: Здание материального склада, общая площадь 770,6 кв.м., кадастровый номер 51:20:0003186:345, ОС.9007, НПЦ, отменяются в связи с оставлением предмета залога за собой конкурсным кредитором, требования ко</w:t>
      </w:r>
      <w:r w:rsidR="00C44773">
        <w:rPr>
          <w:rFonts w:ascii="Times New Roman" w:hAnsi="Times New Roman" w:cs="Times New Roman"/>
          <w:sz w:val="24"/>
          <w:szCs w:val="24"/>
        </w:rPr>
        <w:t>то</w:t>
      </w:r>
      <w:r w:rsidRPr="00166C4E">
        <w:rPr>
          <w:rFonts w:ascii="Times New Roman" w:hAnsi="Times New Roman" w:cs="Times New Roman"/>
          <w:sz w:val="24"/>
          <w:szCs w:val="24"/>
        </w:rPr>
        <w:t>рого обеспечены залогом имущества должника</w:t>
      </w:r>
      <w:r w:rsidR="00C44773">
        <w:rPr>
          <w:rFonts w:ascii="Times New Roman" w:hAnsi="Times New Roman" w:cs="Times New Roman"/>
          <w:sz w:val="24"/>
          <w:szCs w:val="24"/>
        </w:rPr>
        <w:t xml:space="preserve"> (п. 4.2 ст. 138 ФЗ «О несостоятельности (банкротстве)»)</w:t>
      </w:r>
      <w:r w:rsidRPr="00166C4E">
        <w:rPr>
          <w:rFonts w:ascii="Times New Roman" w:hAnsi="Times New Roman" w:cs="Times New Roman"/>
          <w:sz w:val="24"/>
          <w:szCs w:val="24"/>
        </w:rPr>
        <w:t>.</w:t>
      </w: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4E" w:rsidRPr="00166C4E" w:rsidRDefault="00166C4E" w:rsidP="001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4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66C4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166C4E"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</w:p>
    <w:sectPr w:rsidR="00166C4E" w:rsidRPr="00166C4E" w:rsidSect="00E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4E"/>
    <w:rsid w:val="00166C4E"/>
    <w:rsid w:val="004C581A"/>
    <w:rsid w:val="005022EA"/>
    <w:rsid w:val="00C44773"/>
    <w:rsid w:val="00C5250D"/>
    <w:rsid w:val="00DB2420"/>
    <w:rsid w:val="00E92F66"/>
    <w:rsid w:val="00F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maxim_b</dc:creator>
  <cp:lastModifiedBy>User</cp:lastModifiedBy>
  <cp:revision>2</cp:revision>
  <dcterms:created xsi:type="dcterms:W3CDTF">2018-08-15T19:07:00Z</dcterms:created>
  <dcterms:modified xsi:type="dcterms:W3CDTF">2018-08-15T19:07:00Z</dcterms:modified>
</cp:coreProperties>
</file>