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F85" w:rsidRPr="00CE2E23" w:rsidRDefault="00430F85" w:rsidP="00430F85">
      <w:pPr>
        <w:jc w:val="center"/>
        <w:rPr>
          <w:rFonts w:ascii="Times New Roman" w:hAnsi="Times New Roman"/>
          <w:b/>
          <w:bCs/>
          <w:szCs w:val="24"/>
          <w:lang w:val="ru-RU"/>
        </w:rPr>
      </w:pPr>
      <w:r w:rsidRPr="00CE2E23">
        <w:rPr>
          <w:rFonts w:ascii="Times New Roman" w:hAnsi="Times New Roman"/>
          <w:b/>
          <w:bCs/>
          <w:szCs w:val="24"/>
          <w:lang w:val="ru-RU"/>
        </w:rPr>
        <w:t xml:space="preserve">Электронный аукцион по продаже </w:t>
      </w:r>
    </w:p>
    <w:p w:rsidR="00430F85" w:rsidRPr="00CE2E23" w:rsidRDefault="00430F85" w:rsidP="00430F85">
      <w:pPr>
        <w:tabs>
          <w:tab w:val="left" w:pos="1736"/>
        </w:tabs>
        <w:jc w:val="center"/>
        <w:rPr>
          <w:rFonts w:ascii="Times New Roman" w:hAnsi="Times New Roman"/>
          <w:b/>
          <w:bCs/>
          <w:szCs w:val="24"/>
          <w:lang w:val="ru-RU"/>
        </w:rPr>
      </w:pPr>
      <w:r w:rsidRPr="00CE2E23">
        <w:rPr>
          <w:rFonts w:ascii="Times New Roman" w:hAnsi="Times New Roman"/>
          <w:b/>
          <w:bCs/>
          <w:szCs w:val="24"/>
          <w:lang w:val="ru-RU"/>
        </w:rPr>
        <w:t>объектов недвижимости, являющихся собственностью ПАО Сбербанк</w:t>
      </w:r>
    </w:p>
    <w:p w:rsidR="00430F85" w:rsidRPr="00CE2E23" w:rsidRDefault="00430F85" w:rsidP="00430F85">
      <w:pPr>
        <w:jc w:val="center"/>
        <w:rPr>
          <w:rFonts w:ascii="Times New Roman" w:hAnsi="Times New Roman"/>
          <w:b/>
          <w:bCs/>
          <w:szCs w:val="24"/>
          <w:lang w:val="ru-RU"/>
        </w:rPr>
      </w:pPr>
    </w:p>
    <w:p w:rsidR="00430F85" w:rsidRPr="00CE2E23" w:rsidRDefault="00430F85" w:rsidP="00430F85">
      <w:pPr>
        <w:jc w:val="center"/>
        <w:rPr>
          <w:rFonts w:ascii="Times New Roman" w:hAnsi="Times New Roman"/>
          <w:b/>
          <w:bCs/>
          <w:szCs w:val="24"/>
          <w:lang w:val="ru-RU"/>
        </w:rPr>
      </w:pPr>
      <w:r w:rsidRPr="00CE2E23">
        <w:rPr>
          <w:rFonts w:ascii="Times New Roman" w:hAnsi="Times New Roman"/>
          <w:b/>
          <w:bCs/>
          <w:szCs w:val="24"/>
          <w:lang w:val="ru-RU"/>
        </w:rPr>
        <w:t xml:space="preserve">Электронный аукцион будет проводиться </w:t>
      </w:r>
      <w:r w:rsidR="005C4E9A" w:rsidRPr="00CE2E23">
        <w:rPr>
          <w:rFonts w:ascii="Times New Roman" w:hAnsi="Times New Roman"/>
          <w:b/>
          <w:bCs/>
          <w:szCs w:val="24"/>
          <w:lang w:val="ru-RU"/>
        </w:rPr>
        <w:t>26</w:t>
      </w:r>
      <w:r w:rsidRPr="00CE2E23">
        <w:rPr>
          <w:rFonts w:ascii="Times New Roman" w:hAnsi="Times New Roman"/>
          <w:b/>
          <w:bCs/>
          <w:szCs w:val="24"/>
          <w:lang w:val="ru-RU"/>
        </w:rPr>
        <w:t xml:space="preserve"> </w:t>
      </w:r>
      <w:r w:rsidR="005C4E9A" w:rsidRPr="00CE2E23">
        <w:rPr>
          <w:rFonts w:ascii="Times New Roman" w:hAnsi="Times New Roman"/>
          <w:b/>
          <w:bCs/>
          <w:szCs w:val="24"/>
          <w:lang w:val="ru-RU"/>
        </w:rPr>
        <w:t>июля</w:t>
      </w:r>
      <w:r w:rsidRPr="00CE2E23">
        <w:rPr>
          <w:rFonts w:ascii="Times New Roman" w:hAnsi="Times New Roman"/>
          <w:b/>
          <w:bCs/>
          <w:szCs w:val="24"/>
          <w:lang w:val="ru-RU"/>
        </w:rPr>
        <w:t xml:space="preserve"> 201</w:t>
      </w:r>
      <w:r w:rsidR="005C4E9A" w:rsidRPr="00CE2E23">
        <w:rPr>
          <w:rFonts w:ascii="Times New Roman" w:hAnsi="Times New Roman"/>
          <w:b/>
          <w:bCs/>
          <w:szCs w:val="24"/>
          <w:lang w:val="ru-RU"/>
        </w:rPr>
        <w:t>8</w:t>
      </w:r>
      <w:r w:rsidRPr="00CE2E23">
        <w:rPr>
          <w:rFonts w:ascii="Times New Roman" w:hAnsi="Times New Roman"/>
          <w:b/>
          <w:bCs/>
          <w:szCs w:val="24"/>
          <w:lang w:val="ru-RU"/>
        </w:rPr>
        <w:t xml:space="preserve"> с 10:00</w:t>
      </w:r>
    </w:p>
    <w:p w:rsidR="00430F85" w:rsidRPr="00CE2E23" w:rsidRDefault="00430F85" w:rsidP="00430F85">
      <w:pPr>
        <w:jc w:val="center"/>
        <w:rPr>
          <w:rFonts w:ascii="Times New Roman" w:hAnsi="Times New Roman"/>
          <w:b/>
          <w:bCs/>
          <w:szCs w:val="24"/>
          <w:lang w:val="ru-RU"/>
        </w:rPr>
      </w:pPr>
      <w:r w:rsidRPr="00CE2E23">
        <w:rPr>
          <w:rFonts w:ascii="Times New Roman" w:hAnsi="Times New Roman"/>
          <w:b/>
          <w:bCs/>
          <w:szCs w:val="24"/>
          <w:lang w:val="ru-RU"/>
        </w:rPr>
        <w:t>на электронной торговой площадке АО «Российский аукционный дом»</w:t>
      </w:r>
    </w:p>
    <w:p w:rsidR="00430F85" w:rsidRPr="00CE2E23" w:rsidRDefault="00430F85" w:rsidP="00430F85">
      <w:pPr>
        <w:jc w:val="center"/>
        <w:rPr>
          <w:rFonts w:ascii="Times New Roman" w:hAnsi="Times New Roman"/>
          <w:b/>
          <w:bCs/>
          <w:szCs w:val="24"/>
          <w:lang w:val="ru-RU"/>
        </w:rPr>
      </w:pPr>
      <w:r w:rsidRPr="00CE2E23">
        <w:rPr>
          <w:rFonts w:ascii="Times New Roman" w:hAnsi="Times New Roman"/>
          <w:b/>
          <w:bCs/>
          <w:szCs w:val="24"/>
          <w:lang w:val="ru-RU"/>
        </w:rPr>
        <w:t xml:space="preserve">по адресу </w:t>
      </w:r>
      <w:hyperlink r:id="rId9" w:history="1">
        <w:r w:rsidRPr="00CE2E23">
          <w:rPr>
            <w:rStyle w:val="af2"/>
            <w:rFonts w:ascii="Times New Roman" w:hAnsi="Times New Roman"/>
            <w:b/>
            <w:bCs/>
            <w:color w:val="auto"/>
            <w:szCs w:val="24"/>
          </w:rPr>
          <w:t>www</w:t>
        </w:r>
        <w:r w:rsidRPr="00CE2E23">
          <w:rPr>
            <w:rStyle w:val="af2"/>
            <w:rFonts w:ascii="Times New Roman" w:hAnsi="Times New Roman"/>
            <w:b/>
            <w:bCs/>
            <w:color w:val="auto"/>
            <w:szCs w:val="24"/>
            <w:lang w:val="ru-RU"/>
          </w:rPr>
          <w:t>.</w:t>
        </w:r>
        <w:r w:rsidRPr="00CE2E23">
          <w:rPr>
            <w:rStyle w:val="af2"/>
            <w:rFonts w:ascii="Times New Roman" w:hAnsi="Times New Roman"/>
            <w:b/>
            <w:bCs/>
            <w:color w:val="auto"/>
            <w:szCs w:val="24"/>
          </w:rPr>
          <w:t>lot</w:t>
        </w:r>
        <w:r w:rsidRPr="00CE2E23">
          <w:rPr>
            <w:rStyle w:val="af2"/>
            <w:rFonts w:ascii="Times New Roman" w:hAnsi="Times New Roman"/>
            <w:b/>
            <w:bCs/>
            <w:color w:val="auto"/>
            <w:szCs w:val="24"/>
            <w:lang w:val="ru-RU"/>
          </w:rPr>
          <w:t>-</w:t>
        </w:r>
        <w:r w:rsidRPr="00CE2E23">
          <w:rPr>
            <w:rStyle w:val="af2"/>
            <w:rFonts w:ascii="Times New Roman" w:hAnsi="Times New Roman"/>
            <w:b/>
            <w:bCs/>
            <w:color w:val="auto"/>
            <w:szCs w:val="24"/>
          </w:rPr>
          <w:t>online</w:t>
        </w:r>
        <w:r w:rsidRPr="00CE2E23">
          <w:rPr>
            <w:rStyle w:val="af2"/>
            <w:rFonts w:ascii="Times New Roman" w:hAnsi="Times New Roman"/>
            <w:b/>
            <w:bCs/>
            <w:color w:val="auto"/>
            <w:szCs w:val="24"/>
            <w:lang w:val="ru-RU"/>
          </w:rPr>
          <w:t>.</w:t>
        </w:r>
        <w:proofErr w:type="spellStart"/>
        <w:r w:rsidRPr="00CE2E23">
          <w:rPr>
            <w:rStyle w:val="af2"/>
            <w:rFonts w:ascii="Times New Roman" w:hAnsi="Times New Roman"/>
            <w:b/>
            <w:bCs/>
            <w:color w:val="auto"/>
            <w:szCs w:val="24"/>
          </w:rPr>
          <w:t>ru</w:t>
        </w:r>
        <w:proofErr w:type="spellEnd"/>
      </w:hyperlink>
      <w:r w:rsidRPr="00CE2E23">
        <w:rPr>
          <w:rFonts w:ascii="Times New Roman" w:hAnsi="Times New Roman"/>
          <w:b/>
          <w:bCs/>
          <w:szCs w:val="24"/>
          <w:lang w:val="ru-RU"/>
        </w:rPr>
        <w:t xml:space="preserve">. </w:t>
      </w:r>
    </w:p>
    <w:p w:rsidR="00430F85" w:rsidRPr="00CE2E23" w:rsidRDefault="00430F85" w:rsidP="00430F85">
      <w:pPr>
        <w:jc w:val="center"/>
        <w:rPr>
          <w:rFonts w:ascii="Times New Roman" w:hAnsi="Times New Roman"/>
          <w:b/>
          <w:bCs/>
          <w:szCs w:val="24"/>
          <w:lang w:val="ru-RU"/>
        </w:rPr>
      </w:pPr>
      <w:r w:rsidRPr="00CE2E23">
        <w:rPr>
          <w:rFonts w:ascii="Times New Roman" w:hAnsi="Times New Roman"/>
          <w:b/>
          <w:bCs/>
          <w:szCs w:val="24"/>
          <w:lang w:val="ru-RU"/>
        </w:rPr>
        <w:t>Организатор торгов – АО «Российский аукционный дом».</w:t>
      </w:r>
    </w:p>
    <w:p w:rsidR="00430F85" w:rsidRPr="00CE2E23" w:rsidRDefault="00430F85" w:rsidP="00430F85">
      <w:pPr>
        <w:jc w:val="center"/>
        <w:rPr>
          <w:rFonts w:ascii="Times New Roman" w:hAnsi="Times New Roman"/>
          <w:b/>
          <w:bCs/>
          <w:szCs w:val="24"/>
          <w:lang w:val="ru-RU"/>
        </w:rPr>
      </w:pPr>
      <w:r w:rsidRPr="00CE2E23">
        <w:rPr>
          <w:rFonts w:ascii="Times New Roman" w:hAnsi="Times New Roman"/>
          <w:b/>
          <w:bCs/>
          <w:szCs w:val="24"/>
          <w:lang w:val="ru-RU"/>
        </w:rPr>
        <w:t xml:space="preserve">Прием заявок с </w:t>
      </w:r>
      <w:r w:rsidR="005C4E9A" w:rsidRPr="00CE2E23">
        <w:rPr>
          <w:rFonts w:ascii="Times New Roman" w:hAnsi="Times New Roman"/>
          <w:b/>
          <w:bCs/>
          <w:szCs w:val="24"/>
          <w:lang w:val="ru-RU"/>
        </w:rPr>
        <w:t>27</w:t>
      </w:r>
      <w:r w:rsidRPr="00CE2E23">
        <w:rPr>
          <w:rFonts w:ascii="Times New Roman" w:hAnsi="Times New Roman"/>
          <w:b/>
          <w:bCs/>
          <w:szCs w:val="24"/>
          <w:lang w:val="ru-RU"/>
        </w:rPr>
        <w:t>.0</w:t>
      </w:r>
      <w:r w:rsidR="005C4E9A" w:rsidRPr="00CE2E23">
        <w:rPr>
          <w:rFonts w:ascii="Times New Roman" w:hAnsi="Times New Roman"/>
          <w:b/>
          <w:bCs/>
          <w:szCs w:val="24"/>
          <w:lang w:val="ru-RU"/>
        </w:rPr>
        <w:t>6</w:t>
      </w:r>
      <w:r w:rsidRPr="00CE2E23">
        <w:rPr>
          <w:rFonts w:ascii="Times New Roman" w:hAnsi="Times New Roman"/>
          <w:b/>
          <w:bCs/>
          <w:szCs w:val="24"/>
          <w:lang w:val="ru-RU"/>
        </w:rPr>
        <w:t>.201</w:t>
      </w:r>
      <w:r w:rsidR="005C4E9A" w:rsidRPr="00CE2E23">
        <w:rPr>
          <w:rFonts w:ascii="Times New Roman" w:hAnsi="Times New Roman"/>
          <w:b/>
          <w:bCs/>
          <w:szCs w:val="24"/>
          <w:lang w:val="ru-RU"/>
        </w:rPr>
        <w:t>8</w:t>
      </w:r>
      <w:r w:rsidRPr="00CE2E23">
        <w:rPr>
          <w:rFonts w:ascii="Times New Roman" w:hAnsi="Times New Roman"/>
          <w:b/>
          <w:bCs/>
          <w:szCs w:val="24"/>
          <w:lang w:val="ru-RU"/>
        </w:rPr>
        <w:t xml:space="preserve"> по </w:t>
      </w:r>
      <w:r w:rsidR="005C4E9A" w:rsidRPr="00CE2E23">
        <w:rPr>
          <w:rFonts w:ascii="Times New Roman" w:hAnsi="Times New Roman"/>
          <w:b/>
          <w:bCs/>
          <w:szCs w:val="24"/>
          <w:lang w:val="ru-RU"/>
        </w:rPr>
        <w:t>24</w:t>
      </w:r>
      <w:r w:rsidRPr="00CE2E23">
        <w:rPr>
          <w:rFonts w:ascii="Times New Roman" w:hAnsi="Times New Roman"/>
          <w:b/>
          <w:bCs/>
          <w:szCs w:val="24"/>
          <w:lang w:val="ru-RU"/>
        </w:rPr>
        <w:t>.0</w:t>
      </w:r>
      <w:r w:rsidR="005C4E9A" w:rsidRPr="00CE2E23">
        <w:rPr>
          <w:rFonts w:ascii="Times New Roman" w:hAnsi="Times New Roman"/>
          <w:b/>
          <w:bCs/>
          <w:szCs w:val="24"/>
          <w:lang w:val="ru-RU"/>
        </w:rPr>
        <w:t>7</w:t>
      </w:r>
      <w:r w:rsidRPr="00CE2E23">
        <w:rPr>
          <w:rFonts w:ascii="Times New Roman" w:hAnsi="Times New Roman"/>
          <w:b/>
          <w:bCs/>
          <w:szCs w:val="24"/>
          <w:lang w:val="ru-RU"/>
        </w:rPr>
        <w:t>.201</w:t>
      </w:r>
      <w:r w:rsidR="005C4E9A" w:rsidRPr="00CE2E23">
        <w:rPr>
          <w:rFonts w:ascii="Times New Roman" w:hAnsi="Times New Roman"/>
          <w:b/>
          <w:bCs/>
          <w:szCs w:val="24"/>
          <w:lang w:val="ru-RU"/>
        </w:rPr>
        <w:t>8</w:t>
      </w:r>
      <w:r w:rsidRPr="00CE2E23">
        <w:rPr>
          <w:rFonts w:ascii="Times New Roman" w:hAnsi="Times New Roman"/>
          <w:b/>
          <w:bCs/>
          <w:szCs w:val="24"/>
          <w:lang w:val="ru-RU"/>
        </w:rPr>
        <w:t xml:space="preserve"> до 15:00.</w:t>
      </w:r>
    </w:p>
    <w:p w:rsidR="00430F85" w:rsidRPr="00CE2E23" w:rsidRDefault="00430F85" w:rsidP="00430F85">
      <w:pPr>
        <w:jc w:val="center"/>
        <w:rPr>
          <w:rFonts w:ascii="Times New Roman" w:hAnsi="Times New Roman"/>
          <w:b/>
          <w:bCs/>
          <w:szCs w:val="24"/>
          <w:lang w:val="ru-RU"/>
        </w:rPr>
      </w:pPr>
      <w:r w:rsidRPr="00CE2E23">
        <w:rPr>
          <w:rFonts w:ascii="Times New Roman" w:hAnsi="Times New Roman"/>
          <w:b/>
          <w:bCs/>
          <w:szCs w:val="24"/>
          <w:lang w:val="ru-RU"/>
        </w:rPr>
        <w:t xml:space="preserve">Задаток должен поступить на счет Организатора торгов не позднее </w:t>
      </w:r>
      <w:r w:rsidR="002D51C7" w:rsidRPr="00CE2E23">
        <w:rPr>
          <w:rFonts w:ascii="Times New Roman" w:hAnsi="Times New Roman"/>
          <w:b/>
          <w:bCs/>
          <w:szCs w:val="24"/>
          <w:lang w:val="ru-RU"/>
        </w:rPr>
        <w:t xml:space="preserve">16.00  часов </w:t>
      </w:r>
      <w:r w:rsidR="005C4E9A" w:rsidRPr="00CE2E23">
        <w:rPr>
          <w:rFonts w:ascii="Times New Roman" w:hAnsi="Times New Roman"/>
          <w:b/>
          <w:bCs/>
          <w:szCs w:val="24"/>
          <w:lang w:val="ru-RU"/>
        </w:rPr>
        <w:t>25</w:t>
      </w:r>
      <w:r w:rsidRPr="00CE2E23">
        <w:rPr>
          <w:rFonts w:ascii="Times New Roman" w:hAnsi="Times New Roman"/>
          <w:b/>
          <w:bCs/>
          <w:szCs w:val="24"/>
          <w:lang w:val="ru-RU"/>
        </w:rPr>
        <w:t>.0</w:t>
      </w:r>
      <w:r w:rsidR="005C4E9A" w:rsidRPr="00CE2E23">
        <w:rPr>
          <w:rFonts w:ascii="Times New Roman" w:hAnsi="Times New Roman"/>
          <w:b/>
          <w:bCs/>
          <w:szCs w:val="24"/>
          <w:lang w:val="ru-RU"/>
        </w:rPr>
        <w:t>7</w:t>
      </w:r>
      <w:r w:rsidRPr="00CE2E23">
        <w:rPr>
          <w:rFonts w:ascii="Times New Roman" w:hAnsi="Times New Roman"/>
          <w:b/>
          <w:bCs/>
          <w:szCs w:val="24"/>
          <w:lang w:val="ru-RU"/>
        </w:rPr>
        <w:t>.201</w:t>
      </w:r>
      <w:r w:rsidR="005C4E9A" w:rsidRPr="00CE2E23">
        <w:rPr>
          <w:rFonts w:ascii="Times New Roman" w:hAnsi="Times New Roman"/>
          <w:b/>
          <w:bCs/>
          <w:szCs w:val="24"/>
          <w:lang w:val="ru-RU"/>
        </w:rPr>
        <w:t>8</w:t>
      </w:r>
      <w:r w:rsidRPr="00CE2E23">
        <w:rPr>
          <w:rFonts w:ascii="Times New Roman" w:hAnsi="Times New Roman"/>
          <w:b/>
          <w:bCs/>
          <w:szCs w:val="24"/>
          <w:lang w:val="ru-RU"/>
        </w:rPr>
        <w:t xml:space="preserve"> г.</w:t>
      </w:r>
      <w:r w:rsidR="005C4E9A" w:rsidRPr="00CE2E23">
        <w:rPr>
          <w:rFonts w:ascii="Times New Roman" w:hAnsi="Times New Roman"/>
          <w:b/>
          <w:bCs/>
          <w:szCs w:val="24"/>
          <w:lang w:val="ru-RU"/>
        </w:rPr>
        <w:t xml:space="preserve"> </w:t>
      </w:r>
    </w:p>
    <w:p w:rsidR="00430F85" w:rsidRPr="00CE2E23" w:rsidRDefault="00430F85" w:rsidP="00430F85">
      <w:pPr>
        <w:jc w:val="center"/>
        <w:rPr>
          <w:rFonts w:ascii="Times New Roman" w:hAnsi="Times New Roman"/>
          <w:b/>
          <w:bCs/>
          <w:szCs w:val="24"/>
          <w:lang w:val="ru-RU"/>
        </w:rPr>
      </w:pPr>
      <w:r w:rsidRPr="00CE2E23">
        <w:rPr>
          <w:rFonts w:ascii="Times New Roman" w:hAnsi="Times New Roman"/>
          <w:b/>
          <w:bCs/>
          <w:szCs w:val="24"/>
          <w:lang w:val="ru-RU"/>
        </w:rPr>
        <w:t xml:space="preserve">Допуск претендентов к электронному аукциону осуществляется </w:t>
      </w:r>
      <w:r w:rsidR="005C4E9A" w:rsidRPr="00CE2E23">
        <w:rPr>
          <w:rFonts w:ascii="Times New Roman" w:hAnsi="Times New Roman"/>
          <w:b/>
          <w:bCs/>
          <w:szCs w:val="24"/>
          <w:lang w:val="ru-RU"/>
        </w:rPr>
        <w:t>25</w:t>
      </w:r>
      <w:r w:rsidRPr="00CE2E23">
        <w:rPr>
          <w:rFonts w:ascii="Times New Roman" w:hAnsi="Times New Roman"/>
          <w:b/>
          <w:bCs/>
          <w:szCs w:val="24"/>
          <w:lang w:val="ru-RU"/>
        </w:rPr>
        <w:t>.0</w:t>
      </w:r>
      <w:r w:rsidR="005C4E9A" w:rsidRPr="00CE2E23">
        <w:rPr>
          <w:rFonts w:ascii="Times New Roman" w:hAnsi="Times New Roman"/>
          <w:b/>
          <w:bCs/>
          <w:szCs w:val="24"/>
          <w:lang w:val="ru-RU"/>
        </w:rPr>
        <w:t>7</w:t>
      </w:r>
      <w:r w:rsidRPr="00CE2E23">
        <w:rPr>
          <w:rFonts w:ascii="Times New Roman" w:hAnsi="Times New Roman"/>
          <w:b/>
          <w:bCs/>
          <w:szCs w:val="24"/>
          <w:lang w:val="ru-RU"/>
        </w:rPr>
        <w:t>.201</w:t>
      </w:r>
      <w:r w:rsidR="005C4E9A" w:rsidRPr="00CE2E23">
        <w:rPr>
          <w:rFonts w:ascii="Times New Roman" w:hAnsi="Times New Roman"/>
          <w:b/>
          <w:bCs/>
          <w:szCs w:val="24"/>
          <w:lang w:val="ru-RU"/>
        </w:rPr>
        <w:t>8</w:t>
      </w:r>
      <w:r w:rsidRPr="00CE2E23">
        <w:rPr>
          <w:rFonts w:ascii="Times New Roman" w:hAnsi="Times New Roman"/>
          <w:b/>
          <w:bCs/>
          <w:szCs w:val="24"/>
          <w:lang w:val="ru-RU"/>
        </w:rPr>
        <w:t xml:space="preserve"> г.</w:t>
      </w:r>
      <w:r w:rsidR="002D51C7" w:rsidRPr="00CE2E23">
        <w:rPr>
          <w:rFonts w:ascii="Times New Roman" w:hAnsi="Times New Roman"/>
          <w:b/>
          <w:bCs/>
          <w:szCs w:val="24"/>
          <w:lang w:val="ru-RU"/>
        </w:rPr>
        <w:t xml:space="preserve"> в 16.30</w:t>
      </w:r>
    </w:p>
    <w:p w:rsidR="00430F85" w:rsidRPr="00EB09CD" w:rsidRDefault="00430F85" w:rsidP="00430F85">
      <w:pPr>
        <w:jc w:val="center"/>
        <w:rPr>
          <w:bCs/>
          <w:sz w:val="18"/>
          <w:szCs w:val="18"/>
          <w:lang w:val="ru-RU"/>
        </w:rPr>
      </w:pPr>
    </w:p>
    <w:p w:rsidR="00430F85" w:rsidRPr="00EB09CD" w:rsidRDefault="00430F85" w:rsidP="00430F85">
      <w:pPr>
        <w:jc w:val="center"/>
        <w:rPr>
          <w:bCs/>
          <w:sz w:val="18"/>
          <w:szCs w:val="18"/>
          <w:lang w:val="ru-RU"/>
        </w:rPr>
      </w:pPr>
      <w:r w:rsidRPr="00EB09CD">
        <w:rPr>
          <w:bCs/>
          <w:sz w:val="18"/>
          <w:szCs w:val="18"/>
          <w:lang w:val="ru-RU"/>
        </w:rPr>
        <w:t xml:space="preserve"> (Указанное в </w:t>
      </w:r>
      <w:proofErr w:type="gramStart"/>
      <w:r w:rsidRPr="00EB09CD">
        <w:rPr>
          <w:bCs/>
          <w:sz w:val="18"/>
          <w:szCs w:val="18"/>
          <w:lang w:val="ru-RU"/>
        </w:rPr>
        <w:t>настоящем</w:t>
      </w:r>
      <w:proofErr w:type="gramEnd"/>
      <w:r w:rsidRPr="00EB09CD">
        <w:rPr>
          <w:bCs/>
          <w:sz w:val="18"/>
          <w:szCs w:val="18"/>
          <w:lang w:val="ru-RU"/>
        </w:rPr>
        <w:t xml:space="preserve"> информационном сообщении время – Московское)</w:t>
      </w:r>
    </w:p>
    <w:p w:rsidR="00430F85" w:rsidRPr="00EB09CD" w:rsidRDefault="00430F85" w:rsidP="00430F85">
      <w:pPr>
        <w:jc w:val="center"/>
        <w:rPr>
          <w:bCs/>
          <w:sz w:val="18"/>
          <w:szCs w:val="18"/>
          <w:lang w:val="ru-RU"/>
        </w:rPr>
      </w:pPr>
      <w:proofErr w:type="gramStart"/>
      <w:r w:rsidRPr="00EB09CD">
        <w:rPr>
          <w:bCs/>
          <w:sz w:val="18"/>
          <w:szCs w:val="18"/>
          <w:lang w:val="ru-RU"/>
        </w:rPr>
        <w:t xml:space="preserve">(При исчислении сроков, указанных в настоящем информационном сообщении принимается время сервера </w:t>
      </w:r>
      <w:proofErr w:type="gramEnd"/>
    </w:p>
    <w:p w:rsidR="00430F85" w:rsidRPr="00EB09CD" w:rsidRDefault="00430F85" w:rsidP="00430F85">
      <w:pPr>
        <w:jc w:val="center"/>
        <w:rPr>
          <w:bCs/>
          <w:sz w:val="18"/>
          <w:szCs w:val="18"/>
          <w:lang w:val="ru-RU"/>
        </w:rPr>
      </w:pPr>
      <w:r w:rsidRPr="00EB09CD">
        <w:rPr>
          <w:bCs/>
          <w:sz w:val="18"/>
          <w:szCs w:val="18"/>
          <w:lang w:val="ru-RU"/>
        </w:rPr>
        <w:t>электронной торговой площадки)</w:t>
      </w:r>
    </w:p>
    <w:p w:rsidR="00430F85" w:rsidRPr="00EB09CD" w:rsidRDefault="00430F85" w:rsidP="00430F85">
      <w:pPr>
        <w:jc w:val="center"/>
        <w:rPr>
          <w:bCs/>
          <w:sz w:val="18"/>
          <w:szCs w:val="18"/>
          <w:lang w:val="ru-RU"/>
        </w:rPr>
      </w:pPr>
    </w:p>
    <w:p w:rsidR="00430F85" w:rsidRPr="00EB09CD" w:rsidRDefault="00430F85" w:rsidP="00430F85">
      <w:pPr>
        <w:jc w:val="center"/>
        <w:rPr>
          <w:bCs/>
          <w:sz w:val="18"/>
          <w:szCs w:val="18"/>
          <w:lang w:val="ru-RU"/>
        </w:rPr>
      </w:pPr>
      <w:r w:rsidRPr="00EB09CD">
        <w:rPr>
          <w:bCs/>
          <w:sz w:val="18"/>
          <w:szCs w:val="18"/>
          <w:lang w:val="ru-RU"/>
        </w:rPr>
        <w:t>Электронный аукцион, открытый по составу участников и по форме подачи предложений по цене с применением метода понижения начальной цены («голландский аукцион»).</w:t>
      </w:r>
    </w:p>
    <w:p w:rsidR="00430F85" w:rsidRPr="00EB09CD" w:rsidRDefault="00430F85" w:rsidP="00430F85">
      <w:pPr>
        <w:jc w:val="center"/>
        <w:rPr>
          <w:bCs/>
          <w:sz w:val="18"/>
          <w:szCs w:val="18"/>
          <w:lang w:val="ru-RU"/>
        </w:rPr>
      </w:pPr>
    </w:p>
    <w:p w:rsidR="00430F85" w:rsidRPr="00EB09CD" w:rsidRDefault="00430F85" w:rsidP="00430F85">
      <w:pPr>
        <w:ind w:right="-57"/>
        <w:jc w:val="center"/>
        <w:rPr>
          <w:b/>
          <w:lang w:val="ru-RU"/>
        </w:rPr>
      </w:pPr>
      <w:r w:rsidRPr="00EB09CD">
        <w:rPr>
          <w:b/>
          <w:lang w:val="ru-RU"/>
        </w:rPr>
        <w:t xml:space="preserve"> </w:t>
      </w:r>
    </w:p>
    <w:p w:rsidR="00430F85" w:rsidRPr="00EA7590" w:rsidRDefault="00430F85" w:rsidP="00430F85">
      <w:pPr>
        <w:autoSpaceDE w:val="0"/>
        <w:autoSpaceDN w:val="0"/>
        <w:ind w:firstLine="720"/>
        <w:jc w:val="both"/>
        <w:outlineLvl w:val="0"/>
        <w:rPr>
          <w:rFonts w:ascii="Times New Roman" w:hAnsi="Times New Roman"/>
          <w:b/>
          <w:lang w:val="ru-RU"/>
        </w:rPr>
      </w:pPr>
      <w:bookmarkStart w:id="0" w:name="_GoBack"/>
      <w:r w:rsidRPr="00EA7590">
        <w:rPr>
          <w:rFonts w:ascii="Times New Roman" w:hAnsi="Times New Roman"/>
          <w:b/>
          <w:lang w:val="ru-RU"/>
        </w:rPr>
        <w:t xml:space="preserve">Лот 1: </w:t>
      </w:r>
      <w:r w:rsidR="00EA7590" w:rsidRPr="00EA7590">
        <w:rPr>
          <w:rFonts w:ascii="Times New Roman" w:hAnsi="Times New Roman"/>
          <w:b/>
          <w:lang w:val="ru-RU"/>
        </w:rPr>
        <w:t xml:space="preserve">Сведения об объектах недвижимости, реализуемых единым лотом: </w:t>
      </w:r>
      <w:bookmarkEnd w:id="0"/>
    </w:p>
    <w:p w:rsidR="00430F85" w:rsidRPr="00EB09CD" w:rsidRDefault="00430F85" w:rsidP="00430F85">
      <w:pPr>
        <w:autoSpaceDE w:val="0"/>
        <w:autoSpaceDN w:val="0"/>
        <w:ind w:firstLine="720"/>
        <w:jc w:val="both"/>
        <w:outlineLvl w:val="0"/>
        <w:rPr>
          <w:lang w:val="ru-RU"/>
        </w:rPr>
      </w:pPr>
      <w:r w:rsidRPr="00EB09CD">
        <w:rPr>
          <w:b/>
          <w:lang w:val="ru-RU"/>
        </w:rPr>
        <w:t>Объект 1:</w:t>
      </w:r>
      <w:r w:rsidRPr="00EB09CD">
        <w:rPr>
          <w:lang w:val="ru-RU"/>
        </w:rPr>
        <w:t xml:space="preserve"> земельный участок, расположенный по адресу: Калужская область, Куйбышевский район, п. Бетлица, ул. Ленина д.30. Категория земель: земли населенных пунктов, разрешенное использование: для общественно-деловых целей, общая площадь 1532 </w:t>
      </w:r>
      <w:proofErr w:type="spellStart"/>
      <w:r w:rsidRPr="00EB09CD">
        <w:rPr>
          <w:lang w:val="ru-RU"/>
        </w:rPr>
        <w:t>кв</w:t>
      </w:r>
      <w:proofErr w:type="gramStart"/>
      <w:r w:rsidRPr="00EB09CD">
        <w:rPr>
          <w:lang w:val="ru-RU"/>
        </w:rPr>
        <w:t>.м</w:t>
      </w:r>
      <w:proofErr w:type="spellEnd"/>
      <w:proofErr w:type="gramEnd"/>
      <w:r w:rsidRPr="00EB09CD">
        <w:rPr>
          <w:lang w:val="ru-RU"/>
        </w:rPr>
        <w:t xml:space="preserve">, кадастровый номер 40:11:170409:1. </w:t>
      </w:r>
    </w:p>
    <w:p w:rsidR="00430F85" w:rsidRPr="00EB09CD" w:rsidRDefault="00430F85" w:rsidP="00430F85">
      <w:pPr>
        <w:autoSpaceDE w:val="0"/>
        <w:autoSpaceDN w:val="0"/>
        <w:ind w:firstLine="720"/>
        <w:jc w:val="both"/>
        <w:outlineLvl w:val="0"/>
        <w:rPr>
          <w:lang w:val="ru-RU"/>
        </w:rPr>
      </w:pPr>
      <w:r w:rsidRPr="00EB09CD">
        <w:rPr>
          <w:b/>
          <w:lang w:val="ru-RU"/>
        </w:rPr>
        <w:t>Объект 2:</w:t>
      </w:r>
      <w:r w:rsidRPr="00EB09CD">
        <w:rPr>
          <w:lang w:val="ru-RU"/>
        </w:rPr>
        <w:t xml:space="preserve"> нежилое здание, расположенное по адресу: Калужская область, Куйбышевский район, п. Бетлица, ул. Ленина д.30. Общей площадью 656 </w:t>
      </w:r>
      <w:proofErr w:type="spellStart"/>
      <w:r w:rsidRPr="00EB09CD">
        <w:rPr>
          <w:lang w:val="ru-RU"/>
        </w:rPr>
        <w:t>кв</w:t>
      </w:r>
      <w:proofErr w:type="gramStart"/>
      <w:r w:rsidRPr="00EB09CD">
        <w:rPr>
          <w:lang w:val="ru-RU"/>
        </w:rPr>
        <w:t>.м</w:t>
      </w:r>
      <w:proofErr w:type="spellEnd"/>
      <w:proofErr w:type="gramEnd"/>
      <w:r w:rsidRPr="00EB09CD">
        <w:rPr>
          <w:lang w:val="ru-RU"/>
        </w:rPr>
        <w:t>, этажность: 2, а также подземных 1, кадастровый номер 40:11:170609:93.</w:t>
      </w:r>
    </w:p>
    <w:p w:rsidR="00430F85" w:rsidRPr="00EB09CD" w:rsidRDefault="00430F85" w:rsidP="00430F85">
      <w:pPr>
        <w:ind w:right="-57" w:firstLine="709"/>
        <w:jc w:val="both"/>
        <w:rPr>
          <w:lang w:val="ru-RU"/>
        </w:rPr>
      </w:pPr>
      <w:r w:rsidRPr="00EB09CD">
        <w:rPr>
          <w:lang w:val="ru-RU"/>
        </w:rPr>
        <w:t>Существующие ограничения (обременения) права: не зарегистрировано.</w:t>
      </w:r>
    </w:p>
    <w:p w:rsidR="00430F85" w:rsidRPr="00EB09CD" w:rsidRDefault="00430F85" w:rsidP="00430F85">
      <w:pPr>
        <w:autoSpaceDE w:val="0"/>
        <w:autoSpaceDN w:val="0"/>
        <w:ind w:firstLine="720"/>
        <w:jc w:val="both"/>
        <w:outlineLvl w:val="0"/>
        <w:rPr>
          <w:b/>
          <w:lang w:val="ru-RU"/>
        </w:rPr>
      </w:pPr>
    </w:p>
    <w:p w:rsidR="002D51C7" w:rsidRPr="00EB09CD" w:rsidRDefault="00430F85" w:rsidP="002D51C7">
      <w:pPr>
        <w:ind w:right="-57" w:firstLine="142"/>
        <w:jc w:val="center"/>
        <w:rPr>
          <w:rFonts w:ascii="Times New Roman" w:hAnsi="Times New Roman"/>
          <w:szCs w:val="24"/>
          <w:lang w:val="ru-RU"/>
        </w:rPr>
      </w:pPr>
      <w:r w:rsidRPr="00EB09CD">
        <w:rPr>
          <w:b/>
          <w:lang w:val="ru-RU"/>
        </w:rPr>
        <w:t>Начальная цена Лота 1 –</w:t>
      </w:r>
      <w:r w:rsidR="002D51C7" w:rsidRPr="00EB09CD">
        <w:rPr>
          <w:rFonts w:ascii="Times New Roman" w:hAnsi="Times New Roman"/>
          <w:szCs w:val="24"/>
          <w:lang w:val="ru-RU"/>
        </w:rPr>
        <w:t>5 201</w:t>
      </w:r>
      <w:r w:rsidR="002D51C7" w:rsidRPr="00EB09CD">
        <w:rPr>
          <w:rFonts w:ascii="Times New Roman" w:hAnsi="Times New Roman"/>
          <w:szCs w:val="24"/>
        </w:rPr>
        <w:t> </w:t>
      </w:r>
      <w:r w:rsidR="002D51C7" w:rsidRPr="00EB09CD">
        <w:rPr>
          <w:rFonts w:ascii="Times New Roman" w:hAnsi="Times New Roman"/>
          <w:szCs w:val="24"/>
          <w:lang w:val="ru-RU"/>
        </w:rPr>
        <w:t xml:space="preserve">400 (Пять миллионов двести одна тысяча четыреста) рублей 00 копеек, в </w:t>
      </w:r>
      <w:proofErr w:type="spellStart"/>
      <w:r w:rsidR="002D51C7" w:rsidRPr="00EB09CD">
        <w:rPr>
          <w:rFonts w:ascii="Times New Roman" w:hAnsi="Times New Roman"/>
          <w:szCs w:val="24"/>
          <w:lang w:val="ru-RU"/>
        </w:rPr>
        <w:t>т.ч</w:t>
      </w:r>
      <w:proofErr w:type="spellEnd"/>
      <w:r w:rsidR="002D51C7" w:rsidRPr="00EB09CD">
        <w:rPr>
          <w:rFonts w:ascii="Times New Roman" w:hAnsi="Times New Roman"/>
          <w:szCs w:val="24"/>
          <w:lang w:val="ru-RU"/>
        </w:rPr>
        <w:t>. НДС  -732</w:t>
      </w:r>
      <w:r w:rsidR="002D51C7" w:rsidRPr="00EB09CD">
        <w:rPr>
          <w:rFonts w:ascii="Times New Roman" w:hAnsi="Times New Roman"/>
          <w:szCs w:val="24"/>
        </w:rPr>
        <w:t> </w:t>
      </w:r>
      <w:r w:rsidR="002D51C7" w:rsidRPr="00EB09CD">
        <w:rPr>
          <w:rFonts w:ascii="Times New Roman" w:hAnsi="Times New Roman"/>
          <w:szCs w:val="24"/>
          <w:lang w:val="ru-RU"/>
        </w:rPr>
        <w:t>111 (Семьсот тридцать две тысячи сто одиннадцать) рублей 86 копеек, из них:</w:t>
      </w:r>
    </w:p>
    <w:p w:rsidR="002D51C7" w:rsidRPr="00EB09CD" w:rsidRDefault="002D51C7" w:rsidP="002D51C7">
      <w:pPr>
        <w:jc w:val="center"/>
        <w:rPr>
          <w:rFonts w:ascii="Times New Roman" w:hAnsi="Times New Roman"/>
          <w:szCs w:val="24"/>
          <w:lang w:val="ru-RU"/>
        </w:rPr>
      </w:pPr>
      <w:r w:rsidRPr="00EB09CD">
        <w:rPr>
          <w:rFonts w:ascii="Times New Roman" w:hAnsi="Times New Roman"/>
          <w:szCs w:val="24"/>
          <w:lang w:val="ru-RU"/>
        </w:rPr>
        <w:t>-начальная цена Объекта 1</w:t>
      </w:r>
      <w:r w:rsidRPr="00EB09CD">
        <w:rPr>
          <w:rFonts w:ascii="Times New Roman" w:hAnsi="Times New Roman"/>
          <w:szCs w:val="24"/>
        </w:rPr>
        <w:t> </w:t>
      </w:r>
      <w:r w:rsidRPr="00EB09CD">
        <w:rPr>
          <w:rFonts w:ascii="Times New Roman" w:hAnsi="Times New Roman"/>
          <w:szCs w:val="24"/>
          <w:lang w:val="ru-RU"/>
        </w:rPr>
        <w:t>– 402</w:t>
      </w:r>
      <w:r w:rsidRPr="00EB09CD">
        <w:rPr>
          <w:rFonts w:ascii="Times New Roman" w:hAnsi="Times New Roman"/>
          <w:szCs w:val="24"/>
        </w:rPr>
        <w:t> </w:t>
      </w:r>
      <w:r w:rsidRPr="00EB09CD">
        <w:rPr>
          <w:rFonts w:ascii="Times New Roman" w:hAnsi="Times New Roman"/>
          <w:szCs w:val="24"/>
          <w:lang w:val="ru-RU"/>
        </w:rPr>
        <w:t>000 рублей 00 копеек, НДС не облагается;</w:t>
      </w:r>
    </w:p>
    <w:p w:rsidR="002D51C7" w:rsidRPr="00EB09CD" w:rsidRDefault="002D51C7" w:rsidP="002D51C7">
      <w:pPr>
        <w:jc w:val="center"/>
        <w:rPr>
          <w:rFonts w:ascii="Times New Roman" w:hAnsi="Times New Roman"/>
          <w:szCs w:val="24"/>
          <w:lang w:val="ru-RU"/>
        </w:rPr>
      </w:pPr>
      <w:r w:rsidRPr="00EB09CD">
        <w:rPr>
          <w:rFonts w:ascii="Times New Roman" w:hAnsi="Times New Roman"/>
          <w:szCs w:val="24"/>
          <w:lang w:val="ru-RU"/>
        </w:rPr>
        <w:t>- начальная цена Объекта 2</w:t>
      </w:r>
      <w:r w:rsidRPr="00EB09CD">
        <w:rPr>
          <w:rFonts w:ascii="Times New Roman" w:hAnsi="Times New Roman"/>
          <w:szCs w:val="24"/>
        </w:rPr>
        <w:t> </w:t>
      </w:r>
      <w:r w:rsidRPr="00EB09CD">
        <w:rPr>
          <w:rFonts w:ascii="Times New Roman" w:hAnsi="Times New Roman"/>
          <w:szCs w:val="24"/>
          <w:lang w:val="ru-RU"/>
        </w:rPr>
        <w:t>– 4 799</w:t>
      </w:r>
      <w:r w:rsidRPr="00EB09CD">
        <w:rPr>
          <w:rFonts w:ascii="Times New Roman" w:hAnsi="Times New Roman"/>
          <w:szCs w:val="24"/>
        </w:rPr>
        <w:t> </w:t>
      </w:r>
      <w:r w:rsidRPr="00EB09CD">
        <w:rPr>
          <w:rFonts w:ascii="Times New Roman" w:hAnsi="Times New Roman"/>
          <w:szCs w:val="24"/>
          <w:lang w:val="ru-RU"/>
        </w:rPr>
        <w:t>400 рублей 00 копеек, включая НДС в сумме 732</w:t>
      </w:r>
      <w:r w:rsidRPr="00EB09CD">
        <w:rPr>
          <w:rFonts w:ascii="Times New Roman" w:hAnsi="Times New Roman"/>
          <w:szCs w:val="24"/>
        </w:rPr>
        <w:t> </w:t>
      </w:r>
      <w:r w:rsidRPr="00EB09CD">
        <w:rPr>
          <w:rFonts w:ascii="Times New Roman" w:hAnsi="Times New Roman"/>
          <w:szCs w:val="24"/>
          <w:lang w:val="ru-RU"/>
        </w:rPr>
        <w:t>111 рублей 86 копеек.</w:t>
      </w:r>
    </w:p>
    <w:p w:rsidR="00430F85" w:rsidRPr="00EB09CD" w:rsidRDefault="00430F85" w:rsidP="002D51C7">
      <w:pPr>
        <w:ind w:right="-57" w:firstLine="142"/>
        <w:jc w:val="center"/>
        <w:rPr>
          <w:rFonts w:eastAsia="Calibri"/>
          <w:lang w:val="ru-RU"/>
        </w:rPr>
      </w:pPr>
    </w:p>
    <w:p w:rsidR="002D51C7" w:rsidRPr="00EB09CD" w:rsidRDefault="00430F85" w:rsidP="002D51C7">
      <w:pPr>
        <w:ind w:right="-57" w:firstLine="142"/>
        <w:jc w:val="center"/>
        <w:rPr>
          <w:rFonts w:ascii="Times New Roman" w:hAnsi="Times New Roman"/>
          <w:szCs w:val="24"/>
          <w:lang w:val="ru-RU"/>
        </w:rPr>
      </w:pPr>
      <w:r w:rsidRPr="00EB09CD">
        <w:rPr>
          <w:b/>
          <w:lang w:val="ru-RU"/>
        </w:rPr>
        <w:t xml:space="preserve">Минимальная цена Лота 1 </w:t>
      </w:r>
      <w:r w:rsidRPr="00EB09CD">
        <w:rPr>
          <w:rFonts w:eastAsia="Calibri"/>
          <w:b/>
          <w:lang w:val="ru-RU" w:eastAsia="en-US"/>
        </w:rPr>
        <w:t>(«цена отсечения») –</w:t>
      </w:r>
      <w:r w:rsidR="002D51C7" w:rsidRPr="00EB09CD">
        <w:rPr>
          <w:rFonts w:ascii="Times New Roman" w:hAnsi="Times New Roman"/>
          <w:szCs w:val="24"/>
          <w:lang w:val="ru-RU"/>
        </w:rPr>
        <w:t>3 467</w:t>
      </w:r>
      <w:r w:rsidR="002D51C7" w:rsidRPr="00EB09CD">
        <w:rPr>
          <w:rFonts w:ascii="Times New Roman" w:hAnsi="Times New Roman"/>
          <w:szCs w:val="24"/>
        </w:rPr>
        <w:t> </w:t>
      </w:r>
      <w:r w:rsidR="002D51C7" w:rsidRPr="00EB09CD">
        <w:rPr>
          <w:rFonts w:ascii="Times New Roman" w:hAnsi="Times New Roman"/>
          <w:szCs w:val="24"/>
          <w:lang w:val="ru-RU"/>
        </w:rPr>
        <w:t>600 (Три миллиона четыреста шестьдесят семь тысяч шестьсот) рублей 00 копеек,   в том числе НДС- 488 074 рубля 58 копеек,  из них:</w:t>
      </w:r>
    </w:p>
    <w:p w:rsidR="002D51C7" w:rsidRPr="00EB09CD" w:rsidRDefault="002D51C7" w:rsidP="002D51C7">
      <w:pPr>
        <w:jc w:val="center"/>
        <w:rPr>
          <w:rFonts w:ascii="Times New Roman" w:hAnsi="Times New Roman"/>
          <w:szCs w:val="24"/>
          <w:lang w:val="ru-RU"/>
        </w:rPr>
      </w:pPr>
      <w:r w:rsidRPr="00EB09CD">
        <w:rPr>
          <w:rFonts w:ascii="Times New Roman" w:hAnsi="Times New Roman"/>
          <w:szCs w:val="24"/>
          <w:lang w:val="ru-RU"/>
        </w:rPr>
        <w:t>-минимальная цена Объекта 1</w:t>
      </w:r>
      <w:r w:rsidRPr="00EB09CD">
        <w:rPr>
          <w:rFonts w:ascii="Times New Roman" w:hAnsi="Times New Roman"/>
          <w:szCs w:val="24"/>
        </w:rPr>
        <w:t> </w:t>
      </w:r>
      <w:r w:rsidRPr="00EB09CD">
        <w:rPr>
          <w:rFonts w:ascii="Times New Roman" w:hAnsi="Times New Roman"/>
          <w:szCs w:val="24"/>
          <w:lang w:val="ru-RU"/>
        </w:rPr>
        <w:t>– 268</w:t>
      </w:r>
      <w:r w:rsidRPr="00EB09CD">
        <w:rPr>
          <w:rFonts w:ascii="Times New Roman" w:hAnsi="Times New Roman"/>
          <w:szCs w:val="24"/>
        </w:rPr>
        <w:t> </w:t>
      </w:r>
      <w:r w:rsidRPr="00EB09CD">
        <w:rPr>
          <w:rFonts w:ascii="Times New Roman" w:hAnsi="Times New Roman"/>
          <w:szCs w:val="24"/>
          <w:lang w:val="ru-RU"/>
        </w:rPr>
        <w:t>000 рублей 00 копеек, НДС не облагается;</w:t>
      </w:r>
    </w:p>
    <w:p w:rsidR="002D51C7" w:rsidRPr="00EB09CD" w:rsidRDefault="002D51C7" w:rsidP="002D51C7">
      <w:pPr>
        <w:jc w:val="center"/>
        <w:rPr>
          <w:rFonts w:ascii="Times New Roman" w:hAnsi="Times New Roman"/>
          <w:szCs w:val="24"/>
          <w:lang w:val="ru-RU"/>
        </w:rPr>
      </w:pPr>
      <w:r w:rsidRPr="00EB09CD">
        <w:rPr>
          <w:rFonts w:ascii="Times New Roman" w:hAnsi="Times New Roman"/>
          <w:szCs w:val="24"/>
          <w:lang w:val="ru-RU"/>
        </w:rPr>
        <w:t>- минимальна цена Объекта 2 – 3 199</w:t>
      </w:r>
      <w:r w:rsidRPr="00EB09CD">
        <w:rPr>
          <w:rFonts w:ascii="Times New Roman" w:hAnsi="Times New Roman"/>
          <w:szCs w:val="24"/>
        </w:rPr>
        <w:t> </w:t>
      </w:r>
      <w:r w:rsidRPr="00EB09CD">
        <w:rPr>
          <w:rFonts w:ascii="Times New Roman" w:hAnsi="Times New Roman"/>
          <w:szCs w:val="24"/>
          <w:lang w:val="ru-RU"/>
        </w:rPr>
        <w:t>600 рублей 00 копеек, включая НДС в сумме 488 074 рубля 58 копеек.</w:t>
      </w:r>
    </w:p>
    <w:p w:rsidR="002D51C7" w:rsidRPr="00EB09CD" w:rsidRDefault="002D51C7" w:rsidP="002D51C7">
      <w:pPr>
        <w:contextualSpacing/>
        <w:jc w:val="center"/>
        <w:rPr>
          <w:rFonts w:ascii="Times New Roman" w:hAnsi="Times New Roman"/>
          <w:szCs w:val="24"/>
          <w:lang w:val="ru-RU"/>
        </w:rPr>
      </w:pPr>
      <w:r w:rsidRPr="00EB09CD">
        <w:rPr>
          <w:rFonts w:ascii="Times New Roman" w:hAnsi="Times New Roman"/>
          <w:szCs w:val="24"/>
          <w:lang w:val="ru-RU"/>
        </w:rPr>
        <w:t>Сумма задатка -520 000 (Пятьсот двадцать тысяч) рублей.</w:t>
      </w:r>
    </w:p>
    <w:p w:rsidR="002D51C7" w:rsidRPr="00EB09CD" w:rsidRDefault="002D51C7" w:rsidP="002D51C7">
      <w:pPr>
        <w:contextualSpacing/>
        <w:jc w:val="center"/>
        <w:rPr>
          <w:rFonts w:ascii="Times New Roman" w:hAnsi="Times New Roman"/>
          <w:szCs w:val="24"/>
          <w:lang w:val="ru-RU"/>
        </w:rPr>
      </w:pPr>
      <w:r w:rsidRPr="00EB09CD">
        <w:rPr>
          <w:rFonts w:ascii="Times New Roman" w:hAnsi="Times New Roman"/>
          <w:szCs w:val="24"/>
          <w:lang w:val="ru-RU"/>
        </w:rPr>
        <w:t>Шаг аукциона на повышение - 50 000 (Пятьдесят тысяч) рублей.</w:t>
      </w:r>
    </w:p>
    <w:p w:rsidR="002D51C7" w:rsidRPr="00EB09CD" w:rsidRDefault="002D51C7" w:rsidP="002D51C7">
      <w:pPr>
        <w:pStyle w:val="afe"/>
        <w:jc w:val="center"/>
        <w:rPr>
          <w:rFonts w:ascii="Times New Roman" w:eastAsia="Times New Roman" w:hAnsi="Times New Roman"/>
          <w:sz w:val="24"/>
          <w:szCs w:val="24"/>
          <w:lang w:eastAsia="ru-RU"/>
        </w:rPr>
      </w:pPr>
      <w:r w:rsidRPr="00EB09CD">
        <w:rPr>
          <w:rFonts w:ascii="Times New Roman" w:eastAsia="Times New Roman" w:hAnsi="Times New Roman"/>
          <w:sz w:val="24"/>
          <w:szCs w:val="24"/>
          <w:lang w:eastAsia="ru-RU"/>
        </w:rPr>
        <w:t>Шаг аукциона на понижение -  86 690 (восемьдесят шесть тысяч шестьсот девяносто) рублей.</w:t>
      </w:r>
    </w:p>
    <w:p w:rsidR="00430F85" w:rsidRPr="00EB09CD" w:rsidRDefault="00430F85" w:rsidP="00430F85">
      <w:pPr>
        <w:ind w:right="-57"/>
        <w:jc w:val="center"/>
        <w:rPr>
          <w:b/>
          <w:lang w:val="ru-RU"/>
        </w:rPr>
      </w:pPr>
    </w:p>
    <w:p w:rsidR="00430F85" w:rsidRPr="00EB09CD" w:rsidRDefault="00430F85" w:rsidP="00430F85">
      <w:pPr>
        <w:widowControl w:val="0"/>
        <w:rPr>
          <w:b/>
          <w:lang w:val="ru-RU"/>
        </w:rPr>
      </w:pPr>
      <w:r w:rsidRPr="00EB09CD">
        <w:rPr>
          <w:b/>
          <w:lang w:val="ru-RU"/>
        </w:rPr>
        <w:t>Телефон для справок: +7 (915) 350-07-07, +7 (495) 234-04-00.</w:t>
      </w:r>
    </w:p>
    <w:p w:rsidR="00430F85" w:rsidRPr="00EB09CD" w:rsidRDefault="00430F85" w:rsidP="00430F85">
      <w:pPr>
        <w:widowControl w:val="0"/>
        <w:rPr>
          <w:b/>
          <w:lang w:val="ru-RU"/>
        </w:rPr>
      </w:pPr>
    </w:p>
    <w:p w:rsidR="00430F85" w:rsidRPr="00EB09CD" w:rsidRDefault="00430F85" w:rsidP="00430F85">
      <w:pPr>
        <w:ind w:firstLine="720"/>
        <w:jc w:val="center"/>
        <w:rPr>
          <w:b/>
          <w:bCs/>
          <w:lang w:val="ru-RU"/>
        </w:rPr>
      </w:pPr>
      <w:r w:rsidRPr="00EB09CD">
        <w:rPr>
          <w:b/>
          <w:bCs/>
          <w:lang w:val="ru-RU"/>
        </w:rPr>
        <w:t>ОБЩИЕ ПОЛОЖЕНИЯ:</w:t>
      </w:r>
    </w:p>
    <w:p w:rsidR="00430F85" w:rsidRPr="00EB09CD" w:rsidRDefault="00430F85" w:rsidP="00430F85">
      <w:pPr>
        <w:ind w:firstLine="720"/>
        <w:jc w:val="both"/>
        <w:rPr>
          <w:bCs/>
          <w:lang w:val="ru-RU"/>
        </w:rPr>
      </w:pPr>
    </w:p>
    <w:p w:rsidR="00430F85" w:rsidRPr="00EB09CD" w:rsidRDefault="00430F85" w:rsidP="00430F85">
      <w:pPr>
        <w:ind w:firstLine="720"/>
        <w:jc w:val="both"/>
        <w:rPr>
          <w:bCs/>
          <w:lang w:val="ru-RU"/>
        </w:rPr>
      </w:pPr>
      <w:proofErr w:type="gramStart"/>
      <w:r w:rsidRPr="00EB09CD">
        <w:rPr>
          <w:bCs/>
          <w:lang w:val="ru-RU"/>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EB09CD">
        <w:rPr>
          <w:lang w:val="ru-RU"/>
        </w:rPr>
        <w:t>(при совпадении оператора электронной торговой площадки и организатора торгов в одном лице)</w:t>
      </w:r>
      <w:r w:rsidRPr="00EB09CD">
        <w:rPr>
          <w:bCs/>
          <w:lang w:val="ru-RU"/>
        </w:rPr>
        <w:t xml:space="preserve">, размещенном на </w:t>
      </w:r>
      <w:r w:rsidRPr="00EB09CD">
        <w:rPr>
          <w:lang w:val="ru-RU"/>
        </w:rPr>
        <w:t xml:space="preserve">сайте </w:t>
      </w:r>
      <w:hyperlink r:id="rId10" w:history="1">
        <w:proofErr w:type="gramEnd"/>
        <w:r w:rsidRPr="00EB09CD">
          <w:rPr>
            <w:rStyle w:val="af2"/>
            <w:color w:val="auto"/>
          </w:rPr>
          <w:t>www</w:t>
        </w:r>
        <w:r w:rsidRPr="00EB09CD">
          <w:rPr>
            <w:rStyle w:val="af2"/>
            <w:color w:val="auto"/>
            <w:lang w:val="ru-RU"/>
          </w:rPr>
          <w:t>.</w:t>
        </w:r>
        <w:r w:rsidRPr="00EB09CD">
          <w:rPr>
            <w:rStyle w:val="af2"/>
            <w:color w:val="auto"/>
          </w:rPr>
          <w:t>lot</w:t>
        </w:r>
        <w:r w:rsidRPr="00EB09CD">
          <w:rPr>
            <w:rStyle w:val="af2"/>
            <w:color w:val="auto"/>
            <w:lang w:val="ru-RU"/>
          </w:rPr>
          <w:t>-</w:t>
        </w:r>
        <w:r w:rsidRPr="00EB09CD">
          <w:rPr>
            <w:rStyle w:val="af2"/>
            <w:color w:val="auto"/>
          </w:rPr>
          <w:t>online</w:t>
        </w:r>
        <w:r w:rsidRPr="00EB09CD">
          <w:rPr>
            <w:rStyle w:val="af2"/>
            <w:color w:val="auto"/>
            <w:lang w:val="ru-RU"/>
          </w:rPr>
          <w:t>.</w:t>
        </w:r>
        <w:proofErr w:type="gramStart"/>
        <w:r w:rsidRPr="00EB09CD">
          <w:rPr>
            <w:rStyle w:val="af2"/>
            <w:color w:val="auto"/>
          </w:rPr>
          <w:t>ru</w:t>
        </w:r>
      </w:hyperlink>
      <w:r w:rsidRPr="00EB09CD">
        <w:rPr>
          <w:lang w:val="ru-RU"/>
        </w:rPr>
        <w:t>.</w:t>
      </w:r>
      <w:proofErr w:type="gramEnd"/>
    </w:p>
    <w:p w:rsidR="00430F85" w:rsidRPr="00EB09CD" w:rsidRDefault="00430F85" w:rsidP="00430F85">
      <w:pPr>
        <w:ind w:firstLine="720"/>
        <w:jc w:val="both"/>
        <w:rPr>
          <w:bCs/>
          <w:lang w:val="ru-RU"/>
        </w:rPr>
      </w:pPr>
    </w:p>
    <w:p w:rsidR="00430F85" w:rsidRPr="00EB09CD" w:rsidRDefault="00430F85" w:rsidP="00430F85">
      <w:pPr>
        <w:ind w:firstLine="720"/>
        <w:jc w:val="center"/>
        <w:rPr>
          <w:b/>
          <w:bCs/>
          <w:lang w:val="ru-RU"/>
        </w:rPr>
      </w:pPr>
      <w:r w:rsidRPr="00EB09CD">
        <w:rPr>
          <w:b/>
          <w:bCs/>
          <w:lang w:val="ru-RU"/>
        </w:rPr>
        <w:t>УСЛОВИЯ ПРОВЕДЕНИЯ АУКЦИОНА:</w:t>
      </w:r>
    </w:p>
    <w:p w:rsidR="00430F85" w:rsidRPr="00EB09CD" w:rsidRDefault="00430F85" w:rsidP="00430F85">
      <w:pPr>
        <w:ind w:firstLine="720"/>
        <w:jc w:val="both"/>
        <w:rPr>
          <w:bCs/>
          <w:lang w:val="ru-RU"/>
        </w:rPr>
      </w:pPr>
    </w:p>
    <w:p w:rsidR="00430F85" w:rsidRPr="00EB09CD" w:rsidRDefault="00430F85" w:rsidP="00430F85">
      <w:pPr>
        <w:autoSpaceDE w:val="0"/>
        <w:autoSpaceDN w:val="0"/>
        <w:adjustRightInd w:val="0"/>
        <w:ind w:firstLine="709"/>
        <w:jc w:val="both"/>
        <w:rPr>
          <w:lang w:val="ru-RU"/>
        </w:rPr>
      </w:pPr>
      <w:proofErr w:type="gramStart"/>
      <w:r w:rsidRPr="00EB09CD">
        <w:rPr>
          <w:lang w:val="ru-RU"/>
        </w:rPr>
        <w:lastRenderedPageBreak/>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w:t>
      </w:r>
      <w:proofErr w:type="gramEnd"/>
      <w:r w:rsidRPr="00EB09CD">
        <w:rPr>
          <w:lang w:val="ru-RU"/>
        </w:rPr>
        <w:t xml:space="preserve"> Документом, подтверждающим поступление задатка на счет Организатора торгов, является выписка со счета Организатора торгов.</w:t>
      </w:r>
    </w:p>
    <w:p w:rsidR="00430F85" w:rsidRPr="00EB09CD" w:rsidRDefault="00430F85" w:rsidP="00430F85">
      <w:pPr>
        <w:pStyle w:val="af1"/>
        <w:spacing w:line="240" w:lineRule="auto"/>
        <w:ind w:right="-5" w:firstLine="720"/>
        <w:rPr>
          <w:rFonts w:ascii="Times New Roman" w:hAnsi="Times New Roman" w:cs="Times New Roman"/>
          <w:color w:val="auto"/>
          <w:sz w:val="24"/>
          <w:szCs w:val="24"/>
        </w:rPr>
      </w:pPr>
      <w:proofErr w:type="gramStart"/>
      <w:r w:rsidRPr="00EB09CD">
        <w:rPr>
          <w:rFonts w:ascii="Times New Roman" w:hAnsi="Times New Roman" w:cs="Times New Roman"/>
          <w:color w:val="auto"/>
          <w:sz w:val="24"/>
          <w:szCs w:val="24"/>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roofErr w:type="gramEnd"/>
    </w:p>
    <w:p w:rsidR="00430F85" w:rsidRPr="00EB09CD" w:rsidRDefault="00430F85" w:rsidP="00430F85">
      <w:pPr>
        <w:ind w:firstLine="709"/>
        <w:jc w:val="both"/>
        <w:rPr>
          <w:lang w:val="ru-RU"/>
        </w:rPr>
      </w:pPr>
      <w:r w:rsidRPr="00EB09CD">
        <w:rPr>
          <w:lang w:val="ru-RU"/>
        </w:rPr>
        <w:t xml:space="preserve">Иностранные юридические и физические лица допускаются к участию в </w:t>
      </w:r>
      <w:proofErr w:type="gramStart"/>
      <w:r w:rsidRPr="00EB09CD">
        <w:rPr>
          <w:lang w:val="ru-RU"/>
        </w:rPr>
        <w:t>аукционе</w:t>
      </w:r>
      <w:proofErr w:type="gramEnd"/>
      <w:r w:rsidRPr="00EB09CD">
        <w:rPr>
          <w:lang w:val="ru-RU"/>
        </w:rPr>
        <w:t xml:space="preserve"> с соблюдением требований, установленных законодательством Российской Федерации.</w:t>
      </w:r>
    </w:p>
    <w:p w:rsidR="00430F85" w:rsidRPr="00EB09CD" w:rsidRDefault="00430F85" w:rsidP="00430F85">
      <w:pPr>
        <w:autoSpaceDE w:val="0"/>
        <w:autoSpaceDN w:val="0"/>
        <w:adjustRightInd w:val="0"/>
        <w:ind w:firstLine="720"/>
        <w:jc w:val="both"/>
        <w:outlineLvl w:val="1"/>
        <w:rPr>
          <w:lang w:val="ru-RU"/>
        </w:rPr>
      </w:pPr>
      <w:proofErr w:type="gramStart"/>
      <w:r w:rsidRPr="00EB09CD">
        <w:rPr>
          <w:lang w:val="ru-RU"/>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roofErr w:type="gramEnd"/>
    </w:p>
    <w:p w:rsidR="00430F85" w:rsidRPr="00EB09CD" w:rsidRDefault="00430F85" w:rsidP="00430F85">
      <w:pPr>
        <w:autoSpaceDE w:val="0"/>
        <w:autoSpaceDN w:val="0"/>
        <w:adjustRightInd w:val="0"/>
        <w:ind w:firstLine="720"/>
        <w:jc w:val="both"/>
        <w:outlineLvl w:val="1"/>
        <w:rPr>
          <w:lang w:val="ru-RU"/>
        </w:rPr>
      </w:pPr>
      <w:r w:rsidRPr="00EB09CD">
        <w:rPr>
          <w:lang w:val="ru-RU"/>
        </w:rPr>
        <w:t xml:space="preserve">Заявка подписывается электронной подписью Претендента. К заявке прилагаются подписанные </w:t>
      </w:r>
      <w:hyperlink r:id="rId11" w:history="1">
        <w:r w:rsidRPr="00EB09CD">
          <w:rPr>
            <w:lang w:val="ru-RU"/>
          </w:rPr>
          <w:t>электронной подписью</w:t>
        </w:r>
      </w:hyperlink>
      <w:r w:rsidRPr="00EB09CD">
        <w:rPr>
          <w:lang w:val="ru-RU"/>
        </w:rPr>
        <w:t xml:space="preserve"> Претендента документы.</w:t>
      </w:r>
    </w:p>
    <w:p w:rsidR="00430F85" w:rsidRPr="00EB09CD" w:rsidRDefault="00430F85" w:rsidP="00430F85">
      <w:pPr>
        <w:spacing w:line="360" w:lineRule="auto"/>
        <w:ind w:firstLine="709"/>
        <w:jc w:val="both"/>
        <w:rPr>
          <w:b/>
          <w:lang w:val="ru-RU"/>
        </w:rPr>
      </w:pPr>
    </w:p>
    <w:p w:rsidR="00430F85" w:rsidRPr="00EB09CD" w:rsidRDefault="00430F85" w:rsidP="00430F85">
      <w:pPr>
        <w:spacing w:line="360" w:lineRule="auto"/>
        <w:ind w:firstLine="709"/>
        <w:jc w:val="both"/>
        <w:rPr>
          <w:b/>
          <w:lang w:val="ru-RU"/>
        </w:rPr>
      </w:pPr>
      <w:r w:rsidRPr="00EB09CD">
        <w:rPr>
          <w:b/>
          <w:lang w:val="ru-RU"/>
        </w:rPr>
        <w:t xml:space="preserve">Документы, необходимые для участия в </w:t>
      </w:r>
      <w:proofErr w:type="gramStart"/>
      <w:r w:rsidRPr="00EB09CD">
        <w:rPr>
          <w:b/>
          <w:lang w:val="ru-RU"/>
        </w:rPr>
        <w:t>аукционе</w:t>
      </w:r>
      <w:proofErr w:type="gramEnd"/>
      <w:r w:rsidRPr="00EB09CD">
        <w:rPr>
          <w:b/>
          <w:lang w:val="ru-RU"/>
        </w:rPr>
        <w:t xml:space="preserve"> в электронной форме:</w:t>
      </w:r>
    </w:p>
    <w:p w:rsidR="00430F85" w:rsidRPr="00EB09CD" w:rsidRDefault="00430F85" w:rsidP="00430F85">
      <w:pPr>
        <w:ind w:firstLine="709"/>
        <w:jc w:val="both"/>
        <w:rPr>
          <w:lang w:val="ru-RU"/>
        </w:rPr>
      </w:pPr>
      <w:r w:rsidRPr="00EB09CD">
        <w:rPr>
          <w:lang w:val="ru-RU"/>
        </w:rPr>
        <w:t xml:space="preserve">1. Заявка на участие в </w:t>
      </w:r>
      <w:proofErr w:type="gramStart"/>
      <w:r w:rsidRPr="00EB09CD">
        <w:rPr>
          <w:lang w:val="ru-RU"/>
        </w:rPr>
        <w:t>аукционе</w:t>
      </w:r>
      <w:proofErr w:type="gramEnd"/>
      <w:r w:rsidRPr="00EB09CD">
        <w:rPr>
          <w:lang w:val="ru-RU"/>
        </w:rPr>
        <w:t>, проводимом в электронной форме.</w:t>
      </w:r>
    </w:p>
    <w:p w:rsidR="00430F85" w:rsidRPr="00EB09CD" w:rsidRDefault="00430F85" w:rsidP="00430F85">
      <w:pPr>
        <w:ind w:firstLine="709"/>
        <w:jc w:val="both"/>
        <w:rPr>
          <w:lang w:val="ru-RU"/>
        </w:rPr>
      </w:pPr>
      <w:r w:rsidRPr="00EB09CD">
        <w:rPr>
          <w:lang w:val="ru-RU"/>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rsidR="00430F85" w:rsidRPr="00EB09CD" w:rsidRDefault="00430F85" w:rsidP="00430F85">
      <w:pPr>
        <w:ind w:firstLine="709"/>
        <w:jc w:val="both"/>
        <w:rPr>
          <w:iCs/>
          <w:lang w:val="ru-RU"/>
        </w:rPr>
      </w:pPr>
      <w:r w:rsidRPr="00EB09CD">
        <w:rPr>
          <w:iCs/>
          <w:lang w:val="ru-RU"/>
        </w:rPr>
        <w:t>2. Одновременно к заявке претенденты прилагают подписанные электронной подписью документы:</w:t>
      </w:r>
    </w:p>
    <w:p w:rsidR="00430F85" w:rsidRPr="00EB09CD" w:rsidRDefault="00430F85" w:rsidP="00430F85">
      <w:pPr>
        <w:ind w:firstLine="709"/>
        <w:jc w:val="both"/>
        <w:rPr>
          <w:lang w:val="ru-RU"/>
        </w:rPr>
      </w:pPr>
      <w:r w:rsidRPr="00EB09CD">
        <w:rPr>
          <w:lang w:val="ru-RU"/>
        </w:rPr>
        <w:t xml:space="preserve">2.1. Физические лица – копии всех листов документа, удостоверяющего личность; </w:t>
      </w:r>
    </w:p>
    <w:p w:rsidR="00430F85" w:rsidRPr="00EB09CD" w:rsidRDefault="00430F85" w:rsidP="00430F85">
      <w:pPr>
        <w:ind w:firstLine="709"/>
        <w:jc w:val="both"/>
        <w:rPr>
          <w:lang w:val="ru-RU"/>
        </w:rPr>
      </w:pPr>
      <w:r w:rsidRPr="00EB09CD">
        <w:rPr>
          <w:lang w:val="ru-RU"/>
        </w:rPr>
        <w:t>2.2. Юридические лица:</w:t>
      </w:r>
    </w:p>
    <w:p w:rsidR="00430F85" w:rsidRPr="00EB09CD" w:rsidRDefault="00430F85" w:rsidP="00430F85">
      <w:pPr>
        <w:ind w:firstLine="709"/>
        <w:jc w:val="both"/>
        <w:rPr>
          <w:lang w:val="ru-RU"/>
        </w:rPr>
      </w:pPr>
      <w:r w:rsidRPr="00EB09CD">
        <w:rPr>
          <w:lang w:val="ru-RU"/>
        </w:rPr>
        <w:t>- Учредительные документы;</w:t>
      </w:r>
    </w:p>
    <w:p w:rsidR="00430F85" w:rsidRPr="00EB09CD" w:rsidRDefault="00430F85" w:rsidP="00430F85">
      <w:pPr>
        <w:ind w:firstLine="709"/>
        <w:jc w:val="both"/>
        <w:rPr>
          <w:lang w:val="ru-RU"/>
        </w:rPr>
      </w:pPr>
      <w:r w:rsidRPr="00EB09CD">
        <w:rPr>
          <w:lang w:val="ru-RU"/>
        </w:rPr>
        <w:t>- Свидетельство о внесении записи в Единый государственный реестр юридических лиц;</w:t>
      </w:r>
    </w:p>
    <w:p w:rsidR="00430F85" w:rsidRPr="00EB09CD" w:rsidRDefault="00430F85" w:rsidP="00430F85">
      <w:pPr>
        <w:ind w:firstLine="709"/>
        <w:jc w:val="both"/>
        <w:rPr>
          <w:lang w:val="ru-RU"/>
        </w:rPr>
      </w:pPr>
      <w:r w:rsidRPr="00EB09CD">
        <w:rPr>
          <w:lang w:val="ru-RU"/>
        </w:rPr>
        <w:t>- Выписка из Единого государственного реестра юридических лиц, выданная не позднее, чем за 3 месяца до даты подачи заявки на участие в аукционе;</w:t>
      </w:r>
    </w:p>
    <w:p w:rsidR="00430F85" w:rsidRPr="00EB09CD" w:rsidRDefault="00430F85" w:rsidP="00430F85">
      <w:pPr>
        <w:ind w:firstLine="709"/>
        <w:jc w:val="both"/>
        <w:rPr>
          <w:lang w:val="ru-RU"/>
        </w:rPr>
      </w:pPr>
      <w:r w:rsidRPr="00EB09CD">
        <w:rPr>
          <w:lang w:val="ru-RU"/>
        </w:rPr>
        <w:t>- Свидетельство о постановке на учет в налоговом органе;</w:t>
      </w:r>
    </w:p>
    <w:p w:rsidR="00430F85" w:rsidRPr="00EB09CD" w:rsidRDefault="00430F85" w:rsidP="00430F85">
      <w:pPr>
        <w:ind w:firstLine="709"/>
        <w:jc w:val="both"/>
        <w:rPr>
          <w:lang w:val="ru-RU"/>
        </w:rPr>
      </w:pPr>
      <w:r w:rsidRPr="00EB09CD">
        <w:rPr>
          <w:lang w:val="ru-RU"/>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430F85" w:rsidRPr="00EB09CD" w:rsidRDefault="00430F85" w:rsidP="00430F85">
      <w:pPr>
        <w:ind w:firstLine="709"/>
        <w:jc w:val="both"/>
        <w:rPr>
          <w:lang w:val="ru-RU"/>
        </w:rPr>
      </w:pPr>
      <w:r w:rsidRPr="00EB09CD">
        <w:rPr>
          <w:lang w:val="ru-RU"/>
        </w:rPr>
        <w:t>- Надлежащим образом оформленное письменное решение соответствующего органа управления претендента о приобретении объекта, принятое в соответствии с учредительными документами претендента и законодательством страны, в которой зарегистрирован претендент;</w:t>
      </w:r>
    </w:p>
    <w:p w:rsidR="00430F85" w:rsidRPr="00EB09CD" w:rsidRDefault="00430F85" w:rsidP="00430F85">
      <w:pPr>
        <w:pStyle w:val="af1"/>
        <w:spacing w:line="210" w:lineRule="atLeast"/>
        <w:ind w:firstLine="720"/>
        <w:rPr>
          <w:rFonts w:ascii="Times New Roman" w:hAnsi="Times New Roman" w:cs="Times New Roman"/>
          <w:color w:val="auto"/>
          <w:sz w:val="24"/>
          <w:szCs w:val="24"/>
        </w:rPr>
      </w:pPr>
      <w:r w:rsidRPr="00EB09CD">
        <w:rPr>
          <w:rFonts w:ascii="Times New Roman" w:hAnsi="Times New Roman" w:cs="Times New Roman"/>
          <w:color w:val="auto"/>
          <w:sz w:val="24"/>
          <w:szCs w:val="24"/>
        </w:rPr>
        <w:t xml:space="preserve">2.3. Индивидуальные предприниматели: </w:t>
      </w:r>
    </w:p>
    <w:p w:rsidR="00430F85" w:rsidRPr="00EB09CD" w:rsidRDefault="00430F85" w:rsidP="00430F85">
      <w:pPr>
        <w:pStyle w:val="af1"/>
        <w:spacing w:line="210" w:lineRule="atLeast"/>
        <w:ind w:firstLine="720"/>
        <w:rPr>
          <w:rFonts w:ascii="Times New Roman" w:hAnsi="Times New Roman" w:cs="Times New Roman"/>
          <w:color w:val="auto"/>
          <w:sz w:val="24"/>
          <w:szCs w:val="24"/>
        </w:rPr>
      </w:pPr>
      <w:r w:rsidRPr="00EB09CD">
        <w:rPr>
          <w:rFonts w:ascii="Times New Roman" w:hAnsi="Times New Roman" w:cs="Times New Roman"/>
          <w:color w:val="auto"/>
          <w:sz w:val="24"/>
          <w:szCs w:val="24"/>
        </w:rPr>
        <w:t>- Копии всех листов документа, удостоверяющего личность;</w:t>
      </w:r>
    </w:p>
    <w:p w:rsidR="00430F85" w:rsidRPr="00EB09CD" w:rsidRDefault="00430F85" w:rsidP="00430F85">
      <w:pPr>
        <w:pStyle w:val="af1"/>
        <w:spacing w:line="210" w:lineRule="atLeast"/>
        <w:ind w:firstLine="720"/>
        <w:rPr>
          <w:rFonts w:ascii="Times New Roman" w:hAnsi="Times New Roman" w:cs="Times New Roman"/>
          <w:color w:val="auto"/>
          <w:sz w:val="24"/>
          <w:szCs w:val="24"/>
        </w:rPr>
      </w:pPr>
      <w:r w:rsidRPr="00EB09CD">
        <w:rPr>
          <w:rFonts w:ascii="Times New Roman" w:hAnsi="Times New Roman" w:cs="Times New Roman"/>
          <w:color w:val="auto"/>
          <w:sz w:val="24"/>
          <w:szCs w:val="24"/>
        </w:rPr>
        <w:t>- Свидетельство о внесении физического лица  в Единый государственный реестр индивидуальных предпринимателей;</w:t>
      </w:r>
    </w:p>
    <w:p w:rsidR="00430F85" w:rsidRPr="00EB09CD" w:rsidRDefault="00430F85" w:rsidP="00430F85">
      <w:pPr>
        <w:ind w:firstLine="709"/>
        <w:jc w:val="both"/>
        <w:rPr>
          <w:lang w:val="ru-RU"/>
        </w:rPr>
      </w:pPr>
      <w:r w:rsidRPr="00EB09CD">
        <w:rPr>
          <w:lang w:val="ru-RU"/>
        </w:rPr>
        <w:t>- Свидетельство о постановке на налоговый учет;</w:t>
      </w:r>
    </w:p>
    <w:p w:rsidR="00430F85" w:rsidRPr="00EB09CD" w:rsidRDefault="00430F85" w:rsidP="00430F85">
      <w:pPr>
        <w:ind w:firstLine="709"/>
        <w:jc w:val="both"/>
        <w:rPr>
          <w:lang w:val="ru-RU"/>
        </w:rPr>
      </w:pPr>
      <w:r w:rsidRPr="00EB09CD">
        <w:rPr>
          <w:lang w:val="ru-RU"/>
        </w:rPr>
        <w:t>- Выписка из Единого государственного реестра индивидуальных предпринимателей, выданная не позднее, чем за 3 месяца до даты подачи заявки на участие в аукционе.</w:t>
      </w:r>
    </w:p>
    <w:p w:rsidR="00430F85" w:rsidRPr="00EB09CD" w:rsidRDefault="00430F85" w:rsidP="00430F85">
      <w:pPr>
        <w:ind w:firstLine="709"/>
        <w:jc w:val="both"/>
        <w:rPr>
          <w:lang w:val="ru-RU"/>
        </w:rPr>
      </w:pPr>
    </w:p>
    <w:p w:rsidR="00430F85" w:rsidRPr="00EB09CD" w:rsidRDefault="00430F85" w:rsidP="00430F85">
      <w:pPr>
        <w:ind w:firstLine="709"/>
        <w:jc w:val="both"/>
        <w:rPr>
          <w:lang w:val="ru-RU"/>
        </w:rPr>
      </w:pPr>
      <w:r w:rsidRPr="00EB09CD">
        <w:rPr>
          <w:lang w:val="ru-RU"/>
        </w:rPr>
        <w:t xml:space="preserve">Заявки, поступившие после истечения срока приема заявок, указанного в </w:t>
      </w:r>
      <w:proofErr w:type="gramStart"/>
      <w:r w:rsidRPr="00EB09CD">
        <w:rPr>
          <w:lang w:val="ru-RU"/>
        </w:rPr>
        <w:t>сообщении</w:t>
      </w:r>
      <w:proofErr w:type="gramEnd"/>
      <w:r w:rsidRPr="00EB09CD">
        <w:rPr>
          <w:lang w:val="ru-RU"/>
        </w:rPr>
        <w:t xml:space="preserve">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rsidR="00430F85" w:rsidRPr="00EB09CD" w:rsidRDefault="00430F85" w:rsidP="00430F85">
      <w:pPr>
        <w:ind w:firstLine="709"/>
        <w:jc w:val="both"/>
        <w:rPr>
          <w:lang w:val="ru-RU"/>
        </w:rPr>
      </w:pPr>
      <w:r w:rsidRPr="00EB09CD">
        <w:rPr>
          <w:lang w:val="ru-RU"/>
        </w:rPr>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w:t>
      </w:r>
      <w:r w:rsidRPr="00EB09CD">
        <w:rPr>
          <w:lang w:val="ru-RU"/>
        </w:rPr>
        <w:lastRenderedPageBreak/>
        <w:t>соответственно Претендента, Участника торгов, за исключением договора купли-продажи имущества, который заключается в простой письменной форме.</w:t>
      </w:r>
    </w:p>
    <w:p w:rsidR="00430F85" w:rsidRPr="00EB09CD" w:rsidRDefault="00430F85" w:rsidP="00430F85">
      <w:pPr>
        <w:ind w:firstLine="709"/>
        <w:jc w:val="both"/>
        <w:rPr>
          <w:lang w:val="ru-RU"/>
        </w:rPr>
      </w:pPr>
      <w:r w:rsidRPr="00EB09CD">
        <w:rPr>
          <w:lang w:val="ru-RU"/>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rsidR="00430F85" w:rsidRPr="00EB09CD" w:rsidRDefault="00430F85" w:rsidP="00430F85">
      <w:pPr>
        <w:ind w:firstLine="709"/>
        <w:jc w:val="both"/>
        <w:rPr>
          <w:lang w:val="ru-RU"/>
        </w:rPr>
      </w:pPr>
      <w:r w:rsidRPr="00EB09CD">
        <w:rPr>
          <w:lang w:val="ru-RU"/>
        </w:rPr>
        <w:t xml:space="preserve">Для участия в </w:t>
      </w:r>
      <w:proofErr w:type="gramStart"/>
      <w:r w:rsidRPr="00EB09CD">
        <w:rPr>
          <w:lang w:val="ru-RU"/>
        </w:rPr>
        <w:t>аукционе</w:t>
      </w:r>
      <w:proofErr w:type="gramEnd"/>
      <w:r w:rsidRPr="00EB09CD">
        <w:rPr>
          <w:lang w:val="ru-RU"/>
        </w:rPr>
        <w:t xml:space="preserve"> Претендент вносит задаток в соответствии с условиями договора о задатке, форма которого размещена на сайте </w:t>
      </w:r>
      <w:hyperlink r:id="rId12" w:history="1">
        <w:r w:rsidRPr="00EB09CD">
          <w:rPr>
            <w:rStyle w:val="af2"/>
            <w:color w:val="auto"/>
          </w:rPr>
          <w:t>www</w:t>
        </w:r>
        <w:r w:rsidRPr="00EB09CD">
          <w:rPr>
            <w:rStyle w:val="af2"/>
            <w:color w:val="auto"/>
            <w:lang w:val="ru-RU"/>
          </w:rPr>
          <w:t>.</w:t>
        </w:r>
        <w:r w:rsidRPr="00EB09CD">
          <w:rPr>
            <w:rStyle w:val="af2"/>
            <w:color w:val="auto"/>
          </w:rPr>
          <w:t>lot</w:t>
        </w:r>
        <w:r w:rsidRPr="00EB09CD">
          <w:rPr>
            <w:rStyle w:val="af2"/>
            <w:color w:val="auto"/>
            <w:lang w:val="ru-RU"/>
          </w:rPr>
          <w:t>-</w:t>
        </w:r>
        <w:r w:rsidRPr="00EB09CD">
          <w:rPr>
            <w:rStyle w:val="af2"/>
            <w:color w:val="auto"/>
          </w:rPr>
          <w:t>online</w:t>
        </w:r>
        <w:r w:rsidRPr="00EB09CD">
          <w:rPr>
            <w:rStyle w:val="af2"/>
            <w:color w:val="auto"/>
            <w:lang w:val="ru-RU"/>
          </w:rPr>
          <w:t>.</w:t>
        </w:r>
        <w:proofErr w:type="spellStart"/>
        <w:r w:rsidRPr="00EB09CD">
          <w:rPr>
            <w:rStyle w:val="af2"/>
            <w:color w:val="auto"/>
          </w:rPr>
          <w:t>ru</w:t>
        </w:r>
        <w:proofErr w:type="spellEnd"/>
      </w:hyperlink>
      <w:r w:rsidRPr="00EB09CD">
        <w:rPr>
          <w:lang w:val="ru-RU"/>
        </w:rPr>
        <w:t xml:space="preserve">  в разделе «карточка лота», путем перечисления денежных средств на один из расчетных счетов </w:t>
      </w:r>
      <w:r w:rsidRPr="00EB09CD">
        <w:rPr>
          <w:bCs/>
          <w:lang w:val="ru-RU"/>
        </w:rPr>
        <w:t>АО «Российский аукционный дом»</w:t>
      </w:r>
      <w:r w:rsidRPr="00EB09CD">
        <w:rPr>
          <w:lang w:val="ru-RU"/>
        </w:rPr>
        <w:t xml:space="preserve"> (ИНН 7838430413, КПП 783801001):</w:t>
      </w:r>
    </w:p>
    <w:p w:rsidR="00430F85" w:rsidRPr="00EB09CD" w:rsidRDefault="00430F85" w:rsidP="00430F85">
      <w:pPr>
        <w:ind w:firstLine="464"/>
        <w:jc w:val="both"/>
        <w:rPr>
          <w:b/>
          <w:lang w:val="ru-RU"/>
        </w:rPr>
      </w:pPr>
      <w:r w:rsidRPr="00EB09CD">
        <w:rPr>
          <w:b/>
          <w:lang w:val="ru-RU"/>
        </w:rPr>
        <w:t xml:space="preserve">1) № 40702810938120004291 в </w:t>
      </w:r>
      <w:r w:rsidRPr="00EB09CD">
        <w:rPr>
          <w:b/>
        </w:rPr>
        <w:t> </w:t>
      </w:r>
      <w:r w:rsidRPr="00EB09CD">
        <w:rPr>
          <w:b/>
          <w:lang w:val="ru-RU"/>
        </w:rPr>
        <w:t xml:space="preserve">ПАО Сбербанк г. Москва, </w:t>
      </w:r>
      <w:proofErr w:type="gramStart"/>
      <w:r w:rsidRPr="00EB09CD">
        <w:rPr>
          <w:b/>
          <w:lang w:val="ru-RU"/>
        </w:rPr>
        <w:t>к</w:t>
      </w:r>
      <w:proofErr w:type="gramEnd"/>
      <w:r w:rsidRPr="00EB09CD">
        <w:rPr>
          <w:b/>
          <w:lang w:val="ru-RU"/>
        </w:rPr>
        <w:t>/с 30101810400000000225, БИК 044525225;</w:t>
      </w:r>
    </w:p>
    <w:p w:rsidR="00430F85" w:rsidRPr="00EB09CD" w:rsidRDefault="00430F85" w:rsidP="00430F85">
      <w:pPr>
        <w:ind w:firstLine="464"/>
        <w:jc w:val="both"/>
        <w:rPr>
          <w:b/>
          <w:lang w:val="ru-RU"/>
        </w:rPr>
      </w:pPr>
      <w:r w:rsidRPr="00EB09CD">
        <w:rPr>
          <w:b/>
          <w:lang w:val="ru-RU"/>
        </w:rPr>
        <w:t xml:space="preserve">2) № 40702810177000002194 в ПАО "Банк Санкт-Петербург" в г. Москве г. Москва, </w:t>
      </w:r>
      <w:proofErr w:type="gramStart"/>
      <w:r w:rsidRPr="00EB09CD">
        <w:rPr>
          <w:b/>
          <w:lang w:val="ru-RU"/>
        </w:rPr>
        <w:t>к</w:t>
      </w:r>
      <w:proofErr w:type="gramEnd"/>
      <w:r w:rsidRPr="00EB09CD">
        <w:rPr>
          <w:b/>
          <w:lang w:val="ru-RU"/>
        </w:rPr>
        <w:t>/с</w:t>
      </w:r>
      <w:r w:rsidRPr="00EB09CD">
        <w:rPr>
          <w:b/>
        </w:rPr>
        <w:t> </w:t>
      </w:r>
      <w:r w:rsidRPr="00EB09CD">
        <w:rPr>
          <w:b/>
          <w:lang w:val="ru-RU"/>
        </w:rPr>
        <w:t xml:space="preserve">30101810045250000142, БИК 044525142. </w:t>
      </w:r>
    </w:p>
    <w:p w:rsidR="00430F85" w:rsidRPr="00EB09CD" w:rsidRDefault="00430F85" w:rsidP="00430F85">
      <w:pPr>
        <w:ind w:firstLine="709"/>
        <w:jc w:val="both"/>
        <w:rPr>
          <w:lang w:val="ru-RU"/>
        </w:rPr>
      </w:pPr>
    </w:p>
    <w:p w:rsidR="00430F85" w:rsidRPr="00EB09CD" w:rsidRDefault="00430F85" w:rsidP="00430F85">
      <w:pPr>
        <w:ind w:right="72" w:firstLine="720"/>
        <w:jc w:val="both"/>
        <w:rPr>
          <w:lang w:val="ru-RU"/>
        </w:rPr>
      </w:pPr>
      <w:r w:rsidRPr="00EB09CD">
        <w:rPr>
          <w:lang w:val="ru-RU"/>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EB09CD">
          <w:rPr>
            <w:rStyle w:val="af2"/>
            <w:color w:val="auto"/>
          </w:rPr>
          <w:t>www</w:t>
        </w:r>
        <w:r w:rsidRPr="00EB09CD">
          <w:rPr>
            <w:rStyle w:val="af2"/>
            <w:color w:val="auto"/>
            <w:lang w:val="ru-RU"/>
          </w:rPr>
          <w:t>.</w:t>
        </w:r>
        <w:r w:rsidRPr="00EB09CD">
          <w:rPr>
            <w:rStyle w:val="af2"/>
            <w:color w:val="auto"/>
          </w:rPr>
          <w:t>lot</w:t>
        </w:r>
        <w:r w:rsidRPr="00EB09CD">
          <w:rPr>
            <w:rStyle w:val="af2"/>
            <w:color w:val="auto"/>
            <w:lang w:val="ru-RU"/>
          </w:rPr>
          <w:t>-</w:t>
        </w:r>
        <w:r w:rsidRPr="00EB09CD">
          <w:rPr>
            <w:rStyle w:val="af2"/>
            <w:color w:val="auto"/>
          </w:rPr>
          <w:t>online</w:t>
        </w:r>
        <w:r w:rsidRPr="00EB09CD">
          <w:rPr>
            <w:rStyle w:val="af2"/>
            <w:color w:val="auto"/>
            <w:lang w:val="ru-RU"/>
          </w:rPr>
          <w:t>.</w:t>
        </w:r>
        <w:proofErr w:type="spellStart"/>
        <w:r w:rsidRPr="00EB09CD">
          <w:rPr>
            <w:rStyle w:val="af2"/>
            <w:color w:val="auto"/>
          </w:rPr>
          <w:t>ru</w:t>
        </w:r>
        <w:proofErr w:type="spellEnd"/>
      </w:hyperlink>
      <w:r w:rsidRPr="00EB09CD">
        <w:rPr>
          <w:lang w:val="ru-RU"/>
        </w:rPr>
        <w:t xml:space="preserve"> в разделе «карточка лота». </w:t>
      </w:r>
    </w:p>
    <w:p w:rsidR="00430F85" w:rsidRPr="00EB09CD" w:rsidRDefault="00430F85" w:rsidP="00430F85">
      <w:pPr>
        <w:ind w:right="72" w:firstLine="720"/>
        <w:jc w:val="both"/>
        <w:rPr>
          <w:lang w:val="ru-RU"/>
        </w:rPr>
      </w:pPr>
      <w:r w:rsidRPr="00EB09CD">
        <w:rPr>
          <w:lang w:val="ru-RU"/>
        </w:rPr>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указанный в сообщении о проведен</w:t>
      </w:r>
      <w:proofErr w:type="gramStart"/>
      <w:r w:rsidRPr="00EB09CD">
        <w:rPr>
          <w:lang w:val="ru-RU"/>
        </w:rPr>
        <w:t>ии ау</w:t>
      </w:r>
      <w:proofErr w:type="gramEnd"/>
      <w:r w:rsidRPr="00EB09CD">
        <w:rPr>
          <w:lang w:val="ru-RU"/>
        </w:rPr>
        <w:t xml:space="preserve">кциона. </w:t>
      </w:r>
    </w:p>
    <w:p w:rsidR="00430F85" w:rsidRPr="00EB09CD" w:rsidRDefault="00430F85" w:rsidP="00430F85">
      <w:pPr>
        <w:ind w:firstLine="709"/>
        <w:jc w:val="both"/>
        <w:rPr>
          <w:lang w:val="ru-RU"/>
        </w:rPr>
      </w:pPr>
      <w:r w:rsidRPr="00EB09CD">
        <w:rPr>
          <w:lang w:val="ru-RU"/>
        </w:rPr>
        <w:t>Задаток перечисляется непосредственно стороной по договору о задатке (договору присоединения).</w:t>
      </w:r>
    </w:p>
    <w:p w:rsidR="00430F85" w:rsidRPr="00EB09CD" w:rsidRDefault="00430F85" w:rsidP="00430F85">
      <w:pPr>
        <w:ind w:firstLine="709"/>
        <w:jc w:val="both"/>
        <w:rPr>
          <w:lang w:val="ru-RU"/>
        </w:rPr>
      </w:pPr>
      <w:r w:rsidRPr="00EB09CD">
        <w:rPr>
          <w:lang w:val="ru-RU"/>
        </w:rPr>
        <w:t>В платёжном поручении в части «Назначение платежа» должна содержаться ссылка на дату проведения аукциона и номер кода Лота (присвоенный электронной площадкой РАД-</w:t>
      </w:r>
      <w:proofErr w:type="spellStart"/>
      <w:r w:rsidRPr="00EB09CD">
        <w:rPr>
          <w:lang w:val="ru-RU"/>
        </w:rPr>
        <w:t>ххххх</w:t>
      </w:r>
      <w:proofErr w:type="spellEnd"/>
      <w:r w:rsidRPr="00EB09CD">
        <w:rPr>
          <w:lang w:val="ru-RU"/>
        </w:rPr>
        <w:t xml:space="preserve">). </w:t>
      </w:r>
    </w:p>
    <w:p w:rsidR="00430F85" w:rsidRPr="00EB09CD" w:rsidRDefault="00430F85" w:rsidP="00430F85">
      <w:pPr>
        <w:ind w:firstLine="709"/>
        <w:jc w:val="both"/>
        <w:rPr>
          <w:lang w:val="ru-RU"/>
        </w:rPr>
      </w:pPr>
      <w:r w:rsidRPr="00EB09CD">
        <w:rPr>
          <w:lang w:val="ru-RU"/>
        </w:rPr>
        <w:t xml:space="preserve">Задаток служит обеспечением исполнения обязательства победителя аукциона по заключению договора купли-продажи и оплате приобретенного на аукционе имущества. Задаток возвращается всем участникам аукциона, кроме победителя, в течение 5 (пяти) рабочих дней </w:t>
      </w:r>
      <w:proofErr w:type="gramStart"/>
      <w:r w:rsidRPr="00EB09CD">
        <w:rPr>
          <w:lang w:val="ru-RU"/>
        </w:rPr>
        <w:t>с даты подведения</w:t>
      </w:r>
      <w:proofErr w:type="gramEnd"/>
      <w:r w:rsidRPr="00EB09CD">
        <w:rPr>
          <w:lang w:val="ru-RU"/>
        </w:rPr>
        <w:t xml:space="preserve"> итогов аукциона. Задаток, перечисленный победителем торгов, засчитывается в сумму платежа по договору купли-продажи. </w:t>
      </w:r>
    </w:p>
    <w:p w:rsidR="00430F85" w:rsidRPr="00EB09CD" w:rsidRDefault="00430F85" w:rsidP="00430F85">
      <w:pPr>
        <w:ind w:firstLine="709"/>
        <w:jc w:val="both"/>
        <w:rPr>
          <w:lang w:val="ru-RU"/>
        </w:rPr>
      </w:pPr>
      <w:r w:rsidRPr="00EB09CD">
        <w:rPr>
          <w:lang w:val="ru-RU"/>
        </w:rPr>
        <w:t xml:space="preserve">Фактом внесения денежных средств в </w:t>
      </w:r>
      <w:proofErr w:type="gramStart"/>
      <w:r w:rsidRPr="00EB09CD">
        <w:rPr>
          <w:lang w:val="ru-RU"/>
        </w:rPr>
        <w:t>качестве</w:t>
      </w:r>
      <w:proofErr w:type="gramEnd"/>
      <w:r w:rsidRPr="00EB09CD">
        <w:rPr>
          <w:lang w:val="ru-RU"/>
        </w:rPr>
        <w:t xml:space="preserve">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w:t>
      </w:r>
    </w:p>
    <w:p w:rsidR="00430F85" w:rsidRPr="00EB09CD" w:rsidRDefault="00430F85" w:rsidP="00430F85">
      <w:pPr>
        <w:ind w:firstLine="709"/>
        <w:jc w:val="both"/>
        <w:rPr>
          <w:lang w:val="ru-RU"/>
        </w:rPr>
      </w:pPr>
    </w:p>
    <w:p w:rsidR="00430F85" w:rsidRPr="00EB09CD" w:rsidRDefault="00430F85" w:rsidP="00430F85">
      <w:pPr>
        <w:autoSpaceDE w:val="0"/>
        <w:autoSpaceDN w:val="0"/>
        <w:adjustRightInd w:val="0"/>
        <w:ind w:firstLine="708"/>
        <w:jc w:val="both"/>
        <w:outlineLvl w:val="1"/>
        <w:rPr>
          <w:lang w:val="ru-RU"/>
        </w:rPr>
      </w:pPr>
      <w:r w:rsidRPr="00EB09CD">
        <w:rPr>
          <w:lang w:val="ru-RU"/>
        </w:rPr>
        <w:t xml:space="preserve">Для участия в </w:t>
      </w:r>
      <w:proofErr w:type="gramStart"/>
      <w:r w:rsidRPr="00EB09CD">
        <w:rPr>
          <w:lang w:val="ru-RU"/>
        </w:rPr>
        <w:t>аукционе</w:t>
      </w:r>
      <w:proofErr w:type="gramEnd"/>
      <w:r w:rsidRPr="00EB09CD">
        <w:rPr>
          <w:lang w:val="ru-RU"/>
        </w:rPr>
        <w:t xml:space="preserve"> по лоту претендент может подать только одну заявку.</w:t>
      </w:r>
    </w:p>
    <w:p w:rsidR="00430F85" w:rsidRPr="00EB09CD" w:rsidRDefault="00430F85" w:rsidP="00430F85">
      <w:pPr>
        <w:autoSpaceDE w:val="0"/>
        <w:autoSpaceDN w:val="0"/>
        <w:adjustRightInd w:val="0"/>
        <w:ind w:firstLine="708"/>
        <w:jc w:val="both"/>
        <w:outlineLvl w:val="1"/>
        <w:rPr>
          <w:lang w:val="ru-RU"/>
        </w:rPr>
      </w:pPr>
      <w:r w:rsidRPr="00EB09CD">
        <w:rPr>
          <w:lang w:val="ru-RU"/>
        </w:rPr>
        <w:t xml:space="preserve">Претендент вправе отозвать заявку на участие в электронном </w:t>
      </w:r>
      <w:proofErr w:type="gramStart"/>
      <w:r w:rsidRPr="00EB09CD">
        <w:rPr>
          <w:lang w:val="ru-RU"/>
        </w:rPr>
        <w:t>аукционе</w:t>
      </w:r>
      <w:proofErr w:type="gramEnd"/>
      <w:r w:rsidRPr="00EB09CD">
        <w:rPr>
          <w:lang w:val="ru-RU"/>
        </w:rPr>
        <w:t xml:space="preserve"> не позднее даты определения участников торгов, направив об этом уведомление на электронную площадку. Уведомление об отзыве заявки вместе с заявкой поступает в «личный кабинет»,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w:t>
      </w:r>
    </w:p>
    <w:p w:rsidR="00430F85" w:rsidRPr="00EB09CD" w:rsidRDefault="00430F85" w:rsidP="00430F85">
      <w:pPr>
        <w:autoSpaceDE w:val="0"/>
        <w:autoSpaceDN w:val="0"/>
        <w:adjustRightInd w:val="0"/>
        <w:ind w:firstLine="708"/>
        <w:jc w:val="both"/>
        <w:outlineLvl w:val="1"/>
        <w:rPr>
          <w:lang w:val="ru-RU"/>
        </w:rPr>
      </w:pPr>
      <w:r w:rsidRPr="00EB09CD">
        <w:rPr>
          <w:lang w:val="ru-RU"/>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rsidR="00430F85" w:rsidRPr="00EB09CD" w:rsidRDefault="00430F85" w:rsidP="00430F85">
      <w:pPr>
        <w:ind w:firstLine="709"/>
        <w:jc w:val="both"/>
        <w:rPr>
          <w:b/>
          <w:bCs/>
          <w:lang w:val="ru-RU"/>
        </w:rPr>
      </w:pPr>
      <w:r w:rsidRPr="00EB09CD">
        <w:rPr>
          <w:lang w:val="ru-RU"/>
        </w:rPr>
        <w:t xml:space="preserve">Заявки, поступившие после истечения срока приема заявок, указанного в </w:t>
      </w:r>
      <w:proofErr w:type="gramStart"/>
      <w:r w:rsidRPr="00EB09CD">
        <w:rPr>
          <w:lang w:val="ru-RU"/>
        </w:rPr>
        <w:t>сообщении</w:t>
      </w:r>
      <w:proofErr w:type="gramEnd"/>
      <w:r w:rsidRPr="00EB09CD">
        <w:rPr>
          <w:lang w:val="ru-RU"/>
        </w:rPr>
        <w:t xml:space="preserve">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EB09CD">
        <w:rPr>
          <w:b/>
          <w:bCs/>
          <w:lang w:val="ru-RU"/>
        </w:rPr>
        <w:t xml:space="preserve"> </w:t>
      </w:r>
    </w:p>
    <w:p w:rsidR="00430F85" w:rsidRPr="00EB09CD" w:rsidRDefault="00430F85" w:rsidP="00430F85">
      <w:pPr>
        <w:ind w:firstLine="709"/>
        <w:jc w:val="both"/>
        <w:rPr>
          <w:lang w:val="ru-RU"/>
        </w:rPr>
      </w:pPr>
      <w:r w:rsidRPr="00EB09CD">
        <w:rPr>
          <w:lang w:val="ru-RU"/>
        </w:rPr>
        <w:t>Претендент приобретает статус Участника аукциона с момента подписания протокола об определении участников аукциона в электронной форме.</w:t>
      </w:r>
    </w:p>
    <w:p w:rsidR="00430F85" w:rsidRPr="00EB09CD" w:rsidRDefault="00430F85" w:rsidP="00430F85">
      <w:pPr>
        <w:autoSpaceDE w:val="0"/>
        <w:autoSpaceDN w:val="0"/>
        <w:adjustRightInd w:val="0"/>
        <w:ind w:firstLine="709"/>
        <w:jc w:val="both"/>
        <w:rPr>
          <w:lang w:val="ru-RU"/>
        </w:rPr>
      </w:pPr>
      <w:proofErr w:type="gramStart"/>
      <w:r w:rsidRPr="00EB09CD">
        <w:rPr>
          <w:lang w:val="ru-RU"/>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 </w:t>
      </w:r>
      <w:proofErr w:type="gramEnd"/>
    </w:p>
    <w:p w:rsidR="00430F85" w:rsidRPr="00EB09CD" w:rsidRDefault="00430F85" w:rsidP="00430F85">
      <w:pPr>
        <w:autoSpaceDE w:val="0"/>
        <w:autoSpaceDN w:val="0"/>
        <w:adjustRightInd w:val="0"/>
        <w:ind w:firstLine="709"/>
        <w:jc w:val="both"/>
        <w:rPr>
          <w:lang w:val="ru-RU"/>
        </w:rPr>
      </w:pPr>
      <w:r w:rsidRPr="00EB09CD">
        <w:rPr>
          <w:lang w:val="ru-RU"/>
        </w:rPr>
        <w:t xml:space="preserve">Организатор отказывает в </w:t>
      </w:r>
      <w:proofErr w:type="gramStart"/>
      <w:r w:rsidRPr="00EB09CD">
        <w:rPr>
          <w:lang w:val="ru-RU"/>
        </w:rPr>
        <w:t>допуске</w:t>
      </w:r>
      <w:proofErr w:type="gramEnd"/>
      <w:r w:rsidRPr="00EB09CD">
        <w:rPr>
          <w:lang w:val="ru-RU"/>
        </w:rPr>
        <w:t xml:space="preserve"> Претенденту к участию в аукционе если:</w:t>
      </w:r>
    </w:p>
    <w:p w:rsidR="00430F85" w:rsidRPr="00EB09CD" w:rsidRDefault="00430F85" w:rsidP="00430F85">
      <w:pPr>
        <w:numPr>
          <w:ilvl w:val="0"/>
          <w:numId w:val="21"/>
        </w:numPr>
        <w:autoSpaceDE w:val="0"/>
        <w:autoSpaceDN w:val="0"/>
        <w:adjustRightInd w:val="0"/>
        <w:ind w:left="0" w:firstLine="709"/>
        <w:jc w:val="both"/>
        <w:rPr>
          <w:lang w:val="ru-RU"/>
        </w:rPr>
      </w:pPr>
      <w:r w:rsidRPr="00EB09CD">
        <w:rPr>
          <w:lang w:val="ru-RU"/>
        </w:rPr>
        <w:lastRenderedPageBreak/>
        <w:t xml:space="preserve">заявка на участие в </w:t>
      </w:r>
      <w:proofErr w:type="gramStart"/>
      <w:r w:rsidRPr="00EB09CD">
        <w:rPr>
          <w:lang w:val="ru-RU"/>
        </w:rPr>
        <w:t>аукционе</w:t>
      </w:r>
      <w:proofErr w:type="gramEnd"/>
      <w:r w:rsidRPr="00EB09CD">
        <w:rPr>
          <w:lang w:val="ru-RU"/>
        </w:rPr>
        <w:t xml:space="preserve"> не соответствует требованиям, установленным в настоящем информационном сообщение;</w:t>
      </w:r>
    </w:p>
    <w:p w:rsidR="00430F85" w:rsidRPr="00EB09CD" w:rsidRDefault="00430F85" w:rsidP="00430F85">
      <w:pPr>
        <w:numPr>
          <w:ilvl w:val="0"/>
          <w:numId w:val="21"/>
        </w:numPr>
        <w:autoSpaceDE w:val="0"/>
        <w:autoSpaceDN w:val="0"/>
        <w:adjustRightInd w:val="0"/>
        <w:ind w:left="0" w:firstLine="709"/>
        <w:jc w:val="both"/>
        <w:rPr>
          <w:lang w:val="ru-RU"/>
        </w:rPr>
      </w:pPr>
      <w:r w:rsidRPr="00EB09CD">
        <w:rPr>
          <w:lang w:val="ru-RU"/>
        </w:rPr>
        <w:t>представленные Претендентом документы не соответствуют установленным к ним требованиям или сведения, содержащиеся в них, недостоверны.</w:t>
      </w:r>
    </w:p>
    <w:p w:rsidR="00430F85" w:rsidRPr="00EB09CD" w:rsidRDefault="00430F85" w:rsidP="00430F85">
      <w:pPr>
        <w:numPr>
          <w:ilvl w:val="0"/>
          <w:numId w:val="21"/>
        </w:numPr>
        <w:ind w:left="0" w:firstLine="709"/>
        <w:jc w:val="both"/>
        <w:rPr>
          <w:lang w:val="ru-RU"/>
        </w:rPr>
      </w:pPr>
      <w:r w:rsidRPr="00EB09CD">
        <w:rPr>
          <w:lang w:val="ru-RU"/>
        </w:rPr>
        <w:t xml:space="preserve">поступление задатка на счета, указанные в </w:t>
      </w:r>
      <w:proofErr w:type="gramStart"/>
      <w:r w:rsidRPr="00EB09CD">
        <w:rPr>
          <w:lang w:val="ru-RU"/>
        </w:rPr>
        <w:t>сообщении</w:t>
      </w:r>
      <w:proofErr w:type="gramEnd"/>
      <w:r w:rsidRPr="00EB09CD">
        <w:rPr>
          <w:lang w:val="ru-RU"/>
        </w:rPr>
        <w:t xml:space="preserve"> о проведении торгов, не подтверждено на дату определения  Участников торгов.</w:t>
      </w:r>
    </w:p>
    <w:p w:rsidR="00430F85" w:rsidRPr="00EB09CD" w:rsidRDefault="00430F85" w:rsidP="00430F85">
      <w:pPr>
        <w:autoSpaceDE w:val="0"/>
        <w:autoSpaceDN w:val="0"/>
        <w:adjustRightInd w:val="0"/>
        <w:ind w:firstLine="708"/>
        <w:jc w:val="both"/>
        <w:outlineLvl w:val="1"/>
        <w:rPr>
          <w:lang w:val="ru-RU"/>
        </w:rPr>
      </w:pPr>
      <w:r w:rsidRPr="00EB09CD">
        <w:rPr>
          <w:lang w:val="ru-RU"/>
        </w:rPr>
        <w:t>Не позднее 1 (одного)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rsidR="00430F85" w:rsidRPr="00EB09CD" w:rsidRDefault="00430F85" w:rsidP="00430F85">
      <w:pPr>
        <w:autoSpaceDE w:val="0"/>
        <w:autoSpaceDN w:val="0"/>
        <w:adjustRightInd w:val="0"/>
        <w:ind w:firstLine="708"/>
        <w:jc w:val="both"/>
        <w:outlineLvl w:val="1"/>
        <w:rPr>
          <w:lang w:val="ru-RU"/>
        </w:rPr>
      </w:pPr>
      <w:r w:rsidRPr="00EB09CD">
        <w:rPr>
          <w:lang w:val="ru-RU"/>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rsidR="00430F85" w:rsidRPr="00EB09CD" w:rsidRDefault="00430F85" w:rsidP="00430F85">
      <w:pPr>
        <w:ind w:firstLine="709"/>
        <w:jc w:val="both"/>
        <w:rPr>
          <w:lang w:val="ru-RU"/>
        </w:rPr>
      </w:pPr>
    </w:p>
    <w:p w:rsidR="00430F85" w:rsidRPr="00EB09CD" w:rsidRDefault="00430F85" w:rsidP="00430F85">
      <w:pPr>
        <w:ind w:firstLine="709"/>
        <w:jc w:val="center"/>
        <w:rPr>
          <w:b/>
          <w:lang w:val="ru-RU"/>
        </w:rPr>
      </w:pPr>
      <w:r w:rsidRPr="00EB09CD">
        <w:rPr>
          <w:b/>
          <w:lang w:val="ru-RU"/>
        </w:rPr>
        <w:t>Порядок проведения электронного аукциона:</w:t>
      </w:r>
    </w:p>
    <w:p w:rsidR="00430F85" w:rsidRPr="00EB09CD" w:rsidRDefault="00430F85" w:rsidP="00430F85">
      <w:pPr>
        <w:ind w:firstLine="709"/>
        <w:jc w:val="both"/>
        <w:rPr>
          <w:b/>
          <w:lang w:val="ru-RU"/>
        </w:rPr>
      </w:pPr>
    </w:p>
    <w:p w:rsidR="00430F85" w:rsidRPr="00EB09CD" w:rsidRDefault="00430F85" w:rsidP="00430F85">
      <w:pPr>
        <w:ind w:firstLine="709"/>
        <w:jc w:val="both"/>
        <w:rPr>
          <w:lang w:val="ru-RU"/>
        </w:rPr>
      </w:pPr>
      <w:r w:rsidRPr="00EB09CD">
        <w:rPr>
          <w:lang w:val="ru-RU"/>
        </w:rPr>
        <w:t>Порядок проведения торгов на понижение (голландский аукцион)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(при совпадении оператора электронной торговой площадки и организатора торгов в одном лице).</w:t>
      </w:r>
    </w:p>
    <w:p w:rsidR="00430F85" w:rsidRPr="00EB09CD" w:rsidRDefault="00430F85" w:rsidP="00430F85">
      <w:pPr>
        <w:autoSpaceDE w:val="0"/>
        <w:autoSpaceDN w:val="0"/>
        <w:adjustRightInd w:val="0"/>
        <w:ind w:firstLine="708"/>
        <w:jc w:val="both"/>
        <w:outlineLvl w:val="1"/>
        <w:rPr>
          <w:lang w:val="ru-RU"/>
        </w:rPr>
      </w:pPr>
      <w:r w:rsidRPr="00EB09CD">
        <w:rPr>
          <w:lang w:val="ru-RU"/>
        </w:rPr>
        <w:t>Процедура электронного аукциона считается завершенной с момента подписания Организатором торгов протокола об итогах электронного аукциона.</w:t>
      </w:r>
    </w:p>
    <w:p w:rsidR="00430F85" w:rsidRPr="00EB09CD" w:rsidRDefault="00430F85" w:rsidP="00430F85">
      <w:pPr>
        <w:autoSpaceDE w:val="0"/>
        <w:autoSpaceDN w:val="0"/>
        <w:adjustRightInd w:val="0"/>
        <w:ind w:firstLine="709"/>
        <w:jc w:val="both"/>
        <w:rPr>
          <w:lang w:val="ru-RU"/>
        </w:rPr>
      </w:pPr>
      <w:r w:rsidRPr="00EB09CD">
        <w:rPr>
          <w:lang w:val="ru-RU"/>
        </w:rPr>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rsidR="00430F85" w:rsidRPr="00EB09CD" w:rsidRDefault="00430F85" w:rsidP="00430F85">
      <w:pPr>
        <w:autoSpaceDE w:val="0"/>
        <w:autoSpaceDN w:val="0"/>
        <w:adjustRightInd w:val="0"/>
        <w:ind w:firstLine="709"/>
        <w:jc w:val="both"/>
        <w:rPr>
          <w:lang w:val="ru-RU"/>
        </w:rPr>
      </w:pPr>
      <w:r w:rsidRPr="00EB09CD">
        <w:rPr>
          <w:lang w:val="ru-RU"/>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rsidR="00430F85" w:rsidRPr="00EB09CD" w:rsidRDefault="00430F85" w:rsidP="00430F85">
      <w:pPr>
        <w:autoSpaceDE w:val="0"/>
        <w:autoSpaceDN w:val="0"/>
        <w:adjustRightInd w:val="0"/>
        <w:ind w:firstLine="709"/>
        <w:jc w:val="both"/>
        <w:rPr>
          <w:b/>
          <w:lang w:val="ru-RU"/>
        </w:rPr>
      </w:pPr>
      <w:r w:rsidRPr="00EB09CD">
        <w:rPr>
          <w:b/>
          <w:lang w:val="ru-RU"/>
        </w:rPr>
        <w:t xml:space="preserve">Договор купли-продажи заключается между собственником и победителем аукциона в  течение 5 (пяти) рабочих дней </w:t>
      </w:r>
      <w:proofErr w:type="gramStart"/>
      <w:r w:rsidRPr="00EB09CD">
        <w:rPr>
          <w:b/>
          <w:lang w:val="ru-RU"/>
        </w:rPr>
        <w:t>с даты подведения</w:t>
      </w:r>
      <w:proofErr w:type="gramEnd"/>
      <w:r w:rsidRPr="00EB09CD">
        <w:rPr>
          <w:b/>
          <w:lang w:val="ru-RU"/>
        </w:rPr>
        <w:t xml:space="preserve"> итогов аукциона в соответствии с примерной формой, размещенной на сайте </w:t>
      </w:r>
      <w:r w:rsidRPr="00EB09CD">
        <w:rPr>
          <w:b/>
        </w:rPr>
        <w:t>www</w:t>
      </w:r>
      <w:r w:rsidRPr="00EB09CD">
        <w:rPr>
          <w:b/>
          <w:lang w:val="ru-RU"/>
        </w:rPr>
        <w:t>.</w:t>
      </w:r>
      <w:r w:rsidRPr="00EB09CD">
        <w:rPr>
          <w:b/>
        </w:rPr>
        <w:t>lot</w:t>
      </w:r>
      <w:r w:rsidRPr="00EB09CD">
        <w:rPr>
          <w:b/>
          <w:lang w:val="ru-RU"/>
        </w:rPr>
        <w:t>-</w:t>
      </w:r>
      <w:r w:rsidRPr="00EB09CD">
        <w:rPr>
          <w:b/>
        </w:rPr>
        <w:t>online</w:t>
      </w:r>
      <w:r w:rsidRPr="00EB09CD">
        <w:rPr>
          <w:b/>
          <w:lang w:val="ru-RU"/>
        </w:rPr>
        <w:t>.</w:t>
      </w:r>
      <w:proofErr w:type="spellStart"/>
      <w:r w:rsidRPr="00EB09CD">
        <w:rPr>
          <w:b/>
        </w:rPr>
        <w:t>ru</w:t>
      </w:r>
      <w:proofErr w:type="spellEnd"/>
      <w:r w:rsidRPr="00EB09CD">
        <w:rPr>
          <w:b/>
          <w:lang w:val="ru-RU"/>
        </w:rPr>
        <w:t xml:space="preserve"> в разделе «карточка лота».</w:t>
      </w:r>
    </w:p>
    <w:p w:rsidR="00430F85" w:rsidRPr="00EB09CD" w:rsidRDefault="00430F85" w:rsidP="00430F85">
      <w:pPr>
        <w:tabs>
          <w:tab w:val="right" w:leader="dot" w:pos="4762"/>
        </w:tabs>
        <w:autoSpaceDE w:val="0"/>
        <w:autoSpaceDN w:val="0"/>
        <w:adjustRightInd w:val="0"/>
        <w:spacing w:line="210" w:lineRule="atLeast"/>
        <w:ind w:firstLine="720"/>
        <w:jc w:val="both"/>
        <w:rPr>
          <w:b/>
          <w:lang w:val="ru-RU"/>
        </w:rPr>
      </w:pPr>
      <w:r w:rsidRPr="00EB09CD">
        <w:rPr>
          <w:b/>
          <w:lang w:val="ru-RU"/>
        </w:rPr>
        <w:t xml:space="preserve">Оплата Объекта производится Победителем аукциона (Покупателем) путем безналичного перечисления денежных средств на счет Продавца в течение 5 (пяти) рабочих дней </w:t>
      </w:r>
      <w:proofErr w:type="gramStart"/>
      <w:r w:rsidRPr="00EB09CD">
        <w:rPr>
          <w:b/>
          <w:lang w:val="ru-RU"/>
        </w:rPr>
        <w:t>с даты заключения</w:t>
      </w:r>
      <w:proofErr w:type="gramEnd"/>
      <w:r w:rsidRPr="00EB09CD">
        <w:rPr>
          <w:b/>
          <w:lang w:val="ru-RU"/>
        </w:rPr>
        <w:t xml:space="preserve"> договора купли-продажи. </w:t>
      </w:r>
    </w:p>
    <w:p w:rsidR="00430F85" w:rsidRPr="00EB09CD" w:rsidRDefault="00430F85" w:rsidP="00430F85">
      <w:pPr>
        <w:tabs>
          <w:tab w:val="right" w:leader="dot" w:pos="4762"/>
        </w:tabs>
        <w:autoSpaceDE w:val="0"/>
        <w:autoSpaceDN w:val="0"/>
        <w:adjustRightInd w:val="0"/>
        <w:spacing w:line="210" w:lineRule="atLeast"/>
        <w:ind w:firstLine="720"/>
        <w:jc w:val="both"/>
        <w:rPr>
          <w:lang w:val="ru-RU"/>
        </w:rPr>
      </w:pPr>
      <w:r w:rsidRPr="00EB09CD">
        <w:rPr>
          <w:lang w:val="ru-RU"/>
        </w:rPr>
        <w:t>При уклонении (отказе) победителя аукциона от заключения в установленный срок договора купли-продажи задаток ему не возвращается, и он утрачивает право на заключение указанного договора.</w:t>
      </w:r>
    </w:p>
    <w:p w:rsidR="00430F85" w:rsidRPr="00EB09CD" w:rsidRDefault="00430F85" w:rsidP="00430F85">
      <w:pPr>
        <w:tabs>
          <w:tab w:val="right" w:leader="dot" w:pos="4762"/>
        </w:tabs>
        <w:autoSpaceDE w:val="0"/>
        <w:autoSpaceDN w:val="0"/>
        <w:adjustRightInd w:val="0"/>
        <w:spacing w:line="210" w:lineRule="atLeast"/>
        <w:ind w:firstLine="720"/>
        <w:jc w:val="both"/>
        <w:rPr>
          <w:b/>
          <w:bCs/>
          <w:lang w:val="ru-RU"/>
        </w:rPr>
      </w:pPr>
      <w:r w:rsidRPr="00EB09CD">
        <w:rPr>
          <w:b/>
          <w:bCs/>
          <w:lang w:val="ru-RU"/>
        </w:rPr>
        <w:t xml:space="preserve">В случае признания аукциона в электронной форме несостоявшимся по причине допуска к участию только одного Участника, договор купли-продажи может быть заключен собственником с единственным участником аукциона по начальной цене продажи в течение 5 (пяти) рабочих дней </w:t>
      </w:r>
      <w:proofErr w:type="gramStart"/>
      <w:r w:rsidRPr="00EB09CD">
        <w:rPr>
          <w:b/>
          <w:bCs/>
          <w:lang w:val="ru-RU"/>
        </w:rPr>
        <w:t>с даты признания</w:t>
      </w:r>
      <w:proofErr w:type="gramEnd"/>
      <w:r w:rsidRPr="00EB09CD">
        <w:rPr>
          <w:b/>
          <w:bCs/>
          <w:lang w:val="ru-RU"/>
        </w:rPr>
        <w:t xml:space="preserve"> аукциона несостоявшимся.  </w:t>
      </w:r>
    </w:p>
    <w:p w:rsidR="00430F85" w:rsidRPr="00EB09CD" w:rsidRDefault="00430F85" w:rsidP="00430F85">
      <w:pPr>
        <w:tabs>
          <w:tab w:val="right" w:leader="dot" w:pos="4762"/>
        </w:tabs>
        <w:autoSpaceDE w:val="0"/>
        <w:autoSpaceDN w:val="0"/>
        <w:adjustRightInd w:val="0"/>
        <w:spacing w:line="210" w:lineRule="atLeast"/>
        <w:ind w:firstLine="720"/>
        <w:jc w:val="both"/>
        <w:rPr>
          <w:b/>
          <w:bCs/>
          <w:lang w:val="ru-RU"/>
        </w:rPr>
      </w:pPr>
    </w:p>
    <w:p w:rsidR="00430F85" w:rsidRPr="00EB09CD" w:rsidRDefault="00430F85" w:rsidP="00430F85">
      <w:pPr>
        <w:autoSpaceDE w:val="0"/>
        <w:autoSpaceDN w:val="0"/>
        <w:adjustRightInd w:val="0"/>
        <w:ind w:firstLine="720"/>
        <w:jc w:val="both"/>
        <w:rPr>
          <w:b/>
        </w:rPr>
      </w:pPr>
      <w:proofErr w:type="spellStart"/>
      <w:r w:rsidRPr="00EB09CD">
        <w:rPr>
          <w:b/>
        </w:rPr>
        <w:t>Аукцион</w:t>
      </w:r>
      <w:proofErr w:type="spellEnd"/>
      <w:r w:rsidRPr="00EB09CD">
        <w:rPr>
          <w:b/>
        </w:rPr>
        <w:t xml:space="preserve"> </w:t>
      </w:r>
      <w:proofErr w:type="spellStart"/>
      <w:r w:rsidRPr="00EB09CD">
        <w:rPr>
          <w:b/>
        </w:rPr>
        <w:t>признается</w:t>
      </w:r>
      <w:proofErr w:type="spellEnd"/>
      <w:r w:rsidRPr="00EB09CD">
        <w:rPr>
          <w:b/>
        </w:rPr>
        <w:t xml:space="preserve"> </w:t>
      </w:r>
      <w:proofErr w:type="spellStart"/>
      <w:r w:rsidRPr="00EB09CD">
        <w:rPr>
          <w:b/>
        </w:rPr>
        <w:t>несостоявшимся</w:t>
      </w:r>
      <w:proofErr w:type="spellEnd"/>
      <w:r w:rsidRPr="00EB09CD">
        <w:rPr>
          <w:b/>
        </w:rPr>
        <w:t xml:space="preserve">, </w:t>
      </w:r>
      <w:proofErr w:type="spellStart"/>
      <w:r w:rsidRPr="00EB09CD">
        <w:rPr>
          <w:b/>
        </w:rPr>
        <w:t>если</w:t>
      </w:r>
      <w:proofErr w:type="spellEnd"/>
      <w:r w:rsidRPr="00EB09CD">
        <w:rPr>
          <w:b/>
        </w:rPr>
        <w:t>:</w:t>
      </w:r>
    </w:p>
    <w:p w:rsidR="00430F85" w:rsidRPr="00EB09CD" w:rsidRDefault="00430F85" w:rsidP="00430F85">
      <w:pPr>
        <w:numPr>
          <w:ilvl w:val="0"/>
          <w:numId w:val="19"/>
        </w:numPr>
        <w:autoSpaceDE w:val="0"/>
        <w:autoSpaceDN w:val="0"/>
        <w:adjustRightInd w:val="0"/>
        <w:jc w:val="both"/>
        <w:rPr>
          <w:b/>
          <w:lang w:val="ru-RU"/>
        </w:rPr>
      </w:pPr>
      <w:r w:rsidRPr="00EB09CD">
        <w:rPr>
          <w:b/>
          <w:lang w:val="ru-RU"/>
        </w:rPr>
        <w:t xml:space="preserve">для участия в </w:t>
      </w:r>
      <w:proofErr w:type="gramStart"/>
      <w:r w:rsidRPr="00EB09CD">
        <w:rPr>
          <w:b/>
          <w:lang w:val="ru-RU"/>
        </w:rPr>
        <w:t>аукционе</w:t>
      </w:r>
      <w:proofErr w:type="gramEnd"/>
      <w:r w:rsidRPr="00EB09CD">
        <w:rPr>
          <w:b/>
          <w:lang w:val="ru-RU"/>
        </w:rPr>
        <w:t xml:space="preserve"> подано менее двух заявок;</w:t>
      </w:r>
    </w:p>
    <w:p w:rsidR="00430F85" w:rsidRPr="00EB09CD" w:rsidRDefault="00430F85" w:rsidP="00430F85">
      <w:pPr>
        <w:numPr>
          <w:ilvl w:val="0"/>
          <w:numId w:val="19"/>
        </w:numPr>
        <w:autoSpaceDE w:val="0"/>
        <w:autoSpaceDN w:val="0"/>
        <w:adjustRightInd w:val="0"/>
        <w:jc w:val="both"/>
        <w:rPr>
          <w:b/>
          <w:lang w:val="ru-RU"/>
        </w:rPr>
      </w:pPr>
      <w:r w:rsidRPr="00EB09CD">
        <w:rPr>
          <w:b/>
          <w:lang w:val="ru-RU"/>
        </w:rPr>
        <w:t>ни один из Участников не представил предложение по цене.</w:t>
      </w:r>
    </w:p>
    <w:p w:rsidR="00430F85" w:rsidRPr="00EB09CD" w:rsidRDefault="00430F85" w:rsidP="00430F85">
      <w:pPr>
        <w:ind w:firstLine="709"/>
        <w:rPr>
          <w:lang w:val="ru-RU"/>
        </w:rPr>
      </w:pPr>
    </w:p>
    <w:p w:rsidR="00430F85" w:rsidRPr="00EB09CD" w:rsidRDefault="00430F85" w:rsidP="00430F85">
      <w:pPr>
        <w:ind w:right="-57" w:firstLine="709"/>
        <w:jc w:val="both"/>
        <w:rPr>
          <w:lang w:val="ru-RU"/>
        </w:rPr>
      </w:pPr>
    </w:p>
    <w:p w:rsidR="009C2190" w:rsidRPr="00297CDC" w:rsidRDefault="009C2190" w:rsidP="00A30D68">
      <w:pPr>
        <w:ind w:firstLine="567"/>
        <w:jc w:val="center"/>
        <w:rPr>
          <w:rFonts w:ascii="Times New Roman" w:hAnsi="Times New Roman"/>
          <w:color w:val="000000"/>
          <w:szCs w:val="24"/>
          <w:lang w:val="ru-RU"/>
        </w:rPr>
      </w:pPr>
    </w:p>
    <w:sectPr w:rsidR="009C2190" w:rsidRPr="00297CDC" w:rsidSect="00EA4C16">
      <w:pgSz w:w="11901" w:h="16834"/>
      <w:pgMar w:top="567" w:right="702" w:bottom="567" w:left="709" w:header="720" w:footer="170" w:gutter="0"/>
      <w:paperSrc w:first="7" w:other="7"/>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574" w:rsidRDefault="00D65574" w:rsidP="00B1684D">
      <w:r>
        <w:separator/>
      </w:r>
    </w:p>
  </w:endnote>
  <w:endnote w:type="continuationSeparator" w:id="0">
    <w:p w:rsidR="00D65574" w:rsidRDefault="00D65574" w:rsidP="00B16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NTTierce">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NewsGothic_A.Z_PS">
    <w:altName w:val="Courier New"/>
    <w:charset w:val="00"/>
    <w:family w:val="roman"/>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574" w:rsidRDefault="00D65574" w:rsidP="00B1684D">
      <w:r>
        <w:separator/>
      </w:r>
    </w:p>
  </w:footnote>
  <w:footnote w:type="continuationSeparator" w:id="0">
    <w:p w:rsidR="00D65574" w:rsidRDefault="00D65574" w:rsidP="00B168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5348DC"/>
    <w:multiLevelType w:val="hybridMultilevel"/>
    <w:tmpl w:val="D7CA095E"/>
    <w:lvl w:ilvl="0" w:tplc="04190005">
      <w:start w:val="1"/>
      <w:numFmt w:val="bullet"/>
      <w:lvlText w:val=""/>
      <w:lvlJc w:val="left"/>
      <w:pPr>
        <w:tabs>
          <w:tab w:val="num" w:pos="1320"/>
        </w:tabs>
        <w:ind w:left="1320" w:hanging="360"/>
      </w:pPr>
      <w:rPr>
        <w:rFonts w:ascii="Wingdings" w:hAnsi="Wingdings"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
    <w:nsid w:val="17B24F7A"/>
    <w:multiLevelType w:val="hybridMultilevel"/>
    <w:tmpl w:val="A66AA58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E38072C"/>
    <w:multiLevelType w:val="hybridMultilevel"/>
    <w:tmpl w:val="8774EE62"/>
    <w:lvl w:ilvl="0" w:tplc="468838E2">
      <w:numFmt w:val="bullet"/>
      <w:lvlText w:val="-"/>
      <w:lvlJc w:val="left"/>
      <w:pPr>
        <w:ind w:left="644" w:hanging="360"/>
      </w:pPr>
      <w:rPr>
        <w:rFonts w:ascii="NTTimes/Cyrillic" w:eastAsia="Times New Roman" w:hAnsi="NTTimes/Cyrillic"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nsid w:val="270C1F59"/>
    <w:multiLevelType w:val="hybridMultilevel"/>
    <w:tmpl w:val="195E7F64"/>
    <w:lvl w:ilvl="0" w:tplc="04190005">
      <w:start w:val="1"/>
      <w:numFmt w:val="bullet"/>
      <w:lvlText w:val=""/>
      <w:lvlJc w:val="left"/>
      <w:pPr>
        <w:tabs>
          <w:tab w:val="num" w:pos="2487"/>
        </w:tabs>
        <w:ind w:left="2487" w:hanging="360"/>
      </w:pPr>
      <w:rPr>
        <w:rFonts w:ascii="Wingdings" w:hAnsi="Wingdings" w:hint="default"/>
      </w:rPr>
    </w:lvl>
    <w:lvl w:ilvl="1" w:tplc="B622BCCE">
      <w:start w:val="1"/>
      <w:numFmt w:val="decimal"/>
      <w:lvlText w:val="%2."/>
      <w:lvlJc w:val="left"/>
      <w:pPr>
        <w:tabs>
          <w:tab w:val="num" w:pos="3207"/>
        </w:tabs>
        <w:ind w:left="3207" w:hanging="360"/>
      </w:pPr>
      <w:rPr>
        <w:rFonts w:hint="default"/>
        <w:b/>
      </w:rPr>
    </w:lvl>
    <w:lvl w:ilvl="2" w:tplc="04190005" w:tentative="1">
      <w:start w:val="1"/>
      <w:numFmt w:val="bullet"/>
      <w:lvlText w:val=""/>
      <w:lvlJc w:val="left"/>
      <w:pPr>
        <w:tabs>
          <w:tab w:val="num" w:pos="3927"/>
        </w:tabs>
        <w:ind w:left="3927" w:hanging="360"/>
      </w:pPr>
      <w:rPr>
        <w:rFonts w:ascii="Wingdings" w:hAnsi="Wingdings" w:hint="default"/>
      </w:rPr>
    </w:lvl>
    <w:lvl w:ilvl="3" w:tplc="04190001" w:tentative="1">
      <w:start w:val="1"/>
      <w:numFmt w:val="bullet"/>
      <w:lvlText w:val=""/>
      <w:lvlJc w:val="left"/>
      <w:pPr>
        <w:tabs>
          <w:tab w:val="num" w:pos="4647"/>
        </w:tabs>
        <w:ind w:left="4647" w:hanging="360"/>
      </w:pPr>
      <w:rPr>
        <w:rFonts w:ascii="Symbol" w:hAnsi="Symbol" w:hint="default"/>
      </w:rPr>
    </w:lvl>
    <w:lvl w:ilvl="4" w:tplc="04190003" w:tentative="1">
      <w:start w:val="1"/>
      <w:numFmt w:val="bullet"/>
      <w:lvlText w:val="o"/>
      <w:lvlJc w:val="left"/>
      <w:pPr>
        <w:tabs>
          <w:tab w:val="num" w:pos="5367"/>
        </w:tabs>
        <w:ind w:left="5367" w:hanging="360"/>
      </w:pPr>
      <w:rPr>
        <w:rFonts w:ascii="Courier New" w:hAnsi="Courier New" w:cs="Courier New" w:hint="default"/>
      </w:rPr>
    </w:lvl>
    <w:lvl w:ilvl="5" w:tplc="04190005" w:tentative="1">
      <w:start w:val="1"/>
      <w:numFmt w:val="bullet"/>
      <w:lvlText w:val=""/>
      <w:lvlJc w:val="left"/>
      <w:pPr>
        <w:tabs>
          <w:tab w:val="num" w:pos="6087"/>
        </w:tabs>
        <w:ind w:left="6087" w:hanging="360"/>
      </w:pPr>
      <w:rPr>
        <w:rFonts w:ascii="Wingdings" w:hAnsi="Wingdings" w:hint="default"/>
      </w:rPr>
    </w:lvl>
    <w:lvl w:ilvl="6" w:tplc="04190001" w:tentative="1">
      <w:start w:val="1"/>
      <w:numFmt w:val="bullet"/>
      <w:lvlText w:val=""/>
      <w:lvlJc w:val="left"/>
      <w:pPr>
        <w:tabs>
          <w:tab w:val="num" w:pos="6807"/>
        </w:tabs>
        <w:ind w:left="6807" w:hanging="360"/>
      </w:pPr>
      <w:rPr>
        <w:rFonts w:ascii="Symbol" w:hAnsi="Symbol" w:hint="default"/>
      </w:rPr>
    </w:lvl>
    <w:lvl w:ilvl="7" w:tplc="04190003" w:tentative="1">
      <w:start w:val="1"/>
      <w:numFmt w:val="bullet"/>
      <w:lvlText w:val="o"/>
      <w:lvlJc w:val="left"/>
      <w:pPr>
        <w:tabs>
          <w:tab w:val="num" w:pos="7527"/>
        </w:tabs>
        <w:ind w:left="7527" w:hanging="360"/>
      </w:pPr>
      <w:rPr>
        <w:rFonts w:ascii="Courier New" w:hAnsi="Courier New" w:cs="Courier New" w:hint="default"/>
      </w:rPr>
    </w:lvl>
    <w:lvl w:ilvl="8" w:tplc="04190005" w:tentative="1">
      <w:start w:val="1"/>
      <w:numFmt w:val="bullet"/>
      <w:lvlText w:val=""/>
      <w:lvlJc w:val="left"/>
      <w:pPr>
        <w:tabs>
          <w:tab w:val="num" w:pos="8247"/>
        </w:tabs>
        <w:ind w:left="8247" w:hanging="360"/>
      </w:pPr>
      <w:rPr>
        <w:rFonts w:ascii="Wingdings" w:hAnsi="Wingdings" w:hint="default"/>
      </w:rPr>
    </w:lvl>
  </w:abstractNum>
  <w:abstractNum w:abstractNumId="5">
    <w:nsid w:val="2C6D0E66"/>
    <w:multiLevelType w:val="hybridMultilevel"/>
    <w:tmpl w:val="654C8C12"/>
    <w:lvl w:ilvl="0" w:tplc="3A289728">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6">
    <w:nsid w:val="2EC02CB2"/>
    <w:multiLevelType w:val="hybridMultilevel"/>
    <w:tmpl w:val="C4B8725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nsid w:val="33772549"/>
    <w:multiLevelType w:val="hybridMultilevel"/>
    <w:tmpl w:val="25F21F6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7EB7028"/>
    <w:multiLevelType w:val="hybridMultilevel"/>
    <w:tmpl w:val="9FA03B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3B915B7E"/>
    <w:multiLevelType w:val="hybridMultilevel"/>
    <w:tmpl w:val="6854C082"/>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BFC01AF"/>
    <w:multiLevelType w:val="hybridMultilevel"/>
    <w:tmpl w:val="9EF81A6A"/>
    <w:lvl w:ilvl="0" w:tplc="04190001">
      <w:start w:val="1"/>
      <w:numFmt w:val="bullet"/>
      <w:lvlText w:val=""/>
      <w:lvlJc w:val="left"/>
      <w:pPr>
        <w:ind w:left="1347" w:hanging="360"/>
      </w:pPr>
      <w:rPr>
        <w:rFonts w:ascii="Symbol" w:hAnsi="Symbol" w:hint="default"/>
      </w:rPr>
    </w:lvl>
    <w:lvl w:ilvl="1" w:tplc="04190003" w:tentative="1">
      <w:start w:val="1"/>
      <w:numFmt w:val="bullet"/>
      <w:lvlText w:val="o"/>
      <w:lvlJc w:val="left"/>
      <w:pPr>
        <w:ind w:left="2067" w:hanging="360"/>
      </w:pPr>
      <w:rPr>
        <w:rFonts w:ascii="Courier New" w:hAnsi="Courier New" w:cs="Courier New" w:hint="default"/>
      </w:rPr>
    </w:lvl>
    <w:lvl w:ilvl="2" w:tplc="04190005" w:tentative="1">
      <w:start w:val="1"/>
      <w:numFmt w:val="bullet"/>
      <w:lvlText w:val=""/>
      <w:lvlJc w:val="left"/>
      <w:pPr>
        <w:ind w:left="2787" w:hanging="360"/>
      </w:pPr>
      <w:rPr>
        <w:rFonts w:ascii="Wingdings" w:hAnsi="Wingdings" w:hint="default"/>
      </w:rPr>
    </w:lvl>
    <w:lvl w:ilvl="3" w:tplc="04190001" w:tentative="1">
      <w:start w:val="1"/>
      <w:numFmt w:val="bullet"/>
      <w:lvlText w:val=""/>
      <w:lvlJc w:val="left"/>
      <w:pPr>
        <w:ind w:left="3507" w:hanging="360"/>
      </w:pPr>
      <w:rPr>
        <w:rFonts w:ascii="Symbol" w:hAnsi="Symbol" w:hint="default"/>
      </w:rPr>
    </w:lvl>
    <w:lvl w:ilvl="4" w:tplc="04190003" w:tentative="1">
      <w:start w:val="1"/>
      <w:numFmt w:val="bullet"/>
      <w:lvlText w:val="o"/>
      <w:lvlJc w:val="left"/>
      <w:pPr>
        <w:ind w:left="4227" w:hanging="360"/>
      </w:pPr>
      <w:rPr>
        <w:rFonts w:ascii="Courier New" w:hAnsi="Courier New" w:cs="Courier New" w:hint="default"/>
      </w:rPr>
    </w:lvl>
    <w:lvl w:ilvl="5" w:tplc="04190005" w:tentative="1">
      <w:start w:val="1"/>
      <w:numFmt w:val="bullet"/>
      <w:lvlText w:val=""/>
      <w:lvlJc w:val="left"/>
      <w:pPr>
        <w:ind w:left="4947" w:hanging="360"/>
      </w:pPr>
      <w:rPr>
        <w:rFonts w:ascii="Wingdings" w:hAnsi="Wingdings" w:hint="default"/>
      </w:rPr>
    </w:lvl>
    <w:lvl w:ilvl="6" w:tplc="04190001" w:tentative="1">
      <w:start w:val="1"/>
      <w:numFmt w:val="bullet"/>
      <w:lvlText w:val=""/>
      <w:lvlJc w:val="left"/>
      <w:pPr>
        <w:ind w:left="5667" w:hanging="360"/>
      </w:pPr>
      <w:rPr>
        <w:rFonts w:ascii="Symbol" w:hAnsi="Symbol" w:hint="default"/>
      </w:rPr>
    </w:lvl>
    <w:lvl w:ilvl="7" w:tplc="04190003" w:tentative="1">
      <w:start w:val="1"/>
      <w:numFmt w:val="bullet"/>
      <w:lvlText w:val="o"/>
      <w:lvlJc w:val="left"/>
      <w:pPr>
        <w:ind w:left="6387" w:hanging="360"/>
      </w:pPr>
      <w:rPr>
        <w:rFonts w:ascii="Courier New" w:hAnsi="Courier New" w:cs="Courier New" w:hint="default"/>
      </w:rPr>
    </w:lvl>
    <w:lvl w:ilvl="8" w:tplc="04190005" w:tentative="1">
      <w:start w:val="1"/>
      <w:numFmt w:val="bullet"/>
      <w:lvlText w:val=""/>
      <w:lvlJc w:val="left"/>
      <w:pPr>
        <w:ind w:left="7107" w:hanging="360"/>
      </w:pPr>
      <w:rPr>
        <w:rFonts w:ascii="Wingdings" w:hAnsi="Wingdings" w:hint="default"/>
      </w:rPr>
    </w:lvl>
  </w:abstractNum>
  <w:abstractNum w:abstractNumId="12">
    <w:nsid w:val="3ED10FEC"/>
    <w:multiLevelType w:val="multilevel"/>
    <w:tmpl w:val="68B8F492"/>
    <w:lvl w:ilvl="0">
      <w:start w:val="1"/>
      <w:numFmt w:val="decimal"/>
      <w:lvlText w:val="%1."/>
      <w:lvlJc w:val="left"/>
      <w:pPr>
        <w:ind w:left="720" w:hanging="360"/>
      </w:pPr>
    </w:lvl>
    <w:lvl w:ilvl="1">
      <w:start w:val="1"/>
      <w:numFmt w:val="decimal"/>
      <w:lvlText w:val="4.%2."/>
      <w:lvlJc w:val="left"/>
      <w:pPr>
        <w:ind w:left="4754"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nsid w:val="42CF3623"/>
    <w:multiLevelType w:val="hybridMultilevel"/>
    <w:tmpl w:val="59C417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7CF0D64"/>
    <w:multiLevelType w:val="hybridMultilevel"/>
    <w:tmpl w:val="B742E410"/>
    <w:lvl w:ilvl="0" w:tplc="1E980AA2">
      <w:numFmt w:val="bullet"/>
      <w:lvlText w:val="-"/>
      <w:lvlJc w:val="left"/>
      <w:pPr>
        <w:ind w:left="4330" w:hanging="360"/>
      </w:pPr>
      <w:rPr>
        <w:rFonts w:ascii="Times New Roman" w:eastAsia="Times New Roman" w:hAnsi="Times New Roman" w:cs="Times New Roman" w:hint="default"/>
      </w:rPr>
    </w:lvl>
    <w:lvl w:ilvl="1" w:tplc="04190003" w:tentative="1">
      <w:start w:val="1"/>
      <w:numFmt w:val="bullet"/>
      <w:lvlText w:val="o"/>
      <w:lvlJc w:val="left"/>
      <w:pPr>
        <w:ind w:left="5050" w:hanging="360"/>
      </w:pPr>
      <w:rPr>
        <w:rFonts w:ascii="Courier New" w:hAnsi="Courier New" w:cs="Courier New" w:hint="default"/>
      </w:rPr>
    </w:lvl>
    <w:lvl w:ilvl="2" w:tplc="04190005" w:tentative="1">
      <w:start w:val="1"/>
      <w:numFmt w:val="bullet"/>
      <w:lvlText w:val=""/>
      <w:lvlJc w:val="left"/>
      <w:pPr>
        <w:ind w:left="5770" w:hanging="360"/>
      </w:pPr>
      <w:rPr>
        <w:rFonts w:ascii="Wingdings" w:hAnsi="Wingdings" w:hint="default"/>
      </w:rPr>
    </w:lvl>
    <w:lvl w:ilvl="3" w:tplc="04190001" w:tentative="1">
      <w:start w:val="1"/>
      <w:numFmt w:val="bullet"/>
      <w:lvlText w:val=""/>
      <w:lvlJc w:val="left"/>
      <w:pPr>
        <w:ind w:left="6490" w:hanging="360"/>
      </w:pPr>
      <w:rPr>
        <w:rFonts w:ascii="Symbol" w:hAnsi="Symbol" w:hint="default"/>
      </w:rPr>
    </w:lvl>
    <w:lvl w:ilvl="4" w:tplc="04190003" w:tentative="1">
      <w:start w:val="1"/>
      <w:numFmt w:val="bullet"/>
      <w:lvlText w:val="o"/>
      <w:lvlJc w:val="left"/>
      <w:pPr>
        <w:ind w:left="7210" w:hanging="360"/>
      </w:pPr>
      <w:rPr>
        <w:rFonts w:ascii="Courier New" w:hAnsi="Courier New" w:cs="Courier New" w:hint="default"/>
      </w:rPr>
    </w:lvl>
    <w:lvl w:ilvl="5" w:tplc="04190005" w:tentative="1">
      <w:start w:val="1"/>
      <w:numFmt w:val="bullet"/>
      <w:lvlText w:val=""/>
      <w:lvlJc w:val="left"/>
      <w:pPr>
        <w:ind w:left="7930" w:hanging="360"/>
      </w:pPr>
      <w:rPr>
        <w:rFonts w:ascii="Wingdings" w:hAnsi="Wingdings" w:hint="default"/>
      </w:rPr>
    </w:lvl>
    <w:lvl w:ilvl="6" w:tplc="04190001" w:tentative="1">
      <w:start w:val="1"/>
      <w:numFmt w:val="bullet"/>
      <w:lvlText w:val=""/>
      <w:lvlJc w:val="left"/>
      <w:pPr>
        <w:ind w:left="8650" w:hanging="360"/>
      </w:pPr>
      <w:rPr>
        <w:rFonts w:ascii="Symbol" w:hAnsi="Symbol" w:hint="default"/>
      </w:rPr>
    </w:lvl>
    <w:lvl w:ilvl="7" w:tplc="04190003" w:tentative="1">
      <w:start w:val="1"/>
      <w:numFmt w:val="bullet"/>
      <w:lvlText w:val="o"/>
      <w:lvlJc w:val="left"/>
      <w:pPr>
        <w:ind w:left="9370" w:hanging="360"/>
      </w:pPr>
      <w:rPr>
        <w:rFonts w:ascii="Courier New" w:hAnsi="Courier New" w:cs="Courier New" w:hint="default"/>
      </w:rPr>
    </w:lvl>
    <w:lvl w:ilvl="8" w:tplc="04190005" w:tentative="1">
      <w:start w:val="1"/>
      <w:numFmt w:val="bullet"/>
      <w:lvlText w:val=""/>
      <w:lvlJc w:val="left"/>
      <w:pPr>
        <w:ind w:left="10090" w:hanging="360"/>
      </w:pPr>
      <w:rPr>
        <w:rFonts w:ascii="Wingdings" w:hAnsi="Wingdings" w:hint="default"/>
      </w:rPr>
    </w:lvl>
  </w:abstractNum>
  <w:abstractNum w:abstractNumId="15">
    <w:nsid w:val="57337CBC"/>
    <w:multiLevelType w:val="hybridMultilevel"/>
    <w:tmpl w:val="490847A8"/>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6">
    <w:nsid w:val="67062748"/>
    <w:multiLevelType w:val="hybridMultilevel"/>
    <w:tmpl w:val="5860DC9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79D77849"/>
    <w:multiLevelType w:val="hybridMultilevel"/>
    <w:tmpl w:val="9B02044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num w:numId="1">
    <w:abstractNumId w:val="9"/>
  </w:num>
  <w:num w:numId="2">
    <w:abstractNumId w:val="14"/>
  </w:num>
  <w:num w:numId="3">
    <w:abstractNumId w:val="9"/>
  </w:num>
  <w:num w:numId="4">
    <w:abstractNumId w:val="4"/>
  </w:num>
  <w:num w:numId="5">
    <w:abstractNumId w:val="1"/>
  </w:num>
  <w:num w:numId="6">
    <w:abstractNumId w:val="2"/>
  </w:num>
  <w:num w:numId="7">
    <w:abstractNumId w:val="5"/>
  </w:num>
  <w:num w:numId="8">
    <w:abstractNumId w:val="16"/>
  </w:num>
  <w:num w:numId="9">
    <w:abstractNumId w:val="14"/>
  </w:num>
  <w:num w:numId="10">
    <w:abstractNumId w:val="0"/>
  </w:num>
  <w:num w:numId="11">
    <w:abstractNumId w:val="10"/>
  </w:num>
  <w:num w:numId="12">
    <w:abstractNumId w:val="15"/>
  </w:num>
  <w:num w:numId="13">
    <w:abstractNumId w:val="13"/>
  </w:num>
  <w:num w:numId="14">
    <w:abstractNumId w:val="12"/>
  </w:num>
  <w:num w:numId="15">
    <w:abstractNumId w:val="6"/>
  </w:num>
  <w:num w:numId="16">
    <w:abstractNumId w:val="8"/>
  </w:num>
  <w:num w:numId="17">
    <w:abstractNumId w:val="17"/>
  </w:num>
  <w:num w:numId="18">
    <w:abstractNumId w:val="11"/>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05E"/>
    <w:rsid w:val="00000498"/>
    <w:rsid w:val="00003465"/>
    <w:rsid w:val="000036E6"/>
    <w:rsid w:val="0000466B"/>
    <w:rsid w:val="00012C84"/>
    <w:rsid w:val="00014F75"/>
    <w:rsid w:val="0002031B"/>
    <w:rsid w:val="00022A3D"/>
    <w:rsid w:val="00044AA7"/>
    <w:rsid w:val="00046462"/>
    <w:rsid w:val="000515E2"/>
    <w:rsid w:val="000534C5"/>
    <w:rsid w:val="0005566A"/>
    <w:rsid w:val="00060DCD"/>
    <w:rsid w:val="00061D83"/>
    <w:rsid w:val="00063998"/>
    <w:rsid w:val="00065D0F"/>
    <w:rsid w:val="00072565"/>
    <w:rsid w:val="000737DE"/>
    <w:rsid w:val="00074DFB"/>
    <w:rsid w:val="000755A0"/>
    <w:rsid w:val="000760B9"/>
    <w:rsid w:val="00084007"/>
    <w:rsid w:val="00085974"/>
    <w:rsid w:val="00090949"/>
    <w:rsid w:val="00095024"/>
    <w:rsid w:val="000A150D"/>
    <w:rsid w:val="000A1D02"/>
    <w:rsid w:val="000A208C"/>
    <w:rsid w:val="000A558B"/>
    <w:rsid w:val="000B0C44"/>
    <w:rsid w:val="000B14B4"/>
    <w:rsid w:val="000B153B"/>
    <w:rsid w:val="000B3D20"/>
    <w:rsid w:val="000B795D"/>
    <w:rsid w:val="000C046D"/>
    <w:rsid w:val="000C0D62"/>
    <w:rsid w:val="000C36F8"/>
    <w:rsid w:val="000C4135"/>
    <w:rsid w:val="000C7A76"/>
    <w:rsid w:val="000D1413"/>
    <w:rsid w:val="000D26A5"/>
    <w:rsid w:val="000D4100"/>
    <w:rsid w:val="000D7B13"/>
    <w:rsid w:val="000E1397"/>
    <w:rsid w:val="000F3940"/>
    <w:rsid w:val="000F3DD8"/>
    <w:rsid w:val="00100632"/>
    <w:rsid w:val="00100721"/>
    <w:rsid w:val="00101ED5"/>
    <w:rsid w:val="00103A88"/>
    <w:rsid w:val="00106AA5"/>
    <w:rsid w:val="00117E62"/>
    <w:rsid w:val="001226AD"/>
    <w:rsid w:val="00123564"/>
    <w:rsid w:val="001303CE"/>
    <w:rsid w:val="00137764"/>
    <w:rsid w:val="001419F5"/>
    <w:rsid w:val="00143BA7"/>
    <w:rsid w:val="00145553"/>
    <w:rsid w:val="001474E7"/>
    <w:rsid w:val="00152F1D"/>
    <w:rsid w:val="001546D0"/>
    <w:rsid w:val="00156644"/>
    <w:rsid w:val="00165605"/>
    <w:rsid w:val="0016723D"/>
    <w:rsid w:val="00171EC8"/>
    <w:rsid w:val="00172DAA"/>
    <w:rsid w:val="001746C6"/>
    <w:rsid w:val="00175FF1"/>
    <w:rsid w:val="00177A5E"/>
    <w:rsid w:val="0018487B"/>
    <w:rsid w:val="00185293"/>
    <w:rsid w:val="001868DA"/>
    <w:rsid w:val="0018737A"/>
    <w:rsid w:val="0018740D"/>
    <w:rsid w:val="00195EC7"/>
    <w:rsid w:val="00196AC8"/>
    <w:rsid w:val="0019775A"/>
    <w:rsid w:val="001A0428"/>
    <w:rsid w:val="001A5366"/>
    <w:rsid w:val="001A6C6A"/>
    <w:rsid w:val="001A6D80"/>
    <w:rsid w:val="001B2E22"/>
    <w:rsid w:val="001B376F"/>
    <w:rsid w:val="001B3902"/>
    <w:rsid w:val="001B43C3"/>
    <w:rsid w:val="001B60E9"/>
    <w:rsid w:val="001B7D58"/>
    <w:rsid w:val="001C027F"/>
    <w:rsid w:val="001C1C34"/>
    <w:rsid w:val="001C3A61"/>
    <w:rsid w:val="001C497B"/>
    <w:rsid w:val="001C4AFF"/>
    <w:rsid w:val="001C628D"/>
    <w:rsid w:val="001C6F12"/>
    <w:rsid w:val="001C77F4"/>
    <w:rsid w:val="001C7F0D"/>
    <w:rsid w:val="001D0A81"/>
    <w:rsid w:val="001D0CA9"/>
    <w:rsid w:val="001D51AC"/>
    <w:rsid w:val="001D576C"/>
    <w:rsid w:val="001E2CEB"/>
    <w:rsid w:val="001E3B2C"/>
    <w:rsid w:val="001F2950"/>
    <w:rsid w:val="001F3FF2"/>
    <w:rsid w:val="001F68BB"/>
    <w:rsid w:val="001F72A8"/>
    <w:rsid w:val="0020170B"/>
    <w:rsid w:val="002019B7"/>
    <w:rsid w:val="00202CFC"/>
    <w:rsid w:val="00206433"/>
    <w:rsid w:val="002076FB"/>
    <w:rsid w:val="00207FA3"/>
    <w:rsid w:val="0022078D"/>
    <w:rsid w:val="002302D8"/>
    <w:rsid w:val="00231B6B"/>
    <w:rsid w:val="00232D3B"/>
    <w:rsid w:val="00235752"/>
    <w:rsid w:val="00240246"/>
    <w:rsid w:val="00242E68"/>
    <w:rsid w:val="00245445"/>
    <w:rsid w:val="00245F5E"/>
    <w:rsid w:val="002510DB"/>
    <w:rsid w:val="002605DB"/>
    <w:rsid w:val="00261852"/>
    <w:rsid w:val="0026219D"/>
    <w:rsid w:val="00266802"/>
    <w:rsid w:val="00270664"/>
    <w:rsid w:val="002819BB"/>
    <w:rsid w:val="00290682"/>
    <w:rsid w:val="00296469"/>
    <w:rsid w:val="00297CDC"/>
    <w:rsid w:val="002A23BE"/>
    <w:rsid w:val="002B05D0"/>
    <w:rsid w:val="002B1D6A"/>
    <w:rsid w:val="002B74F0"/>
    <w:rsid w:val="002B7CB8"/>
    <w:rsid w:val="002C1823"/>
    <w:rsid w:val="002C27F4"/>
    <w:rsid w:val="002C4C56"/>
    <w:rsid w:val="002C4E2C"/>
    <w:rsid w:val="002D4C21"/>
    <w:rsid w:val="002D51C7"/>
    <w:rsid w:val="002D6C79"/>
    <w:rsid w:val="002D7F92"/>
    <w:rsid w:val="002E0B97"/>
    <w:rsid w:val="002E10A1"/>
    <w:rsid w:val="002E55C3"/>
    <w:rsid w:val="002E76AE"/>
    <w:rsid w:val="002F1D61"/>
    <w:rsid w:val="002F3EE2"/>
    <w:rsid w:val="002F4781"/>
    <w:rsid w:val="002F5966"/>
    <w:rsid w:val="00302986"/>
    <w:rsid w:val="00306520"/>
    <w:rsid w:val="00310CC0"/>
    <w:rsid w:val="00320540"/>
    <w:rsid w:val="00324158"/>
    <w:rsid w:val="00324197"/>
    <w:rsid w:val="00330FDC"/>
    <w:rsid w:val="0034652B"/>
    <w:rsid w:val="00346636"/>
    <w:rsid w:val="00356CA9"/>
    <w:rsid w:val="003579EC"/>
    <w:rsid w:val="00361305"/>
    <w:rsid w:val="00364A2C"/>
    <w:rsid w:val="00365F6C"/>
    <w:rsid w:val="003662C6"/>
    <w:rsid w:val="0037248B"/>
    <w:rsid w:val="00373FA7"/>
    <w:rsid w:val="003741D6"/>
    <w:rsid w:val="00383D39"/>
    <w:rsid w:val="00392440"/>
    <w:rsid w:val="003B1F99"/>
    <w:rsid w:val="003B6567"/>
    <w:rsid w:val="003C422C"/>
    <w:rsid w:val="003C6309"/>
    <w:rsid w:val="003C6AF0"/>
    <w:rsid w:val="003D41A7"/>
    <w:rsid w:val="003D4E51"/>
    <w:rsid w:val="003D6383"/>
    <w:rsid w:val="003D7246"/>
    <w:rsid w:val="003E0430"/>
    <w:rsid w:val="003E528E"/>
    <w:rsid w:val="003E58A3"/>
    <w:rsid w:val="003F0251"/>
    <w:rsid w:val="003F0EA6"/>
    <w:rsid w:val="003F0ED8"/>
    <w:rsid w:val="003F2788"/>
    <w:rsid w:val="003F2875"/>
    <w:rsid w:val="003F5E6F"/>
    <w:rsid w:val="003F6792"/>
    <w:rsid w:val="00405DC8"/>
    <w:rsid w:val="00406CAB"/>
    <w:rsid w:val="00407F4F"/>
    <w:rsid w:val="00414405"/>
    <w:rsid w:val="00421449"/>
    <w:rsid w:val="00423A50"/>
    <w:rsid w:val="00430B46"/>
    <w:rsid w:val="00430F85"/>
    <w:rsid w:val="00440A19"/>
    <w:rsid w:val="00441E4D"/>
    <w:rsid w:val="00445075"/>
    <w:rsid w:val="00457B6B"/>
    <w:rsid w:val="00460451"/>
    <w:rsid w:val="00461228"/>
    <w:rsid w:val="004616D3"/>
    <w:rsid w:val="00466DBD"/>
    <w:rsid w:val="00467B25"/>
    <w:rsid w:val="00475C4D"/>
    <w:rsid w:val="00477FC9"/>
    <w:rsid w:val="0048070F"/>
    <w:rsid w:val="004807C6"/>
    <w:rsid w:val="004820BE"/>
    <w:rsid w:val="0048380D"/>
    <w:rsid w:val="00483DAB"/>
    <w:rsid w:val="00496EC9"/>
    <w:rsid w:val="00496FE7"/>
    <w:rsid w:val="004A156B"/>
    <w:rsid w:val="004A467C"/>
    <w:rsid w:val="004B3CF9"/>
    <w:rsid w:val="004B5BAB"/>
    <w:rsid w:val="004B719B"/>
    <w:rsid w:val="004C0A2A"/>
    <w:rsid w:val="004C4FAC"/>
    <w:rsid w:val="004D3B2B"/>
    <w:rsid w:val="004D46FB"/>
    <w:rsid w:val="004D4740"/>
    <w:rsid w:val="004D57E7"/>
    <w:rsid w:val="004D6C36"/>
    <w:rsid w:val="004E3A34"/>
    <w:rsid w:val="004E5249"/>
    <w:rsid w:val="004E7783"/>
    <w:rsid w:val="004F283B"/>
    <w:rsid w:val="004F2A0A"/>
    <w:rsid w:val="004F2B1F"/>
    <w:rsid w:val="004F6371"/>
    <w:rsid w:val="00501011"/>
    <w:rsid w:val="00501085"/>
    <w:rsid w:val="005037A1"/>
    <w:rsid w:val="00511A04"/>
    <w:rsid w:val="00530EFC"/>
    <w:rsid w:val="0053398D"/>
    <w:rsid w:val="00534714"/>
    <w:rsid w:val="00534953"/>
    <w:rsid w:val="0054190B"/>
    <w:rsid w:val="00541E35"/>
    <w:rsid w:val="00542111"/>
    <w:rsid w:val="005457F0"/>
    <w:rsid w:val="00550598"/>
    <w:rsid w:val="005515C5"/>
    <w:rsid w:val="00551FC8"/>
    <w:rsid w:val="00555C15"/>
    <w:rsid w:val="0055760A"/>
    <w:rsid w:val="005616C0"/>
    <w:rsid w:val="0056384E"/>
    <w:rsid w:val="0057055E"/>
    <w:rsid w:val="00573E0B"/>
    <w:rsid w:val="00574517"/>
    <w:rsid w:val="00575E7C"/>
    <w:rsid w:val="00580829"/>
    <w:rsid w:val="005833AE"/>
    <w:rsid w:val="00585E97"/>
    <w:rsid w:val="00586038"/>
    <w:rsid w:val="0058640E"/>
    <w:rsid w:val="005864FE"/>
    <w:rsid w:val="00591C51"/>
    <w:rsid w:val="00596E84"/>
    <w:rsid w:val="00597EC2"/>
    <w:rsid w:val="005A0ABB"/>
    <w:rsid w:val="005A3751"/>
    <w:rsid w:val="005A4928"/>
    <w:rsid w:val="005B49B4"/>
    <w:rsid w:val="005C4E9A"/>
    <w:rsid w:val="005D0D6F"/>
    <w:rsid w:val="005D11F2"/>
    <w:rsid w:val="005D611E"/>
    <w:rsid w:val="005E1E87"/>
    <w:rsid w:val="005E4FFD"/>
    <w:rsid w:val="005E6C8D"/>
    <w:rsid w:val="005F3C07"/>
    <w:rsid w:val="005F7E25"/>
    <w:rsid w:val="00604600"/>
    <w:rsid w:val="0060554A"/>
    <w:rsid w:val="00605ACC"/>
    <w:rsid w:val="00606278"/>
    <w:rsid w:val="006105E4"/>
    <w:rsid w:val="00613215"/>
    <w:rsid w:val="0061686C"/>
    <w:rsid w:val="00620AFD"/>
    <w:rsid w:val="0063034F"/>
    <w:rsid w:val="0063489B"/>
    <w:rsid w:val="00635154"/>
    <w:rsid w:val="00642C70"/>
    <w:rsid w:val="006454C0"/>
    <w:rsid w:val="00645F75"/>
    <w:rsid w:val="00647937"/>
    <w:rsid w:val="00651E50"/>
    <w:rsid w:val="00652D1C"/>
    <w:rsid w:val="00652E8D"/>
    <w:rsid w:val="0065730A"/>
    <w:rsid w:val="00657DDD"/>
    <w:rsid w:val="00660581"/>
    <w:rsid w:val="00661F19"/>
    <w:rsid w:val="00662D85"/>
    <w:rsid w:val="0066475C"/>
    <w:rsid w:val="00666B8D"/>
    <w:rsid w:val="00667DD9"/>
    <w:rsid w:val="006703F5"/>
    <w:rsid w:val="00670568"/>
    <w:rsid w:val="0067520D"/>
    <w:rsid w:val="0067594B"/>
    <w:rsid w:val="00677F56"/>
    <w:rsid w:val="00680DAA"/>
    <w:rsid w:val="0068262C"/>
    <w:rsid w:val="00684188"/>
    <w:rsid w:val="00684B29"/>
    <w:rsid w:val="00684D1A"/>
    <w:rsid w:val="006939E9"/>
    <w:rsid w:val="006A0B0E"/>
    <w:rsid w:val="006A147C"/>
    <w:rsid w:val="006A32C4"/>
    <w:rsid w:val="006A6756"/>
    <w:rsid w:val="006A6EC6"/>
    <w:rsid w:val="006A7241"/>
    <w:rsid w:val="006B17BA"/>
    <w:rsid w:val="006B4B2F"/>
    <w:rsid w:val="006C6D5D"/>
    <w:rsid w:val="006D0C52"/>
    <w:rsid w:val="006D7FE8"/>
    <w:rsid w:val="006E0780"/>
    <w:rsid w:val="006E2425"/>
    <w:rsid w:val="006E62FF"/>
    <w:rsid w:val="006E6F5C"/>
    <w:rsid w:val="006E7942"/>
    <w:rsid w:val="006F303E"/>
    <w:rsid w:val="006F3633"/>
    <w:rsid w:val="006F36E6"/>
    <w:rsid w:val="006F4491"/>
    <w:rsid w:val="006F5D6C"/>
    <w:rsid w:val="00701DCD"/>
    <w:rsid w:val="00706D34"/>
    <w:rsid w:val="00715FF8"/>
    <w:rsid w:val="00716E88"/>
    <w:rsid w:val="00717EF6"/>
    <w:rsid w:val="0072265A"/>
    <w:rsid w:val="00722699"/>
    <w:rsid w:val="00725C77"/>
    <w:rsid w:val="0072605E"/>
    <w:rsid w:val="007307BE"/>
    <w:rsid w:val="00730B31"/>
    <w:rsid w:val="00731898"/>
    <w:rsid w:val="00732609"/>
    <w:rsid w:val="00757565"/>
    <w:rsid w:val="00760296"/>
    <w:rsid w:val="007606FF"/>
    <w:rsid w:val="00772F99"/>
    <w:rsid w:val="00773B95"/>
    <w:rsid w:val="00775804"/>
    <w:rsid w:val="00776B6D"/>
    <w:rsid w:val="00777993"/>
    <w:rsid w:val="00784AAE"/>
    <w:rsid w:val="0079139C"/>
    <w:rsid w:val="00792325"/>
    <w:rsid w:val="0079781D"/>
    <w:rsid w:val="007A77F1"/>
    <w:rsid w:val="007A7DFC"/>
    <w:rsid w:val="007B1675"/>
    <w:rsid w:val="007B19E0"/>
    <w:rsid w:val="007C001F"/>
    <w:rsid w:val="007C1E28"/>
    <w:rsid w:val="007C7D50"/>
    <w:rsid w:val="007D40E7"/>
    <w:rsid w:val="007D5B5F"/>
    <w:rsid w:val="007E2C52"/>
    <w:rsid w:val="007E429F"/>
    <w:rsid w:val="007E4D11"/>
    <w:rsid w:val="007F48D9"/>
    <w:rsid w:val="007F6428"/>
    <w:rsid w:val="00800502"/>
    <w:rsid w:val="00805C8F"/>
    <w:rsid w:val="00807E38"/>
    <w:rsid w:val="008132B4"/>
    <w:rsid w:val="00824E84"/>
    <w:rsid w:val="00827B96"/>
    <w:rsid w:val="00836DF8"/>
    <w:rsid w:val="00841425"/>
    <w:rsid w:val="0084412E"/>
    <w:rsid w:val="008475A0"/>
    <w:rsid w:val="008531A4"/>
    <w:rsid w:val="0086043D"/>
    <w:rsid w:val="00862212"/>
    <w:rsid w:val="0086484D"/>
    <w:rsid w:val="0087166B"/>
    <w:rsid w:val="00871F8F"/>
    <w:rsid w:val="0087512D"/>
    <w:rsid w:val="008819C6"/>
    <w:rsid w:val="0089220E"/>
    <w:rsid w:val="00893269"/>
    <w:rsid w:val="00895135"/>
    <w:rsid w:val="00895EA7"/>
    <w:rsid w:val="008A17F8"/>
    <w:rsid w:val="008B06AB"/>
    <w:rsid w:val="008B1361"/>
    <w:rsid w:val="008B5A34"/>
    <w:rsid w:val="008C01A0"/>
    <w:rsid w:val="008C0218"/>
    <w:rsid w:val="008D0086"/>
    <w:rsid w:val="008D13A7"/>
    <w:rsid w:val="008D27BF"/>
    <w:rsid w:val="008D69A2"/>
    <w:rsid w:val="008D72FE"/>
    <w:rsid w:val="008E07FD"/>
    <w:rsid w:val="008E4181"/>
    <w:rsid w:val="008F5721"/>
    <w:rsid w:val="008F5AA7"/>
    <w:rsid w:val="008F6DE5"/>
    <w:rsid w:val="00910AFD"/>
    <w:rsid w:val="00911C1B"/>
    <w:rsid w:val="00913449"/>
    <w:rsid w:val="0092025F"/>
    <w:rsid w:val="00921106"/>
    <w:rsid w:val="00924B68"/>
    <w:rsid w:val="009323C9"/>
    <w:rsid w:val="00936246"/>
    <w:rsid w:val="00937D51"/>
    <w:rsid w:val="009427AA"/>
    <w:rsid w:val="0094369E"/>
    <w:rsid w:val="00946839"/>
    <w:rsid w:val="009512B7"/>
    <w:rsid w:val="00952074"/>
    <w:rsid w:val="0095265A"/>
    <w:rsid w:val="0095616F"/>
    <w:rsid w:val="0096090C"/>
    <w:rsid w:val="009636ED"/>
    <w:rsid w:val="00965894"/>
    <w:rsid w:val="00970E02"/>
    <w:rsid w:val="009827F2"/>
    <w:rsid w:val="00992235"/>
    <w:rsid w:val="00992C12"/>
    <w:rsid w:val="009954BC"/>
    <w:rsid w:val="00996255"/>
    <w:rsid w:val="009A41B1"/>
    <w:rsid w:val="009B0D30"/>
    <w:rsid w:val="009B1FBD"/>
    <w:rsid w:val="009C02F0"/>
    <w:rsid w:val="009C2190"/>
    <w:rsid w:val="009C26ED"/>
    <w:rsid w:val="009C4F24"/>
    <w:rsid w:val="009C70FC"/>
    <w:rsid w:val="009D4152"/>
    <w:rsid w:val="009D4446"/>
    <w:rsid w:val="009D6152"/>
    <w:rsid w:val="009E2606"/>
    <w:rsid w:val="009E4B42"/>
    <w:rsid w:val="00A01F1B"/>
    <w:rsid w:val="00A03397"/>
    <w:rsid w:val="00A074D2"/>
    <w:rsid w:val="00A1523A"/>
    <w:rsid w:val="00A210AD"/>
    <w:rsid w:val="00A23424"/>
    <w:rsid w:val="00A2569C"/>
    <w:rsid w:val="00A26151"/>
    <w:rsid w:val="00A276AE"/>
    <w:rsid w:val="00A30D68"/>
    <w:rsid w:val="00A31C65"/>
    <w:rsid w:val="00A3311D"/>
    <w:rsid w:val="00A33493"/>
    <w:rsid w:val="00A335A5"/>
    <w:rsid w:val="00A3599F"/>
    <w:rsid w:val="00A435B1"/>
    <w:rsid w:val="00A4500D"/>
    <w:rsid w:val="00A521A6"/>
    <w:rsid w:val="00A5738C"/>
    <w:rsid w:val="00A62122"/>
    <w:rsid w:val="00A64A44"/>
    <w:rsid w:val="00A743DA"/>
    <w:rsid w:val="00A8779C"/>
    <w:rsid w:val="00A87A69"/>
    <w:rsid w:val="00A920A4"/>
    <w:rsid w:val="00A9445E"/>
    <w:rsid w:val="00A94FF4"/>
    <w:rsid w:val="00A9780C"/>
    <w:rsid w:val="00AA0769"/>
    <w:rsid w:val="00AA266A"/>
    <w:rsid w:val="00AA2F4B"/>
    <w:rsid w:val="00AA33C8"/>
    <w:rsid w:val="00AA4262"/>
    <w:rsid w:val="00AA4364"/>
    <w:rsid w:val="00AB0E13"/>
    <w:rsid w:val="00AB0E23"/>
    <w:rsid w:val="00AB18D3"/>
    <w:rsid w:val="00AB1A5C"/>
    <w:rsid w:val="00AB7FA5"/>
    <w:rsid w:val="00AC04F3"/>
    <w:rsid w:val="00AC1F1A"/>
    <w:rsid w:val="00AC4685"/>
    <w:rsid w:val="00AD1111"/>
    <w:rsid w:val="00AD63A5"/>
    <w:rsid w:val="00AD6441"/>
    <w:rsid w:val="00AE26B9"/>
    <w:rsid w:val="00AF1479"/>
    <w:rsid w:val="00AF5049"/>
    <w:rsid w:val="00AF52C0"/>
    <w:rsid w:val="00AF6A80"/>
    <w:rsid w:val="00B01B54"/>
    <w:rsid w:val="00B03A33"/>
    <w:rsid w:val="00B04C7D"/>
    <w:rsid w:val="00B05DE9"/>
    <w:rsid w:val="00B06C29"/>
    <w:rsid w:val="00B12473"/>
    <w:rsid w:val="00B129D5"/>
    <w:rsid w:val="00B1684D"/>
    <w:rsid w:val="00B23B26"/>
    <w:rsid w:val="00B247EA"/>
    <w:rsid w:val="00B250D5"/>
    <w:rsid w:val="00B27152"/>
    <w:rsid w:val="00B32CF8"/>
    <w:rsid w:val="00B37E9F"/>
    <w:rsid w:val="00B444B8"/>
    <w:rsid w:val="00B44CE5"/>
    <w:rsid w:val="00B51F57"/>
    <w:rsid w:val="00B5588E"/>
    <w:rsid w:val="00B562BB"/>
    <w:rsid w:val="00B634F3"/>
    <w:rsid w:val="00B82403"/>
    <w:rsid w:val="00B8259B"/>
    <w:rsid w:val="00B8575D"/>
    <w:rsid w:val="00B864C8"/>
    <w:rsid w:val="00B91B0A"/>
    <w:rsid w:val="00B95AA8"/>
    <w:rsid w:val="00BA2F1B"/>
    <w:rsid w:val="00BA5BEF"/>
    <w:rsid w:val="00BB1743"/>
    <w:rsid w:val="00BB4B5B"/>
    <w:rsid w:val="00BB5C7D"/>
    <w:rsid w:val="00BC3057"/>
    <w:rsid w:val="00BC3DA5"/>
    <w:rsid w:val="00BC53B3"/>
    <w:rsid w:val="00BC752A"/>
    <w:rsid w:val="00BD6CBF"/>
    <w:rsid w:val="00BD7E34"/>
    <w:rsid w:val="00BE164F"/>
    <w:rsid w:val="00BE197F"/>
    <w:rsid w:val="00BE3DB8"/>
    <w:rsid w:val="00BE4F68"/>
    <w:rsid w:val="00BE635E"/>
    <w:rsid w:val="00BF2DB9"/>
    <w:rsid w:val="00BF4DE9"/>
    <w:rsid w:val="00C03A56"/>
    <w:rsid w:val="00C1430A"/>
    <w:rsid w:val="00C17BC6"/>
    <w:rsid w:val="00C232CC"/>
    <w:rsid w:val="00C23831"/>
    <w:rsid w:val="00C23A4A"/>
    <w:rsid w:val="00C256F5"/>
    <w:rsid w:val="00C26732"/>
    <w:rsid w:val="00C32485"/>
    <w:rsid w:val="00C4520E"/>
    <w:rsid w:val="00C47794"/>
    <w:rsid w:val="00C50ED6"/>
    <w:rsid w:val="00C51EA9"/>
    <w:rsid w:val="00C53151"/>
    <w:rsid w:val="00C53861"/>
    <w:rsid w:val="00C63D8E"/>
    <w:rsid w:val="00C6676D"/>
    <w:rsid w:val="00C7787F"/>
    <w:rsid w:val="00C8568B"/>
    <w:rsid w:val="00C92E44"/>
    <w:rsid w:val="00C93D11"/>
    <w:rsid w:val="00C95048"/>
    <w:rsid w:val="00CA7FC5"/>
    <w:rsid w:val="00CB5238"/>
    <w:rsid w:val="00CB77A3"/>
    <w:rsid w:val="00CC1B03"/>
    <w:rsid w:val="00CC2F0D"/>
    <w:rsid w:val="00CC3592"/>
    <w:rsid w:val="00CC5F51"/>
    <w:rsid w:val="00CC7FF7"/>
    <w:rsid w:val="00CD61A0"/>
    <w:rsid w:val="00CE196D"/>
    <w:rsid w:val="00CE2E23"/>
    <w:rsid w:val="00CE3644"/>
    <w:rsid w:val="00CE5ABF"/>
    <w:rsid w:val="00CE7F09"/>
    <w:rsid w:val="00CF1A0A"/>
    <w:rsid w:val="00CF6399"/>
    <w:rsid w:val="00CF70CF"/>
    <w:rsid w:val="00D05EE1"/>
    <w:rsid w:val="00D15219"/>
    <w:rsid w:val="00D15C1D"/>
    <w:rsid w:val="00D1626F"/>
    <w:rsid w:val="00D169AB"/>
    <w:rsid w:val="00D22C79"/>
    <w:rsid w:val="00D24B28"/>
    <w:rsid w:val="00D3677D"/>
    <w:rsid w:val="00D453CE"/>
    <w:rsid w:val="00D45BC7"/>
    <w:rsid w:val="00D535CA"/>
    <w:rsid w:val="00D54474"/>
    <w:rsid w:val="00D55491"/>
    <w:rsid w:val="00D555A6"/>
    <w:rsid w:val="00D603ED"/>
    <w:rsid w:val="00D61559"/>
    <w:rsid w:val="00D6222D"/>
    <w:rsid w:val="00D65574"/>
    <w:rsid w:val="00D7128E"/>
    <w:rsid w:val="00D72D8A"/>
    <w:rsid w:val="00D72ECB"/>
    <w:rsid w:val="00D72FA6"/>
    <w:rsid w:val="00D74CD8"/>
    <w:rsid w:val="00D75536"/>
    <w:rsid w:val="00D84CD0"/>
    <w:rsid w:val="00DA0CD3"/>
    <w:rsid w:val="00DA2B8C"/>
    <w:rsid w:val="00DB3393"/>
    <w:rsid w:val="00DB568E"/>
    <w:rsid w:val="00DB58E5"/>
    <w:rsid w:val="00DC3225"/>
    <w:rsid w:val="00DD07EA"/>
    <w:rsid w:val="00DD0EC2"/>
    <w:rsid w:val="00DD1401"/>
    <w:rsid w:val="00DD1A08"/>
    <w:rsid w:val="00DD3233"/>
    <w:rsid w:val="00DE17A1"/>
    <w:rsid w:val="00DE1FE4"/>
    <w:rsid w:val="00DE2AF4"/>
    <w:rsid w:val="00DE2C29"/>
    <w:rsid w:val="00DE4B9D"/>
    <w:rsid w:val="00DF1099"/>
    <w:rsid w:val="00DF1803"/>
    <w:rsid w:val="00DF2DF0"/>
    <w:rsid w:val="00DF37B1"/>
    <w:rsid w:val="00DF69E6"/>
    <w:rsid w:val="00DF7B64"/>
    <w:rsid w:val="00DF7DA2"/>
    <w:rsid w:val="00E0276D"/>
    <w:rsid w:val="00E05F7F"/>
    <w:rsid w:val="00E06172"/>
    <w:rsid w:val="00E1174E"/>
    <w:rsid w:val="00E11E91"/>
    <w:rsid w:val="00E13B43"/>
    <w:rsid w:val="00E15AE2"/>
    <w:rsid w:val="00E23A61"/>
    <w:rsid w:val="00E23A9E"/>
    <w:rsid w:val="00E250D6"/>
    <w:rsid w:val="00E30674"/>
    <w:rsid w:val="00E329A1"/>
    <w:rsid w:val="00E33920"/>
    <w:rsid w:val="00E349A2"/>
    <w:rsid w:val="00E42A62"/>
    <w:rsid w:val="00E5174A"/>
    <w:rsid w:val="00E57752"/>
    <w:rsid w:val="00E601A5"/>
    <w:rsid w:val="00E6064B"/>
    <w:rsid w:val="00E62A2F"/>
    <w:rsid w:val="00E6680A"/>
    <w:rsid w:val="00E671E7"/>
    <w:rsid w:val="00E70571"/>
    <w:rsid w:val="00E73109"/>
    <w:rsid w:val="00E74AD7"/>
    <w:rsid w:val="00E77306"/>
    <w:rsid w:val="00E8229A"/>
    <w:rsid w:val="00E850D4"/>
    <w:rsid w:val="00E86F49"/>
    <w:rsid w:val="00E91BC5"/>
    <w:rsid w:val="00EA4C16"/>
    <w:rsid w:val="00EA57DD"/>
    <w:rsid w:val="00EA7590"/>
    <w:rsid w:val="00EB09CD"/>
    <w:rsid w:val="00EB6F7C"/>
    <w:rsid w:val="00EC10EA"/>
    <w:rsid w:val="00EC14B5"/>
    <w:rsid w:val="00EC444A"/>
    <w:rsid w:val="00EC4A13"/>
    <w:rsid w:val="00EC5C17"/>
    <w:rsid w:val="00EE64FF"/>
    <w:rsid w:val="00EF0E09"/>
    <w:rsid w:val="00EF6859"/>
    <w:rsid w:val="00F03461"/>
    <w:rsid w:val="00F038D9"/>
    <w:rsid w:val="00F1358E"/>
    <w:rsid w:val="00F14021"/>
    <w:rsid w:val="00F149DB"/>
    <w:rsid w:val="00F23628"/>
    <w:rsid w:val="00F246F5"/>
    <w:rsid w:val="00F26374"/>
    <w:rsid w:val="00F26674"/>
    <w:rsid w:val="00F3118A"/>
    <w:rsid w:val="00F318FE"/>
    <w:rsid w:val="00F31F3B"/>
    <w:rsid w:val="00F367AA"/>
    <w:rsid w:val="00F44073"/>
    <w:rsid w:val="00F473CD"/>
    <w:rsid w:val="00F52708"/>
    <w:rsid w:val="00F54E19"/>
    <w:rsid w:val="00F6484D"/>
    <w:rsid w:val="00F711D1"/>
    <w:rsid w:val="00F72E93"/>
    <w:rsid w:val="00F72F10"/>
    <w:rsid w:val="00F76B58"/>
    <w:rsid w:val="00F83601"/>
    <w:rsid w:val="00F9002E"/>
    <w:rsid w:val="00F91BAE"/>
    <w:rsid w:val="00F95D6C"/>
    <w:rsid w:val="00F95E39"/>
    <w:rsid w:val="00FA00D7"/>
    <w:rsid w:val="00FA2425"/>
    <w:rsid w:val="00FA247C"/>
    <w:rsid w:val="00FA2F20"/>
    <w:rsid w:val="00FA455C"/>
    <w:rsid w:val="00FA6D0E"/>
    <w:rsid w:val="00FB2B1A"/>
    <w:rsid w:val="00FB3A5D"/>
    <w:rsid w:val="00FB4182"/>
    <w:rsid w:val="00FC0672"/>
    <w:rsid w:val="00FC0E72"/>
    <w:rsid w:val="00FC2F34"/>
    <w:rsid w:val="00FC4F83"/>
    <w:rsid w:val="00FC6A9D"/>
    <w:rsid w:val="00FC7892"/>
    <w:rsid w:val="00FD0050"/>
    <w:rsid w:val="00FD41F9"/>
    <w:rsid w:val="00FD6544"/>
    <w:rsid w:val="00FE0CE7"/>
    <w:rsid w:val="00FE1406"/>
    <w:rsid w:val="00FE2127"/>
    <w:rsid w:val="00FE2725"/>
    <w:rsid w:val="00FE56CF"/>
    <w:rsid w:val="00FE70EB"/>
    <w:rsid w:val="00FE7408"/>
    <w:rsid w:val="00FE7FFA"/>
    <w:rsid w:val="00FF57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46D"/>
    <w:pPr>
      <w:spacing w:after="0" w:line="240" w:lineRule="auto"/>
    </w:pPr>
    <w:rPr>
      <w:rFonts w:ascii="NTTimes/Cyrillic" w:eastAsia="Times New Roman" w:hAnsi="NTTimes/Cyrillic" w:cs="Times New Roman"/>
      <w:sz w:val="24"/>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D6CBF"/>
    <w:pPr>
      <w:tabs>
        <w:tab w:val="center" w:pos="4819"/>
        <w:tab w:val="right" w:pos="9071"/>
      </w:tabs>
    </w:pPr>
  </w:style>
  <w:style w:type="character" w:customStyle="1" w:styleId="a4">
    <w:name w:val="Нижний колонтитул Знак"/>
    <w:basedOn w:val="a0"/>
    <w:link w:val="a3"/>
    <w:rsid w:val="00BD6CBF"/>
    <w:rPr>
      <w:rFonts w:ascii="NTTimes/Cyrillic" w:eastAsia="Times New Roman" w:hAnsi="NTTimes/Cyrillic" w:cs="Times New Roman"/>
      <w:sz w:val="24"/>
      <w:szCs w:val="20"/>
      <w:lang w:val="en-US" w:eastAsia="ru-RU"/>
    </w:rPr>
  </w:style>
  <w:style w:type="table" w:styleId="a5">
    <w:name w:val="Table Grid"/>
    <w:basedOn w:val="a1"/>
    <w:rsid w:val="00BD6C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w:basedOn w:val="a"/>
    <w:rsid w:val="00BD6CBF"/>
    <w:pPr>
      <w:spacing w:after="160" w:line="240" w:lineRule="exact"/>
    </w:pPr>
    <w:rPr>
      <w:rFonts w:ascii="Verdana" w:hAnsi="Verdana"/>
      <w:szCs w:val="24"/>
      <w:lang w:eastAsia="en-US"/>
    </w:rPr>
  </w:style>
  <w:style w:type="paragraph" w:customStyle="1" w:styleId="Text">
    <w:name w:val="Text"/>
    <w:basedOn w:val="a"/>
    <w:rsid w:val="00BD6CBF"/>
    <w:pPr>
      <w:tabs>
        <w:tab w:val="center" w:pos="993"/>
        <w:tab w:val="center" w:pos="1985"/>
        <w:tab w:val="center" w:pos="3119"/>
        <w:tab w:val="right" w:pos="4111"/>
      </w:tabs>
      <w:ind w:left="142"/>
    </w:pPr>
    <w:rPr>
      <w:rFonts w:ascii="NTTierce" w:hAnsi="NTTierce"/>
      <w:b/>
      <w:sz w:val="22"/>
      <w:lang w:eastAsia="en-US"/>
    </w:rPr>
  </w:style>
  <w:style w:type="paragraph" w:styleId="a7">
    <w:name w:val="Balloon Text"/>
    <w:basedOn w:val="a"/>
    <w:link w:val="a8"/>
    <w:uiPriority w:val="99"/>
    <w:semiHidden/>
    <w:unhideWhenUsed/>
    <w:rsid w:val="00BD6CBF"/>
    <w:rPr>
      <w:rFonts w:ascii="Tahoma" w:hAnsi="Tahoma" w:cs="Tahoma"/>
      <w:sz w:val="16"/>
      <w:szCs w:val="16"/>
    </w:rPr>
  </w:style>
  <w:style w:type="character" w:customStyle="1" w:styleId="a8">
    <w:name w:val="Текст выноски Знак"/>
    <w:basedOn w:val="a0"/>
    <w:link w:val="a7"/>
    <w:uiPriority w:val="99"/>
    <w:semiHidden/>
    <w:rsid w:val="00BD6CBF"/>
    <w:rPr>
      <w:rFonts w:ascii="Tahoma" w:eastAsia="Times New Roman" w:hAnsi="Tahoma" w:cs="Tahoma"/>
      <w:sz w:val="16"/>
      <w:szCs w:val="16"/>
      <w:lang w:val="en-US" w:eastAsia="ru-RU"/>
    </w:rPr>
  </w:style>
  <w:style w:type="paragraph" w:styleId="a9">
    <w:name w:val="List Paragraph"/>
    <w:basedOn w:val="a"/>
    <w:link w:val="aa"/>
    <w:uiPriority w:val="34"/>
    <w:qFormat/>
    <w:rsid w:val="00D6222D"/>
    <w:pPr>
      <w:ind w:left="720"/>
      <w:contextualSpacing/>
    </w:pPr>
  </w:style>
  <w:style w:type="character" w:styleId="ab">
    <w:name w:val="annotation reference"/>
    <w:basedOn w:val="a0"/>
    <w:uiPriority w:val="99"/>
    <w:semiHidden/>
    <w:unhideWhenUsed/>
    <w:rsid w:val="00EC444A"/>
    <w:rPr>
      <w:sz w:val="16"/>
      <w:szCs w:val="16"/>
    </w:rPr>
  </w:style>
  <w:style w:type="paragraph" w:styleId="ac">
    <w:name w:val="annotation text"/>
    <w:basedOn w:val="a"/>
    <w:link w:val="ad"/>
    <w:unhideWhenUsed/>
    <w:rsid w:val="00EC444A"/>
    <w:rPr>
      <w:sz w:val="20"/>
    </w:rPr>
  </w:style>
  <w:style w:type="character" w:customStyle="1" w:styleId="ad">
    <w:name w:val="Текст примечания Знак"/>
    <w:basedOn w:val="a0"/>
    <w:link w:val="ac"/>
    <w:rsid w:val="00EC444A"/>
    <w:rPr>
      <w:rFonts w:ascii="NTTimes/Cyrillic" w:eastAsia="Times New Roman" w:hAnsi="NTTimes/Cyrillic" w:cs="Times New Roman"/>
      <w:sz w:val="20"/>
      <w:szCs w:val="20"/>
      <w:lang w:val="en-US" w:eastAsia="ru-RU"/>
    </w:rPr>
  </w:style>
  <w:style w:type="paragraph" w:styleId="ae">
    <w:name w:val="annotation subject"/>
    <w:basedOn w:val="ac"/>
    <w:next w:val="ac"/>
    <w:link w:val="af"/>
    <w:uiPriority w:val="99"/>
    <w:semiHidden/>
    <w:unhideWhenUsed/>
    <w:rsid w:val="00EC444A"/>
    <w:rPr>
      <w:b/>
      <w:bCs/>
    </w:rPr>
  </w:style>
  <w:style w:type="character" w:customStyle="1" w:styleId="af">
    <w:name w:val="Тема примечания Знак"/>
    <w:basedOn w:val="ad"/>
    <w:link w:val="ae"/>
    <w:uiPriority w:val="99"/>
    <w:semiHidden/>
    <w:rsid w:val="00EC444A"/>
    <w:rPr>
      <w:rFonts w:ascii="NTTimes/Cyrillic" w:eastAsia="Times New Roman" w:hAnsi="NTTimes/Cyrillic" w:cs="Times New Roman"/>
      <w:b/>
      <w:bCs/>
      <w:sz w:val="20"/>
      <w:szCs w:val="20"/>
      <w:lang w:val="en-US" w:eastAsia="ru-RU"/>
    </w:rPr>
  </w:style>
  <w:style w:type="paragraph" w:customStyle="1" w:styleId="af0">
    <w:name w:val="Знак Знак"/>
    <w:basedOn w:val="a"/>
    <w:rsid w:val="001746C6"/>
    <w:pPr>
      <w:spacing w:after="160" w:line="240" w:lineRule="exact"/>
    </w:pPr>
    <w:rPr>
      <w:rFonts w:ascii="Verdana" w:eastAsia="MS Mincho" w:hAnsi="Verdana" w:cs="Verdana"/>
      <w:sz w:val="20"/>
      <w:lang w:val="en-GB" w:eastAsia="en-US"/>
    </w:rPr>
  </w:style>
  <w:style w:type="paragraph" w:customStyle="1" w:styleId="af1">
    <w:name w:val="готик текст"/>
    <w:rsid w:val="00E601A5"/>
    <w:pPr>
      <w:tabs>
        <w:tab w:val="right" w:leader="dot" w:pos="4762"/>
      </w:tabs>
      <w:autoSpaceDE w:val="0"/>
      <w:autoSpaceDN w:val="0"/>
      <w:adjustRightInd w:val="0"/>
      <w:spacing w:after="0" w:line="240" w:lineRule="atLeast"/>
      <w:ind w:firstLine="283"/>
      <w:jc w:val="both"/>
    </w:pPr>
    <w:rPr>
      <w:rFonts w:ascii="NewsGothic_A.Z_PS" w:eastAsia="Times New Roman" w:hAnsi="NewsGothic_A.Z_PS" w:cs="NewsGothic_A.Z_PS"/>
      <w:color w:val="000000"/>
      <w:sz w:val="20"/>
      <w:szCs w:val="20"/>
      <w:lang w:eastAsia="ru-RU"/>
    </w:rPr>
  </w:style>
  <w:style w:type="character" w:styleId="af2">
    <w:name w:val="Hyperlink"/>
    <w:basedOn w:val="a0"/>
    <w:uiPriority w:val="99"/>
    <w:unhideWhenUsed/>
    <w:rsid w:val="006E62FF"/>
    <w:rPr>
      <w:color w:val="0000FF" w:themeColor="hyperlink"/>
      <w:u w:val="single"/>
    </w:rPr>
  </w:style>
  <w:style w:type="paragraph" w:styleId="af3">
    <w:name w:val="footnote text"/>
    <w:basedOn w:val="a"/>
    <w:link w:val="af4"/>
    <w:uiPriority w:val="99"/>
    <w:semiHidden/>
    <w:unhideWhenUsed/>
    <w:rsid w:val="00B1684D"/>
    <w:rPr>
      <w:sz w:val="20"/>
    </w:rPr>
  </w:style>
  <w:style w:type="character" w:customStyle="1" w:styleId="af4">
    <w:name w:val="Текст сноски Знак"/>
    <w:basedOn w:val="a0"/>
    <w:link w:val="af3"/>
    <w:uiPriority w:val="99"/>
    <w:semiHidden/>
    <w:rsid w:val="00B1684D"/>
    <w:rPr>
      <w:rFonts w:ascii="NTTimes/Cyrillic" w:eastAsia="Times New Roman" w:hAnsi="NTTimes/Cyrillic" w:cs="Times New Roman"/>
      <w:sz w:val="20"/>
      <w:szCs w:val="20"/>
      <w:lang w:val="en-US" w:eastAsia="ru-RU"/>
    </w:rPr>
  </w:style>
  <w:style w:type="character" w:styleId="af5">
    <w:name w:val="footnote reference"/>
    <w:basedOn w:val="a0"/>
    <w:uiPriority w:val="99"/>
    <w:rsid w:val="00B1684D"/>
    <w:rPr>
      <w:rFonts w:ascii="Times New Roman" w:hAnsi="Times New Roman" w:cs="Times New Roman"/>
      <w:vertAlign w:val="superscript"/>
    </w:rPr>
  </w:style>
  <w:style w:type="paragraph" w:customStyle="1" w:styleId="af6">
    <w:name w:val="абзац"/>
    <w:basedOn w:val="a"/>
    <w:rsid w:val="0058640E"/>
    <w:pPr>
      <w:autoSpaceDE w:val="0"/>
      <w:autoSpaceDN w:val="0"/>
      <w:adjustRightInd w:val="0"/>
      <w:spacing w:line="210" w:lineRule="atLeast"/>
      <w:ind w:firstLine="283"/>
      <w:jc w:val="both"/>
    </w:pPr>
    <w:rPr>
      <w:rFonts w:ascii="Arial" w:hAnsi="Arial" w:cs="Arial"/>
      <w:color w:val="000000"/>
      <w:sz w:val="18"/>
      <w:szCs w:val="18"/>
      <w:lang w:val="ru-RU"/>
    </w:rPr>
  </w:style>
  <w:style w:type="paragraph" w:customStyle="1" w:styleId="af7">
    <w:name w:val="Знак Знак"/>
    <w:basedOn w:val="a"/>
    <w:rsid w:val="00772F99"/>
    <w:pPr>
      <w:spacing w:after="160" w:line="240" w:lineRule="exact"/>
    </w:pPr>
    <w:rPr>
      <w:rFonts w:ascii="Verdana" w:eastAsia="MS Mincho" w:hAnsi="Verdana" w:cs="Verdana"/>
      <w:sz w:val="20"/>
      <w:lang w:val="en-GB" w:eastAsia="en-US"/>
    </w:rPr>
  </w:style>
  <w:style w:type="paragraph" w:customStyle="1" w:styleId="af8">
    <w:name w:val="Знак Знак"/>
    <w:basedOn w:val="a"/>
    <w:rsid w:val="00441E4D"/>
    <w:pPr>
      <w:spacing w:after="160" w:line="240" w:lineRule="exact"/>
    </w:pPr>
    <w:rPr>
      <w:rFonts w:ascii="Verdana" w:eastAsia="MS Mincho" w:hAnsi="Verdana" w:cs="Verdana"/>
      <w:sz w:val="20"/>
      <w:lang w:val="en-GB" w:eastAsia="en-US"/>
    </w:rPr>
  </w:style>
  <w:style w:type="paragraph" w:customStyle="1" w:styleId="af9">
    <w:name w:val="Знак Знак"/>
    <w:basedOn w:val="a"/>
    <w:rsid w:val="00B634F3"/>
    <w:pPr>
      <w:spacing w:after="160" w:line="240" w:lineRule="exact"/>
    </w:pPr>
    <w:rPr>
      <w:rFonts w:ascii="Verdana" w:eastAsia="MS Mincho" w:hAnsi="Verdana" w:cs="Verdana"/>
      <w:sz w:val="20"/>
      <w:lang w:val="en-GB" w:eastAsia="en-US"/>
    </w:rPr>
  </w:style>
  <w:style w:type="paragraph" w:customStyle="1" w:styleId="Default">
    <w:name w:val="Default"/>
    <w:rsid w:val="00B634F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a">
    <w:name w:val="Абзац списка Знак"/>
    <w:link w:val="a9"/>
    <w:uiPriority w:val="34"/>
    <w:locked/>
    <w:rsid w:val="00B634F3"/>
    <w:rPr>
      <w:rFonts w:ascii="NTTimes/Cyrillic" w:eastAsia="Times New Roman" w:hAnsi="NTTimes/Cyrillic" w:cs="Times New Roman"/>
      <w:sz w:val="24"/>
      <w:szCs w:val="20"/>
      <w:lang w:val="en-US" w:eastAsia="ru-RU"/>
    </w:rPr>
  </w:style>
  <w:style w:type="paragraph" w:customStyle="1" w:styleId="afa">
    <w:name w:val="Знак Знак"/>
    <w:basedOn w:val="a"/>
    <w:rsid w:val="008531A4"/>
    <w:pPr>
      <w:spacing w:after="160" w:line="240" w:lineRule="exact"/>
    </w:pPr>
    <w:rPr>
      <w:rFonts w:ascii="Verdana" w:eastAsia="MS Mincho" w:hAnsi="Verdana" w:cs="Verdana"/>
      <w:sz w:val="20"/>
      <w:lang w:val="en-GB" w:eastAsia="en-US"/>
    </w:rPr>
  </w:style>
  <w:style w:type="paragraph" w:customStyle="1" w:styleId="afb">
    <w:name w:val="Знак Знак"/>
    <w:basedOn w:val="a"/>
    <w:rsid w:val="00A9780C"/>
    <w:pPr>
      <w:spacing w:after="160" w:line="240" w:lineRule="exact"/>
    </w:pPr>
    <w:rPr>
      <w:rFonts w:ascii="Verdana" w:eastAsia="MS Mincho" w:hAnsi="Verdana" w:cs="Verdana"/>
      <w:sz w:val="20"/>
      <w:lang w:val="en-GB" w:eastAsia="en-US"/>
    </w:rPr>
  </w:style>
  <w:style w:type="paragraph" w:customStyle="1" w:styleId="afc">
    <w:name w:val="Знак Знак"/>
    <w:basedOn w:val="a"/>
    <w:rsid w:val="003E58A3"/>
    <w:pPr>
      <w:spacing w:after="160" w:line="240" w:lineRule="exact"/>
    </w:pPr>
    <w:rPr>
      <w:rFonts w:ascii="Verdana" w:eastAsia="MS Mincho" w:hAnsi="Verdana" w:cs="Verdana"/>
      <w:sz w:val="20"/>
      <w:lang w:val="en-GB" w:eastAsia="en-US"/>
    </w:rPr>
  </w:style>
  <w:style w:type="paragraph" w:customStyle="1" w:styleId="afd">
    <w:name w:val="Знак Знак"/>
    <w:basedOn w:val="a"/>
    <w:rsid w:val="00430F85"/>
    <w:pPr>
      <w:spacing w:after="160" w:line="240" w:lineRule="exact"/>
    </w:pPr>
    <w:rPr>
      <w:rFonts w:ascii="Verdana" w:eastAsia="MS Mincho" w:hAnsi="Verdana" w:cs="Verdana"/>
      <w:sz w:val="20"/>
      <w:lang w:val="en-GB" w:eastAsia="en-US"/>
    </w:rPr>
  </w:style>
  <w:style w:type="paragraph" w:styleId="afe">
    <w:name w:val="No Spacing"/>
    <w:uiPriority w:val="1"/>
    <w:qFormat/>
    <w:rsid w:val="002D51C7"/>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46D"/>
    <w:pPr>
      <w:spacing w:after="0" w:line="240" w:lineRule="auto"/>
    </w:pPr>
    <w:rPr>
      <w:rFonts w:ascii="NTTimes/Cyrillic" w:eastAsia="Times New Roman" w:hAnsi="NTTimes/Cyrillic" w:cs="Times New Roman"/>
      <w:sz w:val="24"/>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D6CBF"/>
    <w:pPr>
      <w:tabs>
        <w:tab w:val="center" w:pos="4819"/>
        <w:tab w:val="right" w:pos="9071"/>
      </w:tabs>
    </w:pPr>
  </w:style>
  <w:style w:type="character" w:customStyle="1" w:styleId="a4">
    <w:name w:val="Нижний колонтитул Знак"/>
    <w:basedOn w:val="a0"/>
    <w:link w:val="a3"/>
    <w:rsid w:val="00BD6CBF"/>
    <w:rPr>
      <w:rFonts w:ascii="NTTimes/Cyrillic" w:eastAsia="Times New Roman" w:hAnsi="NTTimes/Cyrillic" w:cs="Times New Roman"/>
      <w:sz w:val="24"/>
      <w:szCs w:val="20"/>
      <w:lang w:val="en-US" w:eastAsia="ru-RU"/>
    </w:rPr>
  </w:style>
  <w:style w:type="table" w:styleId="a5">
    <w:name w:val="Table Grid"/>
    <w:basedOn w:val="a1"/>
    <w:rsid w:val="00BD6C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w:basedOn w:val="a"/>
    <w:rsid w:val="00BD6CBF"/>
    <w:pPr>
      <w:spacing w:after="160" w:line="240" w:lineRule="exact"/>
    </w:pPr>
    <w:rPr>
      <w:rFonts w:ascii="Verdana" w:hAnsi="Verdana"/>
      <w:szCs w:val="24"/>
      <w:lang w:eastAsia="en-US"/>
    </w:rPr>
  </w:style>
  <w:style w:type="paragraph" w:customStyle="1" w:styleId="Text">
    <w:name w:val="Text"/>
    <w:basedOn w:val="a"/>
    <w:rsid w:val="00BD6CBF"/>
    <w:pPr>
      <w:tabs>
        <w:tab w:val="center" w:pos="993"/>
        <w:tab w:val="center" w:pos="1985"/>
        <w:tab w:val="center" w:pos="3119"/>
        <w:tab w:val="right" w:pos="4111"/>
      </w:tabs>
      <w:ind w:left="142"/>
    </w:pPr>
    <w:rPr>
      <w:rFonts w:ascii="NTTierce" w:hAnsi="NTTierce"/>
      <w:b/>
      <w:sz w:val="22"/>
      <w:lang w:eastAsia="en-US"/>
    </w:rPr>
  </w:style>
  <w:style w:type="paragraph" w:styleId="a7">
    <w:name w:val="Balloon Text"/>
    <w:basedOn w:val="a"/>
    <w:link w:val="a8"/>
    <w:uiPriority w:val="99"/>
    <w:semiHidden/>
    <w:unhideWhenUsed/>
    <w:rsid w:val="00BD6CBF"/>
    <w:rPr>
      <w:rFonts w:ascii="Tahoma" w:hAnsi="Tahoma" w:cs="Tahoma"/>
      <w:sz w:val="16"/>
      <w:szCs w:val="16"/>
    </w:rPr>
  </w:style>
  <w:style w:type="character" w:customStyle="1" w:styleId="a8">
    <w:name w:val="Текст выноски Знак"/>
    <w:basedOn w:val="a0"/>
    <w:link w:val="a7"/>
    <w:uiPriority w:val="99"/>
    <w:semiHidden/>
    <w:rsid w:val="00BD6CBF"/>
    <w:rPr>
      <w:rFonts w:ascii="Tahoma" w:eastAsia="Times New Roman" w:hAnsi="Tahoma" w:cs="Tahoma"/>
      <w:sz w:val="16"/>
      <w:szCs w:val="16"/>
      <w:lang w:val="en-US" w:eastAsia="ru-RU"/>
    </w:rPr>
  </w:style>
  <w:style w:type="paragraph" w:styleId="a9">
    <w:name w:val="List Paragraph"/>
    <w:basedOn w:val="a"/>
    <w:link w:val="aa"/>
    <w:uiPriority w:val="34"/>
    <w:qFormat/>
    <w:rsid w:val="00D6222D"/>
    <w:pPr>
      <w:ind w:left="720"/>
      <w:contextualSpacing/>
    </w:pPr>
  </w:style>
  <w:style w:type="character" w:styleId="ab">
    <w:name w:val="annotation reference"/>
    <w:basedOn w:val="a0"/>
    <w:uiPriority w:val="99"/>
    <w:semiHidden/>
    <w:unhideWhenUsed/>
    <w:rsid w:val="00EC444A"/>
    <w:rPr>
      <w:sz w:val="16"/>
      <w:szCs w:val="16"/>
    </w:rPr>
  </w:style>
  <w:style w:type="paragraph" w:styleId="ac">
    <w:name w:val="annotation text"/>
    <w:basedOn w:val="a"/>
    <w:link w:val="ad"/>
    <w:unhideWhenUsed/>
    <w:rsid w:val="00EC444A"/>
    <w:rPr>
      <w:sz w:val="20"/>
    </w:rPr>
  </w:style>
  <w:style w:type="character" w:customStyle="1" w:styleId="ad">
    <w:name w:val="Текст примечания Знак"/>
    <w:basedOn w:val="a0"/>
    <w:link w:val="ac"/>
    <w:rsid w:val="00EC444A"/>
    <w:rPr>
      <w:rFonts w:ascii="NTTimes/Cyrillic" w:eastAsia="Times New Roman" w:hAnsi="NTTimes/Cyrillic" w:cs="Times New Roman"/>
      <w:sz w:val="20"/>
      <w:szCs w:val="20"/>
      <w:lang w:val="en-US" w:eastAsia="ru-RU"/>
    </w:rPr>
  </w:style>
  <w:style w:type="paragraph" w:styleId="ae">
    <w:name w:val="annotation subject"/>
    <w:basedOn w:val="ac"/>
    <w:next w:val="ac"/>
    <w:link w:val="af"/>
    <w:uiPriority w:val="99"/>
    <w:semiHidden/>
    <w:unhideWhenUsed/>
    <w:rsid w:val="00EC444A"/>
    <w:rPr>
      <w:b/>
      <w:bCs/>
    </w:rPr>
  </w:style>
  <w:style w:type="character" w:customStyle="1" w:styleId="af">
    <w:name w:val="Тема примечания Знак"/>
    <w:basedOn w:val="ad"/>
    <w:link w:val="ae"/>
    <w:uiPriority w:val="99"/>
    <w:semiHidden/>
    <w:rsid w:val="00EC444A"/>
    <w:rPr>
      <w:rFonts w:ascii="NTTimes/Cyrillic" w:eastAsia="Times New Roman" w:hAnsi="NTTimes/Cyrillic" w:cs="Times New Roman"/>
      <w:b/>
      <w:bCs/>
      <w:sz w:val="20"/>
      <w:szCs w:val="20"/>
      <w:lang w:val="en-US" w:eastAsia="ru-RU"/>
    </w:rPr>
  </w:style>
  <w:style w:type="paragraph" w:customStyle="1" w:styleId="af0">
    <w:name w:val="Знак Знак"/>
    <w:basedOn w:val="a"/>
    <w:rsid w:val="001746C6"/>
    <w:pPr>
      <w:spacing w:after="160" w:line="240" w:lineRule="exact"/>
    </w:pPr>
    <w:rPr>
      <w:rFonts w:ascii="Verdana" w:eastAsia="MS Mincho" w:hAnsi="Verdana" w:cs="Verdana"/>
      <w:sz w:val="20"/>
      <w:lang w:val="en-GB" w:eastAsia="en-US"/>
    </w:rPr>
  </w:style>
  <w:style w:type="paragraph" w:customStyle="1" w:styleId="af1">
    <w:name w:val="готик текст"/>
    <w:rsid w:val="00E601A5"/>
    <w:pPr>
      <w:tabs>
        <w:tab w:val="right" w:leader="dot" w:pos="4762"/>
      </w:tabs>
      <w:autoSpaceDE w:val="0"/>
      <w:autoSpaceDN w:val="0"/>
      <w:adjustRightInd w:val="0"/>
      <w:spacing w:after="0" w:line="240" w:lineRule="atLeast"/>
      <w:ind w:firstLine="283"/>
      <w:jc w:val="both"/>
    </w:pPr>
    <w:rPr>
      <w:rFonts w:ascii="NewsGothic_A.Z_PS" w:eastAsia="Times New Roman" w:hAnsi="NewsGothic_A.Z_PS" w:cs="NewsGothic_A.Z_PS"/>
      <w:color w:val="000000"/>
      <w:sz w:val="20"/>
      <w:szCs w:val="20"/>
      <w:lang w:eastAsia="ru-RU"/>
    </w:rPr>
  </w:style>
  <w:style w:type="character" w:styleId="af2">
    <w:name w:val="Hyperlink"/>
    <w:basedOn w:val="a0"/>
    <w:uiPriority w:val="99"/>
    <w:unhideWhenUsed/>
    <w:rsid w:val="006E62FF"/>
    <w:rPr>
      <w:color w:val="0000FF" w:themeColor="hyperlink"/>
      <w:u w:val="single"/>
    </w:rPr>
  </w:style>
  <w:style w:type="paragraph" w:styleId="af3">
    <w:name w:val="footnote text"/>
    <w:basedOn w:val="a"/>
    <w:link w:val="af4"/>
    <w:uiPriority w:val="99"/>
    <w:semiHidden/>
    <w:unhideWhenUsed/>
    <w:rsid w:val="00B1684D"/>
    <w:rPr>
      <w:sz w:val="20"/>
    </w:rPr>
  </w:style>
  <w:style w:type="character" w:customStyle="1" w:styleId="af4">
    <w:name w:val="Текст сноски Знак"/>
    <w:basedOn w:val="a0"/>
    <w:link w:val="af3"/>
    <w:uiPriority w:val="99"/>
    <w:semiHidden/>
    <w:rsid w:val="00B1684D"/>
    <w:rPr>
      <w:rFonts w:ascii="NTTimes/Cyrillic" w:eastAsia="Times New Roman" w:hAnsi="NTTimes/Cyrillic" w:cs="Times New Roman"/>
      <w:sz w:val="20"/>
      <w:szCs w:val="20"/>
      <w:lang w:val="en-US" w:eastAsia="ru-RU"/>
    </w:rPr>
  </w:style>
  <w:style w:type="character" w:styleId="af5">
    <w:name w:val="footnote reference"/>
    <w:basedOn w:val="a0"/>
    <w:uiPriority w:val="99"/>
    <w:rsid w:val="00B1684D"/>
    <w:rPr>
      <w:rFonts w:ascii="Times New Roman" w:hAnsi="Times New Roman" w:cs="Times New Roman"/>
      <w:vertAlign w:val="superscript"/>
    </w:rPr>
  </w:style>
  <w:style w:type="paragraph" w:customStyle="1" w:styleId="af6">
    <w:name w:val="абзац"/>
    <w:basedOn w:val="a"/>
    <w:rsid w:val="0058640E"/>
    <w:pPr>
      <w:autoSpaceDE w:val="0"/>
      <w:autoSpaceDN w:val="0"/>
      <w:adjustRightInd w:val="0"/>
      <w:spacing w:line="210" w:lineRule="atLeast"/>
      <w:ind w:firstLine="283"/>
      <w:jc w:val="both"/>
    </w:pPr>
    <w:rPr>
      <w:rFonts w:ascii="Arial" w:hAnsi="Arial" w:cs="Arial"/>
      <w:color w:val="000000"/>
      <w:sz w:val="18"/>
      <w:szCs w:val="18"/>
      <w:lang w:val="ru-RU"/>
    </w:rPr>
  </w:style>
  <w:style w:type="paragraph" w:customStyle="1" w:styleId="af7">
    <w:name w:val="Знак Знак"/>
    <w:basedOn w:val="a"/>
    <w:rsid w:val="00772F99"/>
    <w:pPr>
      <w:spacing w:after="160" w:line="240" w:lineRule="exact"/>
    </w:pPr>
    <w:rPr>
      <w:rFonts w:ascii="Verdana" w:eastAsia="MS Mincho" w:hAnsi="Verdana" w:cs="Verdana"/>
      <w:sz w:val="20"/>
      <w:lang w:val="en-GB" w:eastAsia="en-US"/>
    </w:rPr>
  </w:style>
  <w:style w:type="paragraph" w:customStyle="1" w:styleId="af8">
    <w:name w:val="Знак Знак"/>
    <w:basedOn w:val="a"/>
    <w:rsid w:val="00441E4D"/>
    <w:pPr>
      <w:spacing w:after="160" w:line="240" w:lineRule="exact"/>
    </w:pPr>
    <w:rPr>
      <w:rFonts w:ascii="Verdana" w:eastAsia="MS Mincho" w:hAnsi="Verdana" w:cs="Verdana"/>
      <w:sz w:val="20"/>
      <w:lang w:val="en-GB" w:eastAsia="en-US"/>
    </w:rPr>
  </w:style>
  <w:style w:type="paragraph" w:customStyle="1" w:styleId="af9">
    <w:name w:val="Знак Знак"/>
    <w:basedOn w:val="a"/>
    <w:rsid w:val="00B634F3"/>
    <w:pPr>
      <w:spacing w:after="160" w:line="240" w:lineRule="exact"/>
    </w:pPr>
    <w:rPr>
      <w:rFonts w:ascii="Verdana" w:eastAsia="MS Mincho" w:hAnsi="Verdana" w:cs="Verdana"/>
      <w:sz w:val="20"/>
      <w:lang w:val="en-GB" w:eastAsia="en-US"/>
    </w:rPr>
  </w:style>
  <w:style w:type="paragraph" w:customStyle="1" w:styleId="Default">
    <w:name w:val="Default"/>
    <w:rsid w:val="00B634F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a">
    <w:name w:val="Абзац списка Знак"/>
    <w:link w:val="a9"/>
    <w:uiPriority w:val="34"/>
    <w:locked/>
    <w:rsid w:val="00B634F3"/>
    <w:rPr>
      <w:rFonts w:ascii="NTTimes/Cyrillic" w:eastAsia="Times New Roman" w:hAnsi="NTTimes/Cyrillic" w:cs="Times New Roman"/>
      <w:sz w:val="24"/>
      <w:szCs w:val="20"/>
      <w:lang w:val="en-US" w:eastAsia="ru-RU"/>
    </w:rPr>
  </w:style>
  <w:style w:type="paragraph" w:customStyle="1" w:styleId="afa">
    <w:name w:val="Знак Знак"/>
    <w:basedOn w:val="a"/>
    <w:rsid w:val="008531A4"/>
    <w:pPr>
      <w:spacing w:after="160" w:line="240" w:lineRule="exact"/>
    </w:pPr>
    <w:rPr>
      <w:rFonts w:ascii="Verdana" w:eastAsia="MS Mincho" w:hAnsi="Verdana" w:cs="Verdana"/>
      <w:sz w:val="20"/>
      <w:lang w:val="en-GB" w:eastAsia="en-US"/>
    </w:rPr>
  </w:style>
  <w:style w:type="paragraph" w:customStyle="1" w:styleId="afb">
    <w:name w:val="Знак Знак"/>
    <w:basedOn w:val="a"/>
    <w:rsid w:val="00A9780C"/>
    <w:pPr>
      <w:spacing w:after="160" w:line="240" w:lineRule="exact"/>
    </w:pPr>
    <w:rPr>
      <w:rFonts w:ascii="Verdana" w:eastAsia="MS Mincho" w:hAnsi="Verdana" w:cs="Verdana"/>
      <w:sz w:val="20"/>
      <w:lang w:val="en-GB" w:eastAsia="en-US"/>
    </w:rPr>
  </w:style>
  <w:style w:type="paragraph" w:customStyle="1" w:styleId="afc">
    <w:name w:val="Знак Знак"/>
    <w:basedOn w:val="a"/>
    <w:rsid w:val="003E58A3"/>
    <w:pPr>
      <w:spacing w:after="160" w:line="240" w:lineRule="exact"/>
    </w:pPr>
    <w:rPr>
      <w:rFonts w:ascii="Verdana" w:eastAsia="MS Mincho" w:hAnsi="Verdana" w:cs="Verdana"/>
      <w:sz w:val="20"/>
      <w:lang w:val="en-GB" w:eastAsia="en-US"/>
    </w:rPr>
  </w:style>
  <w:style w:type="paragraph" w:customStyle="1" w:styleId="afd">
    <w:name w:val="Знак Знак"/>
    <w:basedOn w:val="a"/>
    <w:rsid w:val="00430F85"/>
    <w:pPr>
      <w:spacing w:after="160" w:line="240" w:lineRule="exact"/>
    </w:pPr>
    <w:rPr>
      <w:rFonts w:ascii="Verdana" w:eastAsia="MS Mincho" w:hAnsi="Verdana" w:cs="Verdana"/>
      <w:sz w:val="20"/>
      <w:lang w:val="en-GB" w:eastAsia="en-US"/>
    </w:rPr>
  </w:style>
  <w:style w:type="paragraph" w:styleId="afe">
    <w:name w:val="No Spacing"/>
    <w:uiPriority w:val="1"/>
    <w:qFormat/>
    <w:rsid w:val="002D51C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7488">
      <w:bodyDiv w:val="1"/>
      <w:marLeft w:val="0"/>
      <w:marRight w:val="0"/>
      <w:marTop w:val="0"/>
      <w:marBottom w:val="0"/>
      <w:divBdr>
        <w:top w:val="none" w:sz="0" w:space="0" w:color="auto"/>
        <w:left w:val="none" w:sz="0" w:space="0" w:color="auto"/>
        <w:bottom w:val="none" w:sz="0" w:space="0" w:color="auto"/>
        <w:right w:val="none" w:sz="0" w:space="0" w:color="auto"/>
      </w:divBdr>
    </w:div>
    <w:div w:id="84887579">
      <w:bodyDiv w:val="1"/>
      <w:marLeft w:val="0"/>
      <w:marRight w:val="0"/>
      <w:marTop w:val="0"/>
      <w:marBottom w:val="0"/>
      <w:divBdr>
        <w:top w:val="none" w:sz="0" w:space="0" w:color="auto"/>
        <w:left w:val="none" w:sz="0" w:space="0" w:color="auto"/>
        <w:bottom w:val="none" w:sz="0" w:space="0" w:color="auto"/>
        <w:right w:val="none" w:sz="0" w:space="0" w:color="auto"/>
      </w:divBdr>
    </w:div>
    <w:div w:id="96100082">
      <w:bodyDiv w:val="1"/>
      <w:marLeft w:val="0"/>
      <w:marRight w:val="0"/>
      <w:marTop w:val="0"/>
      <w:marBottom w:val="0"/>
      <w:divBdr>
        <w:top w:val="none" w:sz="0" w:space="0" w:color="auto"/>
        <w:left w:val="none" w:sz="0" w:space="0" w:color="auto"/>
        <w:bottom w:val="none" w:sz="0" w:space="0" w:color="auto"/>
        <w:right w:val="none" w:sz="0" w:space="0" w:color="auto"/>
      </w:divBdr>
    </w:div>
    <w:div w:id="294915215">
      <w:bodyDiv w:val="1"/>
      <w:marLeft w:val="0"/>
      <w:marRight w:val="0"/>
      <w:marTop w:val="0"/>
      <w:marBottom w:val="0"/>
      <w:divBdr>
        <w:top w:val="none" w:sz="0" w:space="0" w:color="auto"/>
        <w:left w:val="none" w:sz="0" w:space="0" w:color="auto"/>
        <w:bottom w:val="none" w:sz="0" w:space="0" w:color="auto"/>
        <w:right w:val="none" w:sz="0" w:space="0" w:color="auto"/>
      </w:divBdr>
    </w:div>
    <w:div w:id="342518604">
      <w:bodyDiv w:val="1"/>
      <w:marLeft w:val="0"/>
      <w:marRight w:val="0"/>
      <w:marTop w:val="0"/>
      <w:marBottom w:val="0"/>
      <w:divBdr>
        <w:top w:val="none" w:sz="0" w:space="0" w:color="auto"/>
        <w:left w:val="none" w:sz="0" w:space="0" w:color="auto"/>
        <w:bottom w:val="none" w:sz="0" w:space="0" w:color="auto"/>
        <w:right w:val="none" w:sz="0" w:space="0" w:color="auto"/>
      </w:divBdr>
    </w:div>
    <w:div w:id="426583638">
      <w:bodyDiv w:val="1"/>
      <w:marLeft w:val="0"/>
      <w:marRight w:val="0"/>
      <w:marTop w:val="0"/>
      <w:marBottom w:val="0"/>
      <w:divBdr>
        <w:top w:val="none" w:sz="0" w:space="0" w:color="auto"/>
        <w:left w:val="none" w:sz="0" w:space="0" w:color="auto"/>
        <w:bottom w:val="none" w:sz="0" w:space="0" w:color="auto"/>
        <w:right w:val="none" w:sz="0" w:space="0" w:color="auto"/>
      </w:divBdr>
    </w:div>
    <w:div w:id="438138116">
      <w:bodyDiv w:val="1"/>
      <w:marLeft w:val="0"/>
      <w:marRight w:val="0"/>
      <w:marTop w:val="0"/>
      <w:marBottom w:val="0"/>
      <w:divBdr>
        <w:top w:val="none" w:sz="0" w:space="0" w:color="auto"/>
        <w:left w:val="none" w:sz="0" w:space="0" w:color="auto"/>
        <w:bottom w:val="none" w:sz="0" w:space="0" w:color="auto"/>
        <w:right w:val="none" w:sz="0" w:space="0" w:color="auto"/>
      </w:divBdr>
    </w:div>
    <w:div w:id="469129759">
      <w:bodyDiv w:val="1"/>
      <w:marLeft w:val="0"/>
      <w:marRight w:val="0"/>
      <w:marTop w:val="0"/>
      <w:marBottom w:val="0"/>
      <w:divBdr>
        <w:top w:val="none" w:sz="0" w:space="0" w:color="auto"/>
        <w:left w:val="none" w:sz="0" w:space="0" w:color="auto"/>
        <w:bottom w:val="none" w:sz="0" w:space="0" w:color="auto"/>
        <w:right w:val="none" w:sz="0" w:space="0" w:color="auto"/>
      </w:divBdr>
    </w:div>
    <w:div w:id="592082065">
      <w:bodyDiv w:val="1"/>
      <w:marLeft w:val="0"/>
      <w:marRight w:val="0"/>
      <w:marTop w:val="0"/>
      <w:marBottom w:val="0"/>
      <w:divBdr>
        <w:top w:val="none" w:sz="0" w:space="0" w:color="auto"/>
        <w:left w:val="none" w:sz="0" w:space="0" w:color="auto"/>
        <w:bottom w:val="none" w:sz="0" w:space="0" w:color="auto"/>
        <w:right w:val="none" w:sz="0" w:space="0" w:color="auto"/>
      </w:divBdr>
    </w:div>
    <w:div w:id="632440565">
      <w:bodyDiv w:val="1"/>
      <w:marLeft w:val="0"/>
      <w:marRight w:val="0"/>
      <w:marTop w:val="0"/>
      <w:marBottom w:val="0"/>
      <w:divBdr>
        <w:top w:val="none" w:sz="0" w:space="0" w:color="auto"/>
        <w:left w:val="none" w:sz="0" w:space="0" w:color="auto"/>
        <w:bottom w:val="none" w:sz="0" w:space="0" w:color="auto"/>
        <w:right w:val="none" w:sz="0" w:space="0" w:color="auto"/>
      </w:divBdr>
    </w:div>
    <w:div w:id="976491181">
      <w:bodyDiv w:val="1"/>
      <w:marLeft w:val="0"/>
      <w:marRight w:val="0"/>
      <w:marTop w:val="0"/>
      <w:marBottom w:val="0"/>
      <w:divBdr>
        <w:top w:val="none" w:sz="0" w:space="0" w:color="auto"/>
        <w:left w:val="none" w:sz="0" w:space="0" w:color="auto"/>
        <w:bottom w:val="none" w:sz="0" w:space="0" w:color="auto"/>
        <w:right w:val="none" w:sz="0" w:space="0" w:color="auto"/>
      </w:divBdr>
    </w:div>
    <w:div w:id="1090809518">
      <w:bodyDiv w:val="1"/>
      <w:marLeft w:val="0"/>
      <w:marRight w:val="0"/>
      <w:marTop w:val="0"/>
      <w:marBottom w:val="0"/>
      <w:divBdr>
        <w:top w:val="none" w:sz="0" w:space="0" w:color="auto"/>
        <w:left w:val="none" w:sz="0" w:space="0" w:color="auto"/>
        <w:bottom w:val="none" w:sz="0" w:space="0" w:color="auto"/>
        <w:right w:val="none" w:sz="0" w:space="0" w:color="auto"/>
      </w:divBdr>
    </w:div>
    <w:div w:id="1131479747">
      <w:bodyDiv w:val="1"/>
      <w:marLeft w:val="0"/>
      <w:marRight w:val="0"/>
      <w:marTop w:val="0"/>
      <w:marBottom w:val="0"/>
      <w:divBdr>
        <w:top w:val="none" w:sz="0" w:space="0" w:color="auto"/>
        <w:left w:val="none" w:sz="0" w:space="0" w:color="auto"/>
        <w:bottom w:val="none" w:sz="0" w:space="0" w:color="auto"/>
        <w:right w:val="none" w:sz="0" w:space="0" w:color="auto"/>
      </w:divBdr>
    </w:div>
    <w:div w:id="1151941120">
      <w:bodyDiv w:val="1"/>
      <w:marLeft w:val="0"/>
      <w:marRight w:val="0"/>
      <w:marTop w:val="0"/>
      <w:marBottom w:val="0"/>
      <w:divBdr>
        <w:top w:val="none" w:sz="0" w:space="0" w:color="auto"/>
        <w:left w:val="none" w:sz="0" w:space="0" w:color="auto"/>
        <w:bottom w:val="none" w:sz="0" w:space="0" w:color="auto"/>
        <w:right w:val="none" w:sz="0" w:space="0" w:color="auto"/>
      </w:divBdr>
    </w:div>
    <w:div w:id="1159425974">
      <w:bodyDiv w:val="1"/>
      <w:marLeft w:val="0"/>
      <w:marRight w:val="0"/>
      <w:marTop w:val="0"/>
      <w:marBottom w:val="0"/>
      <w:divBdr>
        <w:top w:val="none" w:sz="0" w:space="0" w:color="auto"/>
        <w:left w:val="none" w:sz="0" w:space="0" w:color="auto"/>
        <w:bottom w:val="none" w:sz="0" w:space="0" w:color="auto"/>
        <w:right w:val="none" w:sz="0" w:space="0" w:color="auto"/>
      </w:divBdr>
    </w:div>
    <w:div w:id="1176840788">
      <w:bodyDiv w:val="1"/>
      <w:marLeft w:val="0"/>
      <w:marRight w:val="0"/>
      <w:marTop w:val="0"/>
      <w:marBottom w:val="0"/>
      <w:divBdr>
        <w:top w:val="none" w:sz="0" w:space="0" w:color="auto"/>
        <w:left w:val="none" w:sz="0" w:space="0" w:color="auto"/>
        <w:bottom w:val="none" w:sz="0" w:space="0" w:color="auto"/>
        <w:right w:val="none" w:sz="0" w:space="0" w:color="auto"/>
      </w:divBdr>
    </w:div>
    <w:div w:id="1183470906">
      <w:bodyDiv w:val="1"/>
      <w:marLeft w:val="0"/>
      <w:marRight w:val="0"/>
      <w:marTop w:val="0"/>
      <w:marBottom w:val="0"/>
      <w:divBdr>
        <w:top w:val="none" w:sz="0" w:space="0" w:color="auto"/>
        <w:left w:val="none" w:sz="0" w:space="0" w:color="auto"/>
        <w:bottom w:val="none" w:sz="0" w:space="0" w:color="auto"/>
        <w:right w:val="none" w:sz="0" w:space="0" w:color="auto"/>
      </w:divBdr>
    </w:div>
    <w:div w:id="1405226986">
      <w:bodyDiv w:val="1"/>
      <w:marLeft w:val="0"/>
      <w:marRight w:val="0"/>
      <w:marTop w:val="0"/>
      <w:marBottom w:val="0"/>
      <w:divBdr>
        <w:top w:val="none" w:sz="0" w:space="0" w:color="auto"/>
        <w:left w:val="none" w:sz="0" w:space="0" w:color="auto"/>
        <w:bottom w:val="none" w:sz="0" w:space="0" w:color="auto"/>
        <w:right w:val="none" w:sz="0" w:space="0" w:color="auto"/>
      </w:divBdr>
    </w:div>
    <w:div w:id="1448619303">
      <w:bodyDiv w:val="1"/>
      <w:marLeft w:val="0"/>
      <w:marRight w:val="0"/>
      <w:marTop w:val="0"/>
      <w:marBottom w:val="0"/>
      <w:divBdr>
        <w:top w:val="none" w:sz="0" w:space="0" w:color="auto"/>
        <w:left w:val="none" w:sz="0" w:space="0" w:color="auto"/>
        <w:bottom w:val="none" w:sz="0" w:space="0" w:color="auto"/>
        <w:right w:val="none" w:sz="0" w:space="0" w:color="auto"/>
      </w:divBdr>
    </w:div>
    <w:div w:id="1487041979">
      <w:bodyDiv w:val="1"/>
      <w:marLeft w:val="0"/>
      <w:marRight w:val="0"/>
      <w:marTop w:val="0"/>
      <w:marBottom w:val="0"/>
      <w:divBdr>
        <w:top w:val="none" w:sz="0" w:space="0" w:color="auto"/>
        <w:left w:val="none" w:sz="0" w:space="0" w:color="auto"/>
        <w:bottom w:val="none" w:sz="0" w:space="0" w:color="auto"/>
        <w:right w:val="none" w:sz="0" w:space="0" w:color="auto"/>
      </w:divBdr>
    </w:div>
    <w:div w:id="1713117848">
      <w:bodyDiv w:val="1"/>
      <w:marLeft w:val="0"/>
      <w:marRight w:val="0"/>
      <w:marTop w:val="0"/>
      <w:marBottom w:val="0"/>
      <w:divBdr>
        <w:top w:val="none" w:sz="0" w:space="0" w:color="auto"/>
        <w:left w:val="none" w:sz="0" w:space="0" w:color="auto"/>
        <w:bottom w:val="none" w:sz="0" w:space="0" w:color="auto"/>
        <w:right w:val="none" w:sz="0" w:space="0" w:color="auto"/>
      </w:divBdr>
    </w:div>
    <w:div w:id="1810777521">
      <w:bodyDiv w:val="1"/>
      <w:marLeft w:val="0"/>
      <w:marRight w:val="0"/>
      <w:marTop w:val="0"/>
      <w:marBottom w:val="0"/>
      <w:divBdr>
        <w:top w:val="none" w:sz="0" w:space="0" w:color="auto"/>
        <w:left w:val="none" w:sz="0" w:space="0" w:color="auto"/>
        <w:bottom w:val="none" w:sz="0" w:space="0" w:color="auto"/>
        <w:right w:val="none" w:sz="0" w:space="0" w:color="auto"/>
      </w:divBdr>
    </w:div>
    <w:div w:id="1992832773">
      <w:bodyDiv w:val="1"/>
      <w:marLeft w:val="0"/>
      <w:marRight w:val="0"/>
      <w:marTop w:val="0"/>
      <w:marBottom w:val="0"/>
      <w:divBdr>
        <w:top w:val="none" w:sz="0" w:space="0" w:color="auto"/>
        <w:left w:val="none" w:sz="0" w:space="0" w:color="auto"/>
        <w:bottom w:val="none" w:sz="0" w:space="0" w:color="auto"/>
        <w:right w:val="none" w:sz="0" w:space="0" w:color="auto"/>
      </w:divBdr>
    </w:div>
    <w:div w:id="2056460835">
      <w:bodyDiv w:val="1"/>
      <w:marLeft w:val="0"/>
      <w:marRight w:val="0"/>
      <w:marTop w:val="0"/>
      <w:marBottom w:val="0"/>
      <w:divBdr>
        <w:top w:val="none" w:sz="0" w:space="0" w:color="auto"/>
        <w:left w:val="none" w:sz="0" w:space="0" w:color="auto"/>
        <w:bottom w:val="none" w:sz="0" w:space="0" w:color="auto"/>
        <w:right w:val="none" w:sz="0" w:space="0" w:color="auto"/>
      </w:divBdr>
    </w:div>
    <w:div w:id="207476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72518;fld=13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lot-online.ru" TargetMode="External"/><Relationship Id="rId4" Type="http://schemas.microsoft.com/office/2007/relationships/stylesWithEffects" Target="stylesWithEffects.xml"/><Relationship Id="rId9" Type="http://schemas.openxmlformats.org/officeDocument/2006/relationships/hyperlink" Target="http://www.lot-onlin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5C9FC-C03F-4D99-ADDC-D72963D74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4</Pages>
  <Words>2077</Words>
  <Characters>11840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Желудкова Ольга Николаевна</dc:creator>
  <cp:lastModifiedBy>Ivanova</cp:lastModifiedBy>
  <cp:revision>61</cp:revision>
  <cp:lastPrinted>2018-06-27T08:21:00Z</cp:lastPrinted>
  <dcterms:created xsi:type="dcterms:W3CDTF">2017-10-06T08:26:00Z</dcterms:created>
  <dcterms:modified xsi:type="dcterms:W3CDTF">2018-06-27T08:32:00Z</dcterms:modified>
</cp:coreProperties>
</file>