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38" w:rsidRPr="0063676A" w:rsidRDefault="00C42038" w:rsidP="00C42038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 w:rsidRPr="0063676A">
        <w:rPr>
          <w:b/>
          <w:sz w:val="22"/>
          <w:szCs w:val="22"/>
        </w:rPr>
        <w:t>Лот 1.</w:t>
      </w:r>
      <w:r w:rsidRPr="0063676A">
        <w:rPr>
          <w:sz w:val="22"/>
          <w:szCs w:val="22"/>
        </w:rPr>
        <w:t xml:space="preserve"> Недвижимое имущество: Нежилое помещение (Здание цеха), помещение 1-Н, 4-Н (1 этаж) S общ.= 8073,9 кв.м, Адрес: ш. Революции, д.102, литер Б, к.н. 78:11:0612202:1058; Нежилое помещение (Здание цеха), помещение 3-Н, 5-Н (1-2 этаж) S общ.= 926,2 кв.м, Адрес: ш. Революции, д.102, литер Б, к.н. 78:11:0612202:1060; Право аренды земельного участка сроком на 49 лет с площадью 9115 кв.м. из земельного участка 11 950 кв.м., к.н. 78:11:0612202:10, категория земель: земли населенных пунктов, разрешенное использование: для размещения промышленных объектов. </w:t>
      </w:r>
    </w:p>
    <w:p w:rsidR="00C42038" w:rsidRPr="0063676A" w:rsidRDefault="00C42038" w:rsidP="00C42038">
      <w:pPr>
        <w:pStyle w:val="Default"/>
        <w:jc w:val="both"/>
        <w:rPr>
          <w:sz w:val="22"/>
          <w:szCs w:val="22"/>
        </w:rPr>
      </w:pPr>
      <w:r w:rsidRPr="0063676A">
        <w:rPr>
          <w:sz w:val="22"/>
          <w:szCs w:val="22"/>
        </w:rPr>
        <w:t xml:space="preserve">Движимое имущество: </w:t>
      </w:r>
      <w:r w:rsidRPr="0063676A">
        <w:rPr>
          <w:rFonts w:eastAsia="Calibri"/>
          <w:color w:val="auto"/>
          <w:sz w:val="22"/>
          <w:szCs w:val="22"/>
          <w:lang w:eastAsia="en-US"/>
        </w:rPr>
        <w:t xml:space="preserve">Станок долбежный модели 7А420М в сборе, инв.№ (здесь и далее) </w:t>
      </w:r>
      <w:r w:rsidRPr="0063676A">
        <w:rPr>
          <w:sz w:val="22"/>
          <w:szCs w:val="22"/>
        </w:rPr>
        <w:t xml:space="preserve">2134; Станок шлифовально-заточной SAIM 320х190 R, 2143; Штамп О-А.779.02.001.1.0, 2306; Штамп О-В781.00.001.3.00, 2307; Штамп О-А.781.02.001-1.0, 2308; Штамп О-А.777.02.001-1.0, 2309; Станция нанесения праймера на нижний лист, 2732; Пресс-форма №О-А.1273.00.003-1.0.00 для пр-ва изделий "Угольник", 2526; Насос дозировочный LDB3 в комплекте, 2534; Пресс-форма №0-ЦРП.300.003.01, 2549; Пресс-форма №0-В.779.00.001/П, 2550; Расходомер Promass 83M25 DN25, 2619; Подъемник STORM EE-6503 3тн ножничный, 2625; Расходомер Promass 83 A04 DN4, 2620; Трехвалковая листогибочная машина Sahinler IRM 2050х130, 415; Трехвалковая листогибочная машина Sahinler IR 1270х68 (75), 416; Гильотинные ножницы гидравлические TS3006 в комплекте с ножами, 460; Станок радиально-сверлильный 2К522, 462; Разматыватель консольного типа с пневмозажимом РКП-1250, 466; Разматыватель консольного типа с пневмозажимом РКП-1250, 467; Станок для изготовления отводов, 487; Гидравлическая угловысечная машина VHKM, 506; Пила одноголовая усорезная MGS 105В/01, 620; Пресс эксцентриковый SDCS 800 P, 642; Станок электромеханическая гиольтина RGM 2504, 678; Ножницы гильотинные НД 3314, 694; Пресс угловысечной VARI 220/6, 746; Компрессорная установка "Шторм 0600", 757; Компрессорная установка "Шторм 0600", 758; Компрессорная установка "Шторм 0600", 759; Станок точильно-шлифовальный ТШ-1*01, 876; Пресс вырубной с одним цилиндром IW-45K, 1895; Станок сверлильный 2К52, 2005; Аппарат сварочный п/а ESSETI EMT 330C, 2165; Электроподъемник JCPT 8, 2249; Электроподъемник JCPT, 2251; Сварочный аппарат "Mastertig MLS 2300 AC/DC, 2290; Гидравлическая шлифовальная машина для цилиндрических поверхностей "GER", 336; Компрессор GA7FF-13 СЕ, 2465; Станция компрессорная электрическая стационарная ЗИФ-СВЭ 6,3/0,7, 2470; Стационарная машина контактной сварки TECNA 4611 NE с охладителем БВА-94, 2535; Компрессор винтовой SM 12/15 SCB, 2540; Аппарат аргонно-дуговой сварки РI250 AC/DC-V-TIG, 2543; Многофункциональный сварочный аппарат OMEGA 400 C-L-Advanced-ML360 TWIST 4M, 2557; ЧПУ станок плоско-шлифовальный с дружественным интерфейсом, модель SRA-250/80 2500х800, 335; Аппарат аргонно-дуговой сварки Tetrix 300 Classic activARC TGD, 2647; Кран мостовой г/п 3,2 т; 3,2-16,5-9-380-У2, 3015/2; Кран мостовой г/п 3,2 т; 3,2-16,5-9-380-У2, 3016/2; Кран мостовой г/п 3,2 т; 3,2-16,5-9-380-У2, 3017/2; Кран мостовой г/п 10 т.электрический однобалочный опорный, 3018; Кран балка г/п 3,2 к монорельсам, 546; Штабелер самоходный ОК Besser 1546 AF, 2632; Штабелер самоходный ОК Besser 1246 F, 2572; Станок тоннельной сборки RAS-20.10, 74; Станок намоточный MT-ORTO, 2648; Установка компенсации реактив-ной мощности УКМ-58-04-225-25, 2594; Установка компенсации реактив-ной мощности УКМ-58-04-225-25, 2595; Установка компенсации реактив-ной мощности УКМ-58-04-225-25, 2596; Установка компенсации реактив-ной мощности УКМ-58-04-225-25, 2597; Гибкий резьбонарезной модуль Roscamat 200, 2623; Система плазменного кроя ПP-3000/1500В, 1361; Зиговочная машина RAS 12.65, 2636; Печь сопротивления электр. 800х1000х500 1300С, 2634; Пила одноголовая усорезная MGS 105, 992; Станок фланцегибочный ПФ на базе гидропривода, 624; Станок фланцегибочный ПФ на базе гидропривода, 625; Разматыватель РАСП 1,5х10х25-Т310/П-1650 РЭЛ, 636; Вальцы 4-х валковые гидравлические гибочные с подводкой кромок ZETA 4 60/10, 918; Вертикально-обрабатывающий центр VMC-966 с ЧПУ, 2127; Троллейный шинопровод КВН, Vahle КВН-90м., 2514; Конвектомат МСЦЦ101, 35; Конвектомат МСЦЦ 201/20, 36; Станок для пр-ва гофроотводов ELBOWTUBE 80.200 с оснасткой, 2657; Стеллаж многосекционный П 70, 271; Ножницы гильотинные пневматические TSP 150, 675; Ножницы гильотинные WKS2500/30, 682; Станок гибочный ZB-70/3HZ, 712; Линия порошковой окраски, 250; Генераторная установка SDMO серии "Nevada", 998; Машина листогибочная 3-х валковая RMA20/20, 1039; Пила маятниковая Н6/В, 256; Компрессор винтовой CompAir L-37-10A/1 в комплекте, 488; Компрессор винтовой CompAir L-37-10A/1 в комплекте, 489; Кран балка в сборе с талью г/п 10 тн, 2515/2; Дозировочно-заливочная машина, ПКФ-00061; Гильотина эл/механическая RGM-2504, 727; Листогиб 3-х валковый механический Rosedamot; 763; Таль электрическая г/п 2 тн., в/п 6 м., ВБИ, 936; Кран консольный г/п 1,0 тн., в/п 4 м., 981; Электроподъемник, 2250; Сварочный аппарат Soyer ВМК-16i в комплекте с пистолетом приварочным PH-3N SRM, 2340; Многофункциональный сварочный аппарат SIGMA </w:t>
      </w:r>
      <w:r w:rsidRPr="0063676A">
        <w:rPr>
          <w:sz w:val="22"/>
          <w:szCs w:val="22"/>
        </w:rPr>
        <w:lastRenderedPageBreak/>
        <w:t xml:space="preserve">300 S в комплекте, 2571; Маркиратор Multi 4 в комплекте, 2633; Установка лазерной резки Hyper Gear 510 CHAMP/2.5 кВт, 19166; Станок шовной сварки Master Stich SWL 1270/1.0, 2559; Токарно-револьверный обрабатывающий центр с ЧПУ ST-10, ПКФ-00043; Комплекс лазерного раскроя Навигатор КС-3ВС-2, ПКФ000070; Листогиб электромеханический SCHECHTL MAX 310/ CNC S-touch, 17126; Станок круговой резки Sahinler IDK2, 2643; Станок кромкогибочный RAS-21.20, 623; Пила одноголовочная усорезная MGS 72/10 С, 626; Пресс КЕ 2130Б, 630; Пресс вырубной КД-2326, 654; Кран балка г/п 1тн, 907; Станок вертикально-сверлильный "Profi-Z-3 (Z-3), 1021; Станок для изготовления спиральных навивных труб, 1595; Станок рейсмусовый мод. СР 6-8, 1709; Станок радиально-сверлильный модели 2К52, 1994; Толщиномер </w:t>
      </w:r>
      <w:r w:rsidRPr="0063676A">
        <w:rPr>
          <w:sz w:val="22"/>
          <w:szCs w:val="22"/>
          <w:lang w:val="en-US"/>
        </w:rPr>
        <w:t>QuaNix</w:t>
      </w:r>
      <w:r w:rsidRPr="0063676A">
        <w:rPr>
          <w:sz w:val="22"/>
          <w:szCs w:val="22"/>
        </w:rPr>
        <w:t xml:space="preserve"> 4500 "40</w:t>
      </w:r>
      <w:r w:rsidRPr="0063676A">
        <w:rPr>
          <w:sz w:val="22"/>
          <w:szCs w:val="22"/>
          <w:lang w:val="en-US"/>
        </w:rPr>
        <w:t>th</w:t>
      </w:r>
      <w:r w:rsidRPr="0063676A">
        <w:rPr>
          <w:sz w:val="22"/>
          <w:szCs w:val="22"/>
        </w:rPr>
        <w:t xml:space="preserve"> </w:t>
      </w:r>
      <w:r w:rsidRPr="0063676A">
        <w:rPr>
          <w:sz w:val="22"/>
          <w:szCs w:val="22"/>
          <w:lang w:val="en-US"/>
        </w:rPr>
        <w:t>Anniversary</w:t>
      </w:r>
      <w:r w:rsidRPr="0063676A">
        <w:rPr>
          <w:sz w:val="22"/>
          <w:szCs w:val="22"/>
        </w:rPr>
        <w:t xml:space="preserve"> </w:t>
      </w:r>
      <w:r w:rsidRPr="0063676A">
        <w:rPr>
          <w:sz w:val="22"/>
          <w:szCs w:val="22"/>
          <w:lang w:val="en-US"/>
        </w:rPr>
        <w:t>Edition</w:t>
      </w:r>
      <w:r w:rsidRPr="0063676A">
        <w:rPr>
          <w:sz w:val="22"/>
          <w:szCs w:val="22"/>
        </w:rPr>
        <w:t xml:space="preserve">", 2339; Пресс гидравл. С-образный 75-т "Lien Chieh", 705; Пресс четырехстоечный 220-т "Lien Chieh", 711; Ножницы дисковые KKS1000/2, 719; Станок универсальный гибочный 212-40/4,0, 721; Станок плазменной резки Vanad Kompakt 15/30P CNC BR, 1121; Гидравлический координатно-револьверный вырубной пресс с ЧПУ мод. Х5, 2141; Листогибочный пресс с ЧПУ Finn Power, 2142; Линия продольной резки гидравлическая ЛПР-2, 861; Линия продольной резки электро-механическая ЛПР-1, 862; Разматыватель консольный с гидравлической тележкой РК-1Т, 2537; Разматыватель консольный с гидравлической тележкой РК-1Т, 2538; Станок вырубной с одним цилиндром IW-45K, 2588; Вышка передвижная несамоходная телескопического типа LM-WPAM-1-080AC, 2525; Дробеструйка (пескоструйка), СП-2528; Станок фальцепрокатный RAS 22.58, 622; Пресс модели КД 2122, 641; Пресс ударного действия КД2122Е, 645; Пресс ударного действия КД2122Е, 646; Пресс ударного действия КД2122Е, 647; Пресс мод. КД 2122, 649; Автоматическая линия для производства прямоугольных воздуховодов, 2383; Штабелер F 12 APL 3.5, 755; Токарно-обрабатывающий центр Tornado T8М Bar, 2003; Станок фрезерный ВМ127, 2048; Кран мостовой г/п 10 т.электрический однобалочный опорный 1-А-10,0-16,5-7,1-380, 3010; Кран мостовой г/п 10 т. электрический однобалочный опорный, 3012/2; Кран мостовой г/п 5 т. электрический однобалочный опорный, 3013/2; Кран мостовой г/п 3,2 т.э лектрический однобалочный опорный, 3014/2, Токарный обрабатывающий центр с ЧПУ, модель SL-20THE, 472; Пуклевочный механизм Trutool TF-350, 2371; Фальцеосадочный механизм F-300-2 PLUS (1,4 кВт), 2231; Станок сверлильный ГС 2116 М, 879. </w:t>
      </w:r>
      <w:r w:rsidRPr="0063676A">
        <w:rPr>
          <w:bCs/>
          <w:sz w:val="22"/>
          <w:szCs w:val="22"/>
        </w:rPr>
        <w:t xml:space="preserve">Начальная стоимость </w:t>
      </w:r>
      <w:r>
        <w:rPr>
          <w:bCs/>
          <w:sz w:val="22"/>
          <w:szCs w:val="22"/>
        </w:rPr>
        <w:t xml:space="preserve">– </w:t>
      </w:r>
      <w:r w:rsidRPr="002608B0">
        <w:rPr>
          <w:b/>
          <w:bCs/>
          <w:sz w:val="22"/>
          <w:szCs w:val="22"/>
        </w:rPr>
        <w:t>166 266 450</w:t>
      </w:r>
      <w:r w:rsidRPr="0063676A">
        <w:rPr>
          <w:b/>
          <w:sz w:val="22"/>
          <w:szCs w:val="22"/>
        </w:rPr>
        <w:t>,00 руб.</w:t>
      </w:r>
    </w:p>
    <w:p w:rsidR="002A1A2D" w:rsidRDefault="002A1A2D"/>
    <w:sectPr w:rsidR="002A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38"/>
    <w:rsid w:val="002A1A2D"/>
    <w:rsid w:val="0041622E"/>
    <w:rsid w:val="00C4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4A255-54F6-4587-A915-95D2F4DB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Огиря Екатерина</dc:creator>
  <cp:keywords/>
  <dc:description/>
  <cp:lastModifiedBy>Горюнова Надежда</cp:lastModifiedBy>
  <cp:revision>2</cp:revision>
  <dcterms:created xsi:type="dcterms:W3CDTF">2018-07-03T14:52:00Z</dcterms:created>
  <dcterms:modified xsi:type="dcterms:W3CDTF">2018-07-03T14:52:00Z</dcterms:modified>
</cp:coreProperties>
</file>