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03" w:rsidRDefault="008C6203" w:rsidP="00A010F2">
      <w:bookmarkStart w:id="0" w:name="_GoBack"/>
      <w:bookmarkEnd w:id="0"/>
    </w:p>
    <w:p w:rsidR="006B400C" w:rsidRPr="006B400C" w:rsidRDefault="006B400C" w:rsidP="006B40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</w:rPr>
      </w:pPr>
      <w:r w:rsidRPr="006B400C">
        <w:rPr>
          <w:rFonts w:eastAsia="Times New Roman" w:cs="Times New Roman"/>
          <w:b/>
          <w:snapToGrid w:val="0"/>
          <w:szCs w:val="24"/>
        </w:rPr>
        <w:t>Договор о внесении задатка</w:t>
      </w:r>
    </w:p>
    <w:p w:rsidR="006B400C" w:rsidRPr="006B400C" w:rsidRDefault="006B400C" w:rsidP="006B400C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</w:rPr>
      </w:pPr>
      <w:r w:rsidRPr="006B400C">
        <w:rPr>
          <w:rFonts w:eastAsia="Times New Roman" w:cs="Times New Roman"/>
          <w:b/>
          <w:snapToGrid w:val="0"/>
          <w:szCs w:val="24"/>
        </w:rPr>
        <w:t>№ _____________</w:t>
      </w:r>
    </w:p>
    <w:p w:rsidR="006B400C" w:rsidRPr="006B400C" w:rsidRDefault="006B400C" w:rsidP="006B400C">
      <w:pPr>
        <w:tabs>
          <w:tab w:val="right" w:pos="9099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B400C">
        <w:rPr>
          <w:rFonts w:eastAsia="Times New Roman" w:cs="Times New Roman"/>
          <w:b/>
          <w:szCs w:val="24"/>
        </w:rPr>
        <w:t>г.</w:t>
      </w:r>
      <w:r>
        <w:rPr>
          <w:rFonts w:eastAsia="Times New Roman" w:cs="Times New Roman"/>
          <w:b/>
          <w:szCs w:val="24"/>
        </w:rPr>
        <w:t xml:space="preserve"> Москва</w:t>
      </w:r>
      <w:r w:rsidRPr="006B400C">
        <w:rPr>
          <w:rFonts w:eastAsia="Times New Roman" w:cs="Times New Roman"/>
          <w:b/>
          <w:szCs w:val="24"/>
        </w:rPr>
        <w:tab/>
      </w:r>
      <w:r w:rsidR="00903B00">
        <w:rPr>
          <w:rFonts w:eastAsia="Times New Roman" w:cs="Times New Roman"/>
          <w:b/>
          <w:szCs w:val="24"/>
        </w:rPr>
        <w:t>"</w:t>
      </w:r>
      <w:r w:rsidRPr="006B400C">
        <w:rPr>
          <w:rFonts w:eastAsia="Times New Roman" w:cs="Times New Roman"/>
          <w:b/>
          <w:szCs w:val="24"/>
        </w:rPr>
        <w:t>____</w:t>
      </w:r>
      <w:r w:rsidR="00903B00">
        <w:rPr>
          <w:rFonts w:eastAsia="Times New Roman" w:cs="Times New Roman"/>
          <w:b/>
          <w:szCs w:val="24"/>
        </w:rPr>
        <w:t>"</w:t>
      </w:r>
      <w:r w:rsidRPr="006B400C">
        <w:rPr>
          <w:rFonts w:eastAsia="Times New Roman" w:cs="Times New Roman"/>
          <w:b/>
          <w:szCs w:val="24"/>
        </w:rPr>
        <w:t>_______________ ___ года</w:t>
      </w:r>
    </w:p>
    <w:p w:rsidR="006B400C" w:rsidRPr="006B400C" w:rsidRDefault="006B400C" w:rsidP="006B400C">
      <w:pPr>
        <w:spacing w:after="0" w:line="240" w:lineRule="auto"/>
        <w:rPr>
          <w:rFonts w:eastAsia="Times New Roman" w:cs="Times New Roman"/>
          <w:szCs w:val="24"/>
        </w:rPr>
      </w:pPr>
    </w:p>
    <w:p w:rsidR="006B400C" w:rsidRDefault="006B400C" w:rsidP="006B400C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5F7739" w:rsidRPr="00903B00" w:rsidRDefault="001177B6" w:rsidP="006B400C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1177B6">
        <w:rPr>
          <w:rFonts w:eastAsia="Times New Roman" w:cs="Times New Roman"/>
          <w:b/>
          <w:szCs w:val="24"/>
        </w:rPr>
        <w:t>ООО «Центральный антикризисный институт»</w:t>
      </w:r>
      <w:r w:rsidRPr="001177B6">
        <w:rPr>
          <w:rFonts w:eastAsia="Times New Roman" w:cs="Times New Roman"/>
          <w:szCs w:val="24"/>
        </w:rPr>
        <w:t xml:space="preserve"> (ОГРН 1157746409347, ИНН 7704315419) в лице директора Адамовича Алексея Олеговича, </w:t>
      </w:r>
      <w:r>
        <w:rPr>
          <w:rFonts w:eastAsia="Times New Roman" w:cs="Times New Roman"/>
          <w:szCs w:val="24"/>
        </w:rPr>
        <w:t xml:space="preserve">действующего на основании Устава, </w:t>
      </w:r>
      <w:r w:rsidRPr="001177B6">
        <w:rPr>
          <w:rFonts w:eastAsia="Times New Roman" w:cs="Times New Roman"/>
          <w:szCs w:val="24"/>
        </w:rPr>
        <w:t xml:space="preserve">именуемое в дальнейшем </w:t>
      </w:r>
      <w:r w:rsidRPr="001177B6">
        <w:rPr>
          <w:rFonts w:eastAsia="Times New Roman" w:cs="Times New Roman"/>
          <w:b/>
          <w:szCs w:val="24"/>
        </w:rPr>
        <w:t>"Организатор торгов"</w:t>
      </w:r>
    </w:p>
    <w:p w:rsidR="006B400C" w:rsidRPr="006B400C" w:rsidRDefault="006B400C" w:rsidP="006B400C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и _________________________________, именуемый/</w:t>
      </w:r>
      <w:proofErr w:type="spellStart"/>
      <w:r w:rsidRPr="006B400C">
        <w:rPr>
          <w:rFonts w:eastAsia="Times New Roman" w:cs="Times New Roman"/>
          <w:szCs w:val="24"/>
        </w:rPr>
        <w:t>ая</w:t>
      </w:r>
      <w:proofErr w:type="spellEnd"/>
      <w:r w:rsidRPr="006B400C">
        <w:rPr>
          <w:rFonts w:eastAsia="Times New Roman" w:cs="Times New Roman"/>
          <w:szCs w:val="24"/>
        </w:rPr>
        <w:t>/</w:t>
      </w:r>
      <w:proofErr w:type="spellStart"/>
      <w:r w:rsidRPr="006B400C">
        <w:rPr>
          <w:rFonts w:eastAsia="Times New Roman" w:cs="Times New Roman"/>
          <w:szCs w:val="24"/>
        </w:rPr>
        <w:t>ое</w:t>
      </w:r>
      <w:proofErr w:type="spellEnd"/>
      <w:r w:rsidRPr="006B400C">
        <w:rPr>
          <w:rFonts w:eastAsia="Times New Roman" w:cs="Times New Roman"/>
          <w:szCs w:val="24"/>
        </w:rPr>
        <w:t xml:space="preserve"> в дальнейшем </w:t>
      </w:r>
      <w:r w:rsidR="00903B00">
        <w:rPr>
          <w:rFonts w:eastAsia="Times New Roman" w:cs="Times New Roman"/>
          <w:b/>
          <w:szCs w:val="24"/>
        </w:rPr>
        <w:t>"</w:t>
      </w:r>
      <w:r w:rsidRPr="006B400C">
        <w:rPr>
          <w:rFonts w:eastAsia="Times New Roman" w:cs="Times New Roman"/>
          <w:b/>
          <w:szCs w:val="24"/>
        </w:rPr>
        <w:t>Заявитель</w:t>
      </w:r>
      <w:r w:rsidR="00903B00">
        <w:rPr>
          <w:rFonts w:eastAsia="Times New Roman" w:cs="Times New Roman"/>
          <w:b/>
          <w:szCs w:val="24"/>
        </w:rPr>
        <w:t>"</w:t>
      </w:r>
      <w:r w:rsidRPr="006B400C">
        <w:rPr>
          <w:rFonts w:eastAsia="Times New Roman" w:cs="Times New Roman"/>
          <w:szCs w:val="24"/>
        </w:rPr>
        <w:t>, в лице___________________________________, действующег</w:t>
      </w:r>
      <w:proofErr w:type="gramStart"/>
      <w:r w:rsidRPr="006B400C">
        <w:rPr>
          <w:rFonts w:eastAsia="Times New Roman" w:cs="Times New Roman"/>
          <w:szCs w:val="24"/>
        </w:rPr>
        <w:t>о(</w:t>
      </w:r>
      <w:proofErr w:type="gramEnd"/>
      <w:r w:rsidRPr="006B400C">
        <w:rPr>
          <w:rFonts w:eastAsia="Times New Roman" w:cs="Times New Roman"/>
          <w:szCs w:val="24"/>
        </w:rPr>
        <w:t xml:space="preserve">-ей) на основании ______________, с другой стороны, совместно именуемые </w:t>
      </w:r>
      <w:r w:rsidR="00903B00">
        <w:rPr>
          <w:rFonts w:eastAsia="Times New Roman" w:cs="Times New Roman"/>
          <w:szCs w:val="24"/>
        </w:rPr>
        <w:t>"</w:t>
      </w:r>
      <w:r w:rsidRPr="006B400C">
        <w:rPr>
          <w:rFonts w:eastAsia="Times New Roman" w:cs="Times New Roman"/>
          <w:szCs w:val="24"/>
        </w:rPr>
        <w:t>Стороны</w:t>
      </w:r>
      <w:r w:rsidR="00903B00">
        <w:rPr>
          <w:rFonts w:eastAsia="Times New Roman" w:cs="Times New Roman"/>
          <w:szCs w:val="24"/>
        </w:rPr>
        <w:t>"</w:t>
      </w:r>
      <w:r w:rsidRPr="006B400C">
        <w:rPr>
          <w:rFonts w:eastAsia="Times New Roman" w:cs="Times New Roman"/>
          <w:szCs w:val="24"/>
        </w:rPr>
        <w:t>, заключили настоящий Договор о нижеследующем.</w:t>
      </w:r>
    </w:p>
    <w:p w:rsidR="006B400C" w:rsidRPr="006B400C" w:rsidRDefault="006B400C" w:rsidP="006B400C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1.</w:t>
      </w:r>
      <w:r w:rsidR="004B6DC3">
        <w:rPr>
          <w:rFonts w:eastAsia="Times New Roman" w:cs="Times New Roman"/>
          <w:szCs w:val="24"/>
        </w:rPr>
        <w:t xml:space="preserve"> </w:t>
      </w:r>
      <w:proofErr w:type="gramStart"/>
      <w:r w:rsidRPr="006B400C">
        <w:rPr>
          <w:rFonts w:eastAsia="Times New Roman" w:cs="Times New Roman"/>
          <w:szCs w:val="24"/>
        </w:rPr>
        <w:t xml:space="preserve">В подтверждение своего намерения принять участие в электронных торгах в форме аукциона (далее – Торги) по реализации имущества </w:t>
      </w:r>
      <w:r w:rsidRPr="006B400C">
        <w:rPr>
          <w:rFonts w:eastAsia="Times New Roman" w:cs="Times New Roman"/>
          <w:b/>
          <w:szCs w:val="24"/>
        </w:rPr>
        <w:t>Должника</w:t>
      </w:r>
      <w:r w:rsidRPr="006B400C">
        <w:rPr>
          <w:rFonts w:eastAsia="Times New Roman" w:cs="Times New Roman"/>
          <w:szCs w:val="24"/>
        </w:rPr>
        <w:t xml:space="preserve"> - </w:t>
      </w:r>
      <w:r w:rsidR="00C117F0" w:rsidRPr="00C117F0">
        <w:rPr>
          <w:rFonts w:eastAsia="Times New Roman" w:cs="Times New Roman"/>
          <w:szCs w:val="24"/>
        </w:rPr>
        <w:t>ОАО «</w:t>
      </w:r>
      <w:proofErr w:type="spellStart"/>
      <w:r w:rsidR="00C117F0" w:rsidRPr="00C117F0">
        <w:rPr>
          <w:rFonts w:eastAsia="Times New Roman" w:cs="Times New Roman"/>
          <w:szCs w:val="24"/>
        </w:rPr>
        <w:t>Торжокский</w:t>
      </w:r>
      <w:proofErr w:type="spellEnd"/>
      <w:r w:rsidR="00C117F0" w:rsidRPr="00C117F0">
        <w:rPr>
          <w:rFonts w:eastAsia="Times New Roman" w:cs="Times New Roman"/>
          <w:szCs w:val="24"/>
        </w:rPr>
        <w:t xml:space="preserve"> вагоностроительный завод» (Тверская обл., г. Торжок, ул. Энгельса, д. 5, ИНН 6915000624, ОГРН 1026901911222</w:t>
      </w:r>
      <w:r w:rsidR="00C117F0">
        <w:rPr>
          <w:rFonts w:eastAsia="Times New Roman" w:cs="Times New Roman"/>
          <w:szCs w:val="24"/>
        </w:rPr>
        <w:t>)</w:t>
      </w:r>
      <w:r w:rsidRPr="006B400C">
        <w:rPr>
          <w:rFonts w:eastAsia="Times New Roman" w:cs="Times New Roman"/>
          <w:szCs w:val="24"/>
        </w:rPr>
        <w:t xml:space="preserve">, проводимым </w:t>
      </w:r>
      <w:r w:rsidRPr="006B400C">
        <w:rPr>
          <w:rFonts w:eastAsia="Times New Roman" w:cs="Times New Roman"/>
          <w:b/>
          <w:szCs w:val="24"/>
        </w:rPr>
        <w:t>Организатором торгов</w:t>
      </w:r>
      <w:r w:rsidRPr="006B400C">
        <w:rPr>
          <w:rFonts w:eastAsia="Times New Roman" w:cs="Times New Roman"/>
          <w:szCs w:val="24"/>
        </w:rPr>
        <w:t xml:space="preserve"> - </w:t>
      </w:r>
      <w:r w:rsidR="006A7685" w:rsidRPr="006A7685">
        <w:rPr>
          <w:rFonts w:eastAsia="Times New Roman" w:cs="Times New Roman"/>
          <w:szCs w:val="24"/>
        </w:rPr>
        <w:t>ООО «Центральный антикризисный институт»</w:t>
      </w:r>
      <w:r w:rsidRPr="006B400C">
        <w:rPr>
          <w:rFonts w:eastAsia="Times New Roman" w:cs="Times New Roman"/>
          <w:szCs w:val="24"/>
        </w:rPr>
        <w:t xml:space="preserve">, действующем на основании </w:t>
      </w:r>
      <w:r w:rsidR="00A305A0">
        <w:rPr>
          <w:rFonts w:eastAsia="Times New Roman" w:cs="Times New Roman"/>
          <w:szCs w:val="24"/>
        </w:rPr>
        <w:t>Договора возмездн</w:t>
      </w:r>
      <w:r w:rsidR="00A41DDE">
        <w:rPr>
          <w:rFonts w:eastAsia="Times New Roman" w:cs="Times New Roman"/>
          <w:szCs w:val="24"/>
        </w:rPr>
        <w:t>ого оказания услуг</w:t>
      </w:r>
      <w:r w:rsidR="00FE5F5A">
        <w:rPr>
          <w:rFonts w:eastAsia="Times New Roman" w:cs="Times New Roman"/>
          <w:szCs w:val="24"/>
        </w:rPr>
        <w:t>,</w:t>
      </w:r>
      <w:r w:rsidRPr="006B400C">
        <w:rPr>
          <w:rFonts w:eastAsia="Times New Roman" w:cs="Times New Roman"/>
          <w:szCs w:val="24"/>
        </w:rPr>
        <w:t xml:space="preserve"> по лоту № ___</w:t>
      </w:r>
      <w:r w:rsidRPr="006B400C">
        <w:rPr>
          <w:rFonts w:eastAsia="Times New Roman" w:cs="Times New Roman"/>
          <w:szCs w:val="24"/>
          <w:u w:val="single"/>
        </w:rPr>
        <w:t>,</w:t>
      </w:r>
      <w:r w:rsidRPr="006B400C">
        <w:rPr>
          <w:rFonts w:eastAsia="Times New Roman" w:cs="Times New Roman"/>
          <w:szCs w:val="24"/>
        </w:rPr>
        <w:t xml:space="preserve"> в порядке и на условиях, указанных в сообщении о про</w:t>
      </w:r>
      <w:r w:rsidR="00A41DDE">
        <w:rPr>
          <w:rFonts w:eastAsia="Times New Roman" w:cs="Times New Roman"/>
          <w:szCs w:val="24"/>
        </w:rPr>
        <w:t>ведении</w:t>
      </w:r>
      <w:proofErr w:type="gramEnd"/>
      <w:r w:rsidR="00A41DDE">
        <w:rPr>
          <w:rFonts w:eastAsia="Times New Roman" w:cs="Times New Roman"/>
          <w:szCs w:val="24"/>
        </w:rPr>
        <w:t xml:space="preserve"> </w:t>
      </w:r>
      <w:proofErr w:type="gramStart"/>
      <w:r w:rsidR="00A41DDE">
        <w:rPr>
          <w:rFonts w:eastAsia="Times New Roman" w:cs="Times New Roman"/>
          <w:szCs w:val="24"/>
        </w:rPr>
        <w:t>Торгов, опубликованном на ЕФРСБ _____________________ сообщение №</w:t>
      </w:r>
      <w:r w:rsidRPr="006B400C">
        <w:rPr>
          <w:rFonts w:eastAsia="Times New Roman" w:cs="Times New Roman"/>
          <w:szCs w:val="24"/>
        </w:rPr>
        <w:t>, Заявитель вносит задаток в размере _____________ (_____________) рублей.</w:t>
      </w:r>
      <w:proofErr w:type="gramEnd"/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2.</w:t>
      </w:r>
      <w:r w:rsidR="004B6DC3">
        <w:rPr>
          <w:rFonts w:eastAsia="Times New Roman" w:cs="Times New Roman"/>
          <w:szCs w:val="24"/>
        </w:rPr>
        <w:t xml:space="preserve"> </w:t>
      </w:r>
      <w:r w:rsidRPr="006B400C">
        <w:rPr>
          <w:rFonts w:eastAsia="Times New Roman" w:cs="Times New Roman"/>
          <w:szCs w:val="24"/>
        </w:rPr>
        <w:t>Заявитель обязуется внести задаток в соответствии с условиями проведения Торгов. Датой внесения задатка считается дата зачисления суммы задатка на указанный в данном Договоре счет для зачислен</w:t>
      </w:r>
      <w:r w:rsidR="00DD4376">
        <w:rPr>
          <w:rFonts w:eastAsia="Times New Roman" w:cs="Times New Roman"/>
          <w:szCs w:val="24"/>
        </w:rPr>
        <w:t>ия задатков, открытый Организатором,</w:t>
      </w:r>
      <w:r w:rsidRPr="006B400C">
        <w:rPr>
          <w:rFonts w:eastAsia="Times New Roman" w:cs="Times New Roman"/>
          <w:szCs w:val="24"/>
        </w:rPr>
        <w:t xml:space="preserve"> по следующим реквизитам: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Получатель</w:t>
      </w:r>
      <w:r w:rsidRPr="006B400C">
        <w:rPr>
          <w:rFonts w:eastAsia="Times New Roman" w:cs="Times New Roman"/>
          <w:szCs w:val="24"/>
        </w:rPr>
        <w:tab/>
        <w:t xml:space="preserve">Общество с ограниченной ответственностью </w:t>
      </w:r>
      <w:r w:rsidR="00903B00">
        <w:rPr>
          <w:rFonts w:eastAsia="Times New Roman" w:cs="Times New Roman"/>
          <w:szCs w:val="24"/>
        </w:rPr>
        <w:t>"</w:t>
      </w:r>
      <w:r w:rsidR="00DD4376">
        <w:rPr>
          <w:rFonts w:eastAsia="Times New Roman" w:cs="Times New Roman"/>
          <w:szCs w:val="24"/>
        </w:rPr>
        <w:t>Центральный антикризисный институт</w:t>
      </w:r>
      <w:r w:rsidR="00903B00">
        <w:rPr>
          <w:rFonts w:eastAsia="Times New Roman" w:cs="Times New Roman"/>
          <w:szCs w:val="24"/>
        </w:rPr>
        <w:t>"</w:t>
      </w:r>
      <w:r w:rsidR="00DD4376">
        <w:rPr>
          <w:rFonts w:eastAsia="Times New Roman" w:cs="Times New Roman"/>
          <w:szCs w:val="24"/>
        </w:rPr>
        <w:t>, ИНН 7704315419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Банк</w:t>
      </w:r>
      <w:r w:rsidR="00DD4376">
        <w:rPr>
          <w:rFonts w:eastAsia="Times New Roman" w:cs="Times New Roman"/>
          <w:szCs w:val="24"/>
        </w:rPr>
        <w:tab/>
        <w:t>АО «АЛЬФА-БАНК»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БИК</w:t>
      </w:r>
      <w:r w:rsidR="00DD4376">
        <w:rPr>
          <w:rFonts w:eastAsia="Times New Roman" w:cs="Times New Roman"/>
          <w:szCs w:val="24"/>
        </w:rPr>
        <w:tab/>
        <w:t>044525593</w:t>
      </w:r>
    </w:p>
    <w:p w:rsid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b/>
          <w:szCs w:val="24"/>
        </w:rPr>
      </w:pPr>
      <w:r w:rsidRPr="006B400C">
        <w:rPr>
          <w:rFonts w:eastAsia="Times New Roman" w:cs="Times New Roman"/>
          <w:b/>
          <w:szCs w:val="24"/>
        </w:rPr>
        <w:t>Расчетный счет</w:t>
      </w:r>
      <w:r w:rsidR="002943EB">
        <w:rPr>
          <w:rFonts w:eastAsia="Times New Roman" w:cs="Times New Roman"/>
          <w:b/>
          <w:szCs w:val="24"/>
        </w:rPr>
        <w:t xml:space="preserve"> </w:t>
      </w:r>
      <w:r w:rsidR="00DD4376">
        <w:rPr>
          <w:rFonts w:eastAsia="Times New Roman" w:cs="Times New Roman"/>
          <w:szCs w:val="24"/>
        </w:rPr>
        <w:t>40702810902390001773</w:t>
      </w:r>
    </w:p>
    <w:p w:rsidR="002943EB" w:rsidRPr="002943EB" w:rsidRDefault="002943EB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b/>
          <w:szCs w:val="24"/>
        </w:rPr>
        <w:t>Кор. счет</w:t>
      </w:r>
      <w:proofErr w:type="gramEnd"/>
      <w:r>
        <w:rPr>
          <w:rFonts w:eastAsia="Times New Roman" w:cs="Times New Roman"/>
          <w:b/>
          <w:szCs w:val="24"/>
        </w:rPr>
        <w:t xml:space="preserve">             </w:t>
      </w:r>
      <w:r w:rsidR="00DD4376">
        <w:rPr>
          <w:rFonts w:eastAsia="Times New Roman" w:cs="Times New Roman"/>
          <w:szCs w:val="24"/>
        </w:rPr>
        <w:t>30101810200000000593</w:t>
      </w:r>
      <w:r w:rsidRPr="002943EB">
        <w:rPr>
          <w:rFonts w:eastAsia="Times New Roman" w:cs="Times New Roman"/>
          <w:szCs w:val="24"/>
        </w:rPr>
        <w:t xml:space="preserve">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6B400C" w:rsidRPr="006B400C" w:rsidRDefault="006B400C" w:rsidP="00DD437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 xml:space="preserve">3. </w:t>
      </w:r>
      <w:proofErr w:type="gramStart"/>
      <w:r w:rsidRPr="006B400C">
        <w:rPr>
          <w:rFonts w:eastAsia="Times New Roman" w:cs="Times New Roman"/>
          <w:szCs w:val="24"/>
        </w:rPr>
        <w:t xml:space="preserve">В случае признания Заявителя победителем Торгов (далее – Победитель), а также в случае заключения договора купли-продажи с Заявителем как с единственным участником Торгов, заявка которого соответствует условиям Торгов (в случае проведения Торгов в форме конкурса) или содержит предложение о цене не ниже установленной начальной цены продажи лота № ___ (далее – </w:t>
      </w:r>
      <w:r w:rsidR="00903B00">
        <w:rPr>
          <w:rFonts w:eastAsia="Times New Roman" w:cs="Times New Roman"/>
          <w:szCs w:val="24"/>
        </w:rPr>
        <w:t>"</w:t>
      </w:r>
      <w:r w:rsidRPr="006B400C">
        <w:rPr>
          <w:rFonts w:eastAsia="Times New Roman" w:cs="Times New Roman"/>
          <w:szCs w:val="24"/>
        </w:rPr>
        <w:t>Единственный участник</w:t>
      </w:r>
      <w:r w:rsidR="00903B00">
        <w:rPr>
          <w:rFonts w:eastAsia="Times New Roman" w:cs="Times New Roman"/>
          <w:szCs w:val="24"/>
        </w:rPr>
        <w:t>"</w:t>
      </w:r>
      <w:r w:rsidRPr="006B400C">
        <w:rPr>
          <w:rFonts w:eastAsia="Times New Roman" w:cs="Times New Roman"/>
          <w:szCs w:val="24"/>
        </w:rPr>
        <w:t>), сумма внесенного Заявителем задатка засчитывается в счет покупной цены приобретаемого имущества</w:t>
      </w:r>
      <w:proofErr w:type="gramEnd"/>
      <w:r w:rsidRPr="006B400C">
        <w:rPr>
          <w:rFonts w:eastAsia="Times New Roman" w:cs="Times New Roman"/>
          <w:szCs w:val="24"/>
        </w:rPr>
        <w:t xml:space="preserve"> по лоту №</w:t>
      </w:r>
      <w:r w:rsidR="00DD4376">
        <w:rPr>
          <w:rFonts w:eastAsia="Times New Roman" w:cs="Times New Roman"/>
          <w:szCs w:val="24"/>
        </w:rPr>
        <w:t xml:space="preserve"> ____ и данный задаток Организатор </w:t>
      </w:r>
      <w:r w:rsidRPr="006B400C">
        <w:rPr>
          <w:rFonts w:eastAsia="Times New Roman" w:cs="Times New Roman"/>
          <w:szCs w:val="24"/>
        </w:rPr>
        <w:t>перечисляет в течение 5 (Пяти) рабочих дней со дня подписания протокола о результатах проведения Торгов на счет Должника по следующим реквизитам:</w:t>
      </w:r>
    </w:p>
    <w:p w:rsidR="00CF33BF" w:rsidRPr="006B400C" w:rsidRDefault="00CF33BF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Получатель</w:t>
      </w:r>
      <w:r w:rsidRPr="006B400C">
        <w:rPr>
          <w:rFonts w:eastAsia="Times New Roman" w:cs="Times New Roman"/>
          <w:szCs w:val="24"/>
        </w:rPr>
        <w:tab/>
        <w:t>___________________________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Банк</w:t>
      </w:r>
      <w:r w:rsidRPr="006B400C">
        <w:rPr>
          <w:rFonts w:eastAsia="Times New Roman" w:cs="Times New Roman"/>
          <w:szCs w:val="24"/>
        </w:rPr>
        <w:tab/>
        <w:t>_________________________________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БИК</w:t>
      </w:r>
      <w:r w:rsidRPr="006B400C">
        <w:rPr>
          <w:rFonts w:eastAsia="Times New Roman" w:cs="Times New Roman"/>
          <w:szCs w:val="24"/>
        </w:rPr>
        <w:tab/>
        <w:t>_________________________________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Расчетный счет</w:t>
      </w:r>
      <w:r w:rsidRPr="006B400C">
        <w:rPr>
          <w:rFonts w:eastAsia="Times New Roman" w:cs="Times New Roman"/>
          <w:szCs w:val="24"/>
        </w:rPr>
        <w:tab/>
        <w:t>_____________________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ИНН</w:t>
      </w:r>
      <w:r w:rsidRPr="006B400C">
        <w:rPr>
          <w:rFonts w:eastAsia="Times New Roman" w:cs="Times New Roman"/>
          <w:szCs w:val="24"/>
        </w:rPr>
        <w:tab/>
        <w:t>_________________________________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b/>
          <w:szCs w:val="24"/>
        </w:rPr>
        <w:t>КПП</w:t>
      </w:r>
      <w:r w:rsidRPr="006B400C">
        <w:rPr>
          <w:rFonts w:eastAsia="Times New Roman" w:cs="Times New Roman"/>
          <w:szCs w:val="24"/>
        </w:rPr>
        <w:tab/>
        <w:t>_________________________________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 xml:space="preserve">4. </w:t>
      </w:r>
      <w:proofErr w:type="gramStart"/>
      <w:r w:rsidRPr="006B400C">
        <w:rPr>
          <w:rFonts w:eastAsia="Times New Roman" w:cs="Times New Roman"/>
          <w:szCs w:val="24"/>
        </w:rPr>
        <w:t xml:space="preserve">В случае если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 либо принял участие в Торгах, но по результатам Торгов не был признан Победителем или </w:t>
      </w:r>
      <w:r w:rsidRPr="006B400C">
        <w:rPr>
          <w:rFonts w:eastAsia="Times New Roman" w:cs="Times New Roman"/>
          <w:szCs w:val="24"/>
        </w:rPr>
        <w:lastRenderedPageBreak/>
        <w:t>признании Торгов несостоявшимися, кроме случая заключения договора купли-продажи с Заявителем как с Единственным участником, сумма</w:t>
      </w:r>
      <w:proofErr w:type="gramEnd"/>
      <w:r w:rsidRPr="006B400C">
        <w:rPr>
          <w:rFonts w:eastAsia="Times New Roman" w:cs="Times New Roman"/>
          <w:szCs w:val="24"/>
        </w:rPr>
        <w:t xml:space="preserve"> внесенного Заявителем</w:t>
      </w:r>
      <w:r w:rsidR="00DD4376">
        <w:rPr>
          <w:rFonts w:eastAsia="Times New Roman" w:cs="Times New Roman"/>
          <w:szCs w:val="24"/>
        </w:rPr>
        <w:t xml:space="preserve"> задатка возвращается Организатором</w:t>
      </w:r>
      <w:r w:rsidRPr="006B400C">
        <w:rPr>
          <w:rFonts w:eastAsia="Times New Roman" w:cs="Times New Roman"/>
          <w:szCs w:val="24"/>
        </w:rPr>
        <w:t xml:space="preserve"> Заявителю в течение 5 (Пяти) рабочих дней со дня подписания протокола о результатах проведения Торгов.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5.</w:t>
      </w:r>
      <w:r w:rsidRPr="006B400C">
        <w:rPr>
          <w:rFonts w:eastAsia="Times New Roman" w:cs="Times New Roman"/>
          <w:snapToGrid w:val="0"/>
          <w:szCs w:val="24"/>
        </w:rPr>
        <w:t xml:space="preserve"> При отказе Организатора торгов от проведения торгов по продаже имущества Должника</w:t>
      </w:r>
      <w:r w:rsidRPr="006B400C">
        <w:rPr>
          <w:rFonts w:eastAsia="Times New Roman" w:cs="Times New Roman"/>
          <w:b/>
          <w:snapToGrid w:val="0"/>
          <w:szCs w:val="24"/>
        </w:rPr>
        <w:t xml:space="preserve"> </w:t>
      </w:r>
      <w:r w:rsidRPr="006B400C">
        <w:rPr>
          <w:rFonts w:eastAsia="Times New Roman" w:cs="Times New Roman"/>
          <w:szCs w:val="24"/>
        </w:rPr>
        <w:t>по лоту №___</w:t>
      </w:r>
      <w:r w:rsidRPr="006B400C">
        <w:rPr>
          <w:rFonts w:eastAsia="Times New Roman" w:cs="Times New Roman"/>
          <w:snapToGrid w:val="0"/>
          <w:szCs w:val="24"/>
        </w:rPr>
        <w:t xml:space="preserve"> Заявителю возвращается внесенный задаток в срок не позднее чем через 5 (Пять) рабочих дней </w:t>
      </w:r>
      <w:proofErr w:type="gramStart"/>
      <w:r w:rsidRPr="006B400C">
        <w:rPr>
          <w:rFonts w:eastAsia="Times New Roman" w:cs="Times New Roman"/>
          <w:snapToGrid w:val="0"/>
          <w:szCs w:val="24"/>
        </w:rPr>
        <w:t>с даты</w:t>
      </w:r>
      <w:proofErr w:type="gramEnd"/>
      <w:r w:rsidRPr="006B400C">
        <w:rPr>
          <w:rFonts w:eastAsia="Times New Roman" w:cs="Times New Roman"/>
          <w:snapToGrid w:val="0"/>
          <w:szCs w:val="24"/>
        </w:rPr>
        <w:t xml:space="preserve"> такого отказа.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 xml:space="preserve">6. В случае отказа или уклонения Победителя от подписания договора купли-продажи в течение 5 дней </w:t>
      </w:r>
      <w:proofErr w:type="gramStart"/>
      <w:r w:rsidRPr="006B400C">
        <w:rPr>
          <w:rFonts w:eastAsia="Times New Roman" w:cs="Times New Roman"/>
          <w:szCs w:val="24"/>
        </w:rPr>
        <w:t>с даты получения</w:t>
      </w:r>
      <w:proofErr w:type="gramEnd"/>
      <w:r w:rsidRPr="006B400C">
        <w:rPr>
          <w:rFonts w:eastAsia="Times New Roman" w:cs="Times New Roman"/>
          <w:szCs w:val="24"/>
        </w:rPr>
        <w:t xml:space="preserve"> предложения Организатора торгов заключить такой договор либо в случае неисполнения Победителем обязательств по договору купли-продажи Задаток Победителю не возвращается. </w:t>
      </w:r>
    </w:p>
    <w:p w:rsidR="006B400C" w:rsidRPr="006B400C" w:rsidRDefault="006B400C" w:rsidP="006B400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7. Возврат задатка осуществляется по реквизитам, указанным в пункте 15 настоящего Договора. На денежные средства, перечисленные в соответствии с настоящим Договором, проценты не начисляются.</w:t>
      </w:r>
    </w:p>
    <w:p w:rsidR="006B400C" w:rsidRPr="006B400C" w:rsidRDefault="006B400C" w:rsidP="006B400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pacing w:val="-11"/>
          <w:szCs w:val="24"/>
          <w:lang w:eastAsia="ar-SA"/>
        </w:rPr>
      </w:pPr>
      <w:r w:rsidRPr="006B400C">
        <w:rPr>
          <w:rFonts w:eastAsia="Times New Roman" w:cs="Times New Roman"/>
          <w:szCs w:val="24"/>
          <w:lang w:eastAsia="ar-SA"/>
        </w:rPr>
        <w:t>8. Заявитель обязан незамед</w:t>
      </w:r>
      <w:r w:rsidR="00DD4376">
        <w:rPr>
          <w:rFonts w:eastAsia="Times New Roman" w:cs="Times New Roman"/>
          <w:szCs w:val="24"/>
          <w:lang w:eastAsia="ar-SA"/>
        </w:rPr>
        <w:t>лительно информировать Организатора</w:t>
      </w:r>
      <w:r w:rsidRPr="006B400C">
        <w:rPr>
          <w:rFonts w:eastAsia="Times New Roman" w:cs="Times New Roman"/>
          <w:szCs w:val="24"/>
          <w:lang w:eastAsia="ar-SA"/>
        </w:rPr>
        <w:t xml:space="preserve"> об изменении своих банковских реквизитов. В случае изменения указанных сведений, Заявитель, надлежащим образом и своевременно </w:t>
      </w:r>
      <w:r w:rsidR="00DD4376">
        <w:rPr>
          <w:rFonts w:eastAsia="Times New Roman" w:cs="Times New Roman"/>
          <w:szCs w:val="24"/>
          <w:lang w:eastAsia="ar-SA"/>
        </w:rPr>
        <w:t>не уведомивший об этом Организатора</w:t>
      </w:r>
      <w:r w:rsidRPr="006B400C">
        <w:rPr>
          <w:rFonts w:eastAsia="Times New Roman" w:cs="Times New Roman"/>
          <w:szCs w:val="24"/>
          <w:lang w:eastAsia="ar-SA"/>
        </w:rPr>
        <w:t xml:space="preserve">, </w:t>
      </w:r>
      <w:r w:rsidR="00DD4376">
        <w:rPr>
          <w:rFonts w:eastAsia="Times New Roman" w:cs="Times New Roman"/>
          <w:szCs w:val="24"/>
          <w:lang w:eastAsia="ar-SA"/>
        </w:rPr>
        <w:t>несет риск совершения Организатором</w:t>
      </w:r>
      <w:r w:rsidRPr="006B400C">
        <w:rPr>
          <w:rFonts w:eastAsia="Times New Roman" w:cs="Times New Roman"/>
          <w:szCs w:val="24"/>
          <w:lang w:eastAsia="ar-SA"/>
        </w:rPr>
        <w:t xml:space="preserve"> юридически </w:t>
      </w:r>
      <w:r w:rsidRPr="006B400C">
        <w:rPr>
          <w:rFonts w:eastAsia="Times New Roman" w:cs="Times New Roman"/>
          <w:spacing w:val="-11"/>
          <w:szCs w:val="24"/>
          <w:lang w:eastAsia="ar-SA"/>
        </w:rPr>
        <w:t>значимых действий по указанным в пункте 15 настоящего Договора реквизитам.</w:t>
      </w:r>
    </w:p>
    <w:p w:rsidR="006B400C" w:rsidRPr="006B400C" w:rsidRDefault="004B6DC3" w:rsidP="006B400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</w:rPr>
        <w:t xml:space="preserve">9. </w:t>
      </w:r>
      <w:r w:rsidR="006B400C" w:rsidRPr="006B400C">
        <w:rPr>
          <w:rFonts w:eastAsia="Times New Roman" w:cs="Times New Roman"/>
          <w:szCs w:val="24"/>
        </w:rPr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</w:t>
      </w:r>
      <w:r w:rsidR="00DD4376">
        <w:rPr>
          <w:rFonts w:eastAsia="Times New Roman" w:cs="Times New Roman"/>
          <w:szCs w:val="24"/>
        </w:rPr>
        <w:t>ыть направлены в адрес Организатора</w:t>
      </w:r>
      <w:r w:rsidR="006B400C" w:rsidRPr="006B400C">
        <w:rPr>
          <w:rFonts w:eastAsia="Times New Roman" w:cs="Times New Roman"/>
          <w:szCs w:val="24"/>
        </w:rPr>
        <w:t xml:space="preserve"> торгов путем направления заказного письма с простым уведомлением или курьерской службой по адресу, указанному в пункте 15 настоящего Договора.  В случае</w:t>
      </w:r>
      <w:proofErr w:type="gramStart"/>
      <w:r w:rsidR="006B400C" w:rsidRPr="006B400C">
        <w:rPr>
          <w:rFonts w:eastAsia="Times New Roman" w:cs="Times New Roman"/>
          <w:szCs w:val="24"/>
        </w:rPr>
        <w:t>,</w:t>
      </w:r>
      <w:proofErr w:type="gramEnd"/>
      <w:r w:rsidR="006B400C" w:rsidRPr="006B400C">
        <w:rPr>
          <w:rFonts w:eastAsia="Times New Roman" w:cs="Times New Roman"/>
          <w:szCs w:val="24"/>
        </w:rPr>
        <w:t xml:space="preserve"> если реквизиты предоставляются через электронную площадку, </w:t>
      </w:r>
      <w:r w:rsidR="006B400C" w:rsidRPr="006B400C">
        <w:rPr>
          <w:rFonts w:eastAsia="Times New Roman" w:cs="Times New Roman"/>
          <w:szCs w:val="24"/>
          <w:lang w:eastAsia="ar-SA"/>
        </w:rPr>
        <w:t>указанные реквизиты предоставляются подписанные электронной подписью.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1</w:t>
      </w:r>
      <w:r w:rsidR="004B6DC3">
        <w:rPr>
          <w:rFonts w:eastAsia="Times New Roman" w:cs="Times New Roman"/>
          <w:szCs w:val="24"/>
        </w:rPr>
        <w:t xml:space="preserve">0. </w:t>
      </w:r>
      <w:r w:rsidRPr="006B400C">
        <w:rPr>
          <w:rFonts w:eastAsia="Times New Roman" w:cs="Times New Roman"/>
          <w:szCs w:val="24"/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</w:t>
      </w:r>
      <w:proofErr w:type="gramStart"/>
      <w:r w:rsidRPr="006B400C">
        <w:rPr>
          <w:rFonts w:eastAsia="Times New Roman" w:cs="Times New Roman"/>
          <w:szCs w:val="24"/>
          <w:lang w:eastAsia="ar-SA"/>
        </w:rPr>
        <w:t>с даты предоставления</w:t>
      </w:r>
      <w:proofErr w:type="gramEnd"/>
      <w:r w:rsidRPr="006B400C">
        <w:rPr>
          <w:rFonts w:eastAsia="Times New Roman" w:cs="Times New Roman"/>
          <w:szCs w:val="24"/>
          <w:lang w:eastAsia="ar-SA"/>
        </w:rPr>
        <w:t xml:space="preserve"> Заявителем необходимых реквизитов.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1</w:t>
      </w:r>
      <w:r w:rsidR="004B6DC3">
        <w:rPr>
          <w:rFonts w:eastAsia="Times New Roman" w:cs="Times New Roman"/>
          <w:szCs w:val="24"/>
        </w:rPr>
        <w:t xml:space="preserve">1. </w:t>
      </w:r>
      <w:r w:rsidRPr="006B400C">
        <w:rPr>
          <w:rFonts w:eastAsia="Times New Roman" w:cs="Times New Roman"/>
          <w:szCs w:val="24"/>
        </w:rPr>
        <w:t xml:space="preserve">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1</w:t>
      </w:r>
      <w:r w:rsidR="004B6DC3">
        <w:rPr>
          <w:rFonts w:eastAsia="Times New Roman" w:cs="Times New Roman"/>
          <w:szCs w:val="24"/>
        </w:rPr>
        <w:t xml:space="preserve">2. </w:t>
      </w:r>
      <w:r w:rsidRPr="006B400C">
        <w:rPr>
          <w:rFonts w:eastAsia="Times New Roman" w:cs="Times New Roman"/>
          <w:szCs w:val="24"/>
        </w:rPr>
        <w:t>Все споры между Сторонами, возникающие из настоящего Договора, подлежат рассмотрению в соответствии с их подведомственност</w:t>
      </w:r>
      <w:r w:rsidR="00DD4376">
        <w:rPr>
          <w:rFonts w:eastAsia="Times New Roman" w:cs="Times New Roman"/>
          <w:szCs w:val="24"/>
        </w:rPr>
        <w:t>ью по месту нахождения Организатора торгов</w:t>
      </w:r>
      <w:r w:rsidRPr="006B400C">
        <w:rPr>
          <w:rFonts w:eastAsia="Times New Roman" w:cs="Times New Roman"/>
          <w:szCs w:val="24"/>
        </w:rPr>
        <w:t>.</w:t>
      </w:r>
    </w:p>
    <w:p w:rsidR="006B400C" w:rsidRP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1</w:t>
      </w:r>
      <w:r w:rsidR="004B6DC3">
        <w:rPr>
          <w:rFonts w:eastAsia="Times New Roman" w:cs="Times New Roman"/>
          <w:szCs w:val="24"/>
        </w:rPr>
        <w:t xml:space="preserve">3. </w:t>
      </w:r>
      <w:r w:rsidRPr="006B400C">
        <w:rPr>
          <w:rFonts w:eastAsia="Times New Roman" w:cs="Times New Roman"/>
          <w:szCs w:val="24"/>
        </w:rPr>
        <w:t>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:rsidR="006B400C" w:rsidRDefault="006B400C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6B400C">
        <w:rPr>
          <w:rFonts w:eastAsia="Times New Roman" w:cs="Times New Roman"/>
          <w:szCs w:val="24"/>
        </w:rPr>
        <w:t>1</w:t>
      </w:r>
      <w:r w:rsidR="004B6DC3">
        <w:rPr>
          <w:rFonts w:eastAsia="Times New Roman" w:cs="Times New Roman"/>
          <w:szCs w:val="24"/>
        </w:rPr>
        <w:t xml:space="preserve">4. </w:t>
      </w:r>
      <w:r w:rsidRPr="006B400C">
        <w:rPr>
          <w:rFonts w:eastAsia="Times New Roman" w:cs="Times New Roman"/>
          <w:szCs w:val="24"/>
        </w:rPr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:rsidR="00CD7E5B" w:rsidRDefault="00CD7E5B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CD7E5B" w:rsidRPr="006B400C" w:rsidRDefault="00CD7E5B" w:rsidP="006B400C">
      <w:pPr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</w:p>
    <w:p w:rsidR="006B400C" w:rsidRPr="006B400C" w:rsidRDefault="006B400C" w:rsidP="006B400C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6B400C">
        <w:rPr>
          <w:rFonts w:eastAsia="Times New Roman" w:cs="Times New Roman"/>
          <w:b/>
          <w:szCs w:val="24"/>
        </w:rPr>
        <w:t>1</w:t>
      </w:r>
      <w:r w:rsidR="004B6DC3">
        <w:rPr>
          <w:rFonts w:eastAsia="Times New Roman" w:cs="Times New Roman"/>
          <w:b/>
          <w:szCs w:val="24"/>
        </w:rPr>
        <w:t>5</w:t>
      </w:r>
      <w:r w:rsidRPr="006B400C">
        <w:rPr>
          <w:rFonts w:eastAsia="Times New Roman" w:cs="Times New Roman"/>
          <w:b/>
          <w:szCs w:val="24"/>
        </w:rPr>
        <w:t>. Юридические адреса, банковские реквизиты и подписи Сторон:</w:t>
      </w:r>
    </w:p>
    <w:p w:rsidR="007579B8" w:rsidRPr="006B400C" w:rsidRDefault="007579B8" w:rsidP="006B400C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tbl>
      <w:tblPr>
        <w:tblpPr w:leftFromText="180" w:rightFromText="180" w:vertAnchor="text" w:horzAnchor="margin" w:tblpY="89"/>
        <w:tblOverlap w:val="never"/>
        <w:tblW w:w="4936" w:type="dxa"/>
        <w:tblLook w:val="01E0" w:firstRow="1" w:lastRow="1" w:firstColumn="1" w:lastColumn="1" w:noHBand="0" w:noVBand="0"/>
      </w:tblPr>
      <w:tblGrid>
        <w:gridCol w:w="4936"/>
      </w:tblGrid>
      <w:tr w:rsidR="007579B8" w:rsidRPr="006B400C" w:rsidTr="007579B8">
        <w:trPr>
          <w:trHeight w:val="2489"/>
        </w:trPr>
        <w:tc>
          <w:tcPr>
            <w:tcW w:w="4936" w:type="dxa"/>
            <w:vAlign w:val="center"/>
          </w:tcPr>
          <w:p w:rsidR="007579B8" w:rsidRDefault="007579B8" w:rsidP="007579B8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Организатор торгов:                                                                                   </w:t>
            </w:r>
          </w:p>
          <w:p w:rsidR="007579B8" w:rsidRDefault="007579B8" w:rsidP="007579B8">
            <w:r w:rsidRPr="006452A5">
              <w:rPr>
                <w:b/>
              </w:rPr>
              <w:t>ООО "</w:t>
            </w:r>
            <w:r>
              <w:rPr>
                <w:b/>
              </w:rPr>
              <w:t>ЦАИ</w:t>
            </w:r>
            <w:r w:rsidRPr="006452A5">
              <w:rPr>
                <w:b/>
              </w:rPr>
              <w:t>"</w:t>
            </w:r>
            <w:r w:rsidRPr="006452A5">
              <w:t>,</w:t>
            </w:r>
            <w:r>
              <w:t xml:space="preserve"> </w:t>
            </w:r>
            <w:r w:rsidRPr="006452A5">
              <w:t xml:space="preserve"> </w:t>
            </w:r>
            <w:r w:rsidRPr="00CF093F">
              <w:t>119021, г</w:t>
            </w:r>
            <w:proofErr w:type="gramStart"/>
            <w:r w:rsidRPr="00CF093F">
              <w:t>.М</w:t>
            </w:r>
            <w:proofErr w:type="gramEnd"/>
            <w:r w:rsidRPr="00CF093F">
              <w:t>осква, Зубовский бульвар, д.13 стр.2</w:t>
            </w:r>
            <w:r>
              <w:t xml:space="preserve">, </w:t>
            </w:r>
            <w:r w:rsidRPr="00CF093F">
              <w:t>ИНН 7704315419, КПП 770401001, ОГРН 1157746409347, р/с 40702810902390001773 в АО "АЛЬФА-БАНК", БИК 044525593 к/с 30101810200000000593.</w:t>
            </w:r>
          </w:p>
          <w:p w:rsidR="007579B8" w:rsidRPr="009312BC" w:rsidRDefault="007579B8" w:rsidP="007579B8">
            <w:pPr>
              <w:rPr>
                <w:rFonts w:eastAsia="Times New Roman" w:cs="Times New Roman"/>
                <w:szCs w:val="24"/>
              </w:rPr>
            </w:pPr>
            <w:r w:rsidRPr="006B400C">
              <w:rPr>
                <w:rFonts w:eastAsia="Times New Roman" w:cs="Times New Roman"/>
                <w:szCs w:val="24"/>
              </w:rPr>
              <w:t>___________________ /</w:t>
            </w:r>
            <w:r>
              <w:rPr>
                <w:rFonts w:eastAsia="Times New Roman" w:cs="Times New Roman"/>
                <w:szCs w:val="24"/>
              </w:rPr>
              <w:t>Адамович А.О.</w:t>
            </w:r>
            <w:r w:rsidRPr="006B400C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 xml:space="preserve">                                  </w:t>
            </w:r>
          </w:p>
        </w:tc>
      </w:tr>
    </w:tbl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Заявитель: </w:t>
      </w: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7579B8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6B400C" w:rsidRPr="006B400C" w:rsidRDefault="007579B8" w:rsidP="007579B8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________________/ _______________ </w:t>
      </w:r>
      <w:r>
        <w:rPr>
          <w:rFonts w:eastAsia="Times New Roman" w:cs="Times New Roman"/>
          <w:b/>
          <w:szCs w:val="24"/>
        </w:rPr>
        <w:br w:type="textWrapping" w:clear="all"/>
      </w:r>
    </w:p>
    <w:sectPr w:rsidR="006B400C" w:rsidRPr="006B400C" w:rsidSect="00293873">
      <w:pgSz w:w="11906" w:h="16838"/>
      <w:pgMar w:top="1350" w:right="566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33" w:rsidRDefault="000B5433" w:rsidP="00293873">
      <w:pPr>
        <w:spacing w:after="0" w:line="240" w:lineRule="auto"/>
      </w:pPr>
      <w:r>
        <w:separator/>
      </w:r>
    </w:p>
  </w:endnote>
  <w:endnote w:type="continuationSeparator" w:id="0">
    <w:p w:rsidR="000B5433" w:rsidRDefault="000B5433" w:rsidP="0029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33" w:rsidRDefault="000B5433" w:rsidP="00293873">
      <w:pPr>
        <w:spacing w:after="0" w:line="240" w:lineRule="auto"/>
      </w:pPr>
      <w:r>
        <w:separator/>
      </w:r>
    </w:p>
  </w:footnote>
  <w:footnote w:type="continuationSeparator" w:id="0">
    <w:p w:rsidR="000B5433" w:rsidRDefault="000B5433" w:rsidP="0029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A52A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F40CBF"/>
    <w:multiLevelType w:val="hybridMultilevel"/>
    <w:tmpl w:val="1358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6D44"/>
    <w:multiLevelType w:val="hybridMultilevel"/>
    <w:tmpl w:val="59625E8A"/>
    <w:lvl w:ilvl="0" w:tplc="91EC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41A77"/>
    <w:multiLevelType w:val="hybridMultilevel"/>
    <w:tmpl w:val="D1D8CAE2"/>
    <w:lvl w:ilvl="0" w:tplc="7C4CE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CE6F71"/>
    <w:multiLevelType w:val="multilevel"/>
    <w:tmpl w:val="5A583EA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73"/>
    <w:rsid w:val="000169A0"/>
    <w:rsid w:val="00016AA9"/>
    <w:rsid w:val="000323AD"/>
    <w:rsid w:val="00043007"/>
    <w:rsid w:val="00045D1F"/>
    <w:rsid w:val="00057B5C"/>
    <w:rsid w:val="00092650"/>
    <w:rsid w:val="000B5433"/>
    <w:rsid w:val="001177B6"/>
    <w:rsid w:val="00162D81"/>
    <w:rsid w:val="001A3D67"/>
    <w:rsid w:val="001C277F"/>
    <w:rsid w:val="001C450C"/>
    <w:rsid w:val="001E01C2"/>
    <w:rsid w:val="002131F7"/>
    <w:rsid w:val="00242E09"/>
    <w:rsid w:val="00255722"/>
    <w:rsid w:val="00264E7E"/>
    <w:rsid w:val="00293873"/>
    <w:rsid w:val="002943EB"/>
    <w:rsid w:val="00295B22"/>
    <w:rsid w:val="002C4D43"/>
    <w:rsid w:val="002F34F9"/>
    <w:rsid w:val="003942AD"/>
    <w:rsid w:val="003D3AE1"/>
    <w:rsid w:val="0042404C"/>
    <w:rsid w:val="00490375"/>
    <w:rsid w:val="00494579"/>
    <w:rsid w:val="004B1A75"/>
    <w:rsid w:val="004B6DC3"/>
    <w:rsid w:val="004C60B6"/>
    <w:rsid w:val="004E122C"/>
    <w:rsid w:val="0054032E"/>
    <w:rsid w:val="00557E7A"/>
    <w:rsid w:val="005641A9"/>
    <w:rsid w:val="00571048"/>
    <w:rsid w:val="0059412D"/>
    <w:rsid w:val="005A5EE7"/>
    <w:rsid w:val="005F438F"/>
    <w:rsid w:val="005F7739"/>
    <w:rsid w:val="0060588E"/>
    <w:rsid w:val="00610B1F"/>
    <w:rsid w:val="0063043C"/>
    <w:rsid w:val="006A7685"/>
    <w:rsid w:val="006B400C"/>
    <w:rsid w:val="007210C6"/>
    <w:rsid w:val="0073762A"/>
    <w:rsid w:val="007579B8"/>
    <w:rsid w:val="00775B05"/>
    <w:rsid w:val="00785416"/>
    <w:rsid w:val="007D1233"/>
    <w:rsid w:val="007E68DE"/>
    <w:rsid w:val="007F3CFF"/>
    <w:rsid w:val="0080642A"/>
    <w:rsid w:val="008372E0"/>
    <w:rsid w:val="00841F7D"/>
    <w:rsid w:val="00852B32"/>
    <w:rsid w:val="0086778C"/>
    <w:rsid w:val="008757A8"/>
    <w:rsid w:val="00885A05"/>
    <w:rsid w:val="008C4269"/>
    <w:rsid w:val="008C6203"/>
    <w:rsid w:val="008D0814"/>
    <w:rsid w:val="008D3C98"/>
    <w:rsid w:val="008E5B8A"/>
    <w:rsid w:val="00903B00"/>
    <w:rsid w:val="00917E3C"/>
    <w:rsid w:val="009312BC"/>
    <w:rsid w:val="00972E73"/>
    <w:rsid w:val="00982A50"/>
    <w:rsid w:val="00992C0E"/>
    <w:rsid w:val="009C3963"/>
    <w:rsid w:val="009F4C8A"/>
    <w:rsid w:val="009F4E42"/>
    <w:rsid w:val="00A010F2"/>
    <w:rsid w:val="00A305A0"/>
    <w:rsid w:val="00A41DDE"/>
    <w:rsid w:val="00A847D4"/>
    <w:rsid w:val="00AD4E55"/>
    <w:rsid w:val="00B43B7C"/>
    <w:rsid w:val="00BB7B2A"/>
    <w:rsid w:val="00BE4706"/>
    <w:rsid w:val="00BF0B07"/>
    <w:rsid w:val="00C117F0"/>
    <w:rsid w:val="00C11A0E"/>
    <w:rsid w:val="00C129F1"/>
    <w:rsid w:val="00C26C9A"/>
    <w:rsid w:val="00C4527D"/>
    <w:rsid w:val="00C65FF0"/>
    <w:rsid w:val="00CB5BF2"/>
    <w:rsid w:val="00CD7E5B"/>
    <w:rsid w:val="00CF33BF"/>
    <w:rsid w:val="00D70AE4"/>
    <w:rsid w:val="00DA66E2"/>
    <w:rsid w:val="00DD4376"/>
    <w:rsid w:val="00DF1C4D"/>
    <w:rsid w:val="00E15248"/>
    <w:rsid w:val="00E548B6"/>
    <w:rsid w:val="00E83C6E"/>
    <w:rsid w:val="00E866F7"/>
    <w:rsid w:val="00EC7C4B"/>
    <w:rsid w:val="00EF1BE3"/>
    <w:rsid w:val="00EF4E85"/>
    <w:rsid w:val="00F431DC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B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4032E"/>
    <w:pPr>
      <w:keepNext/>
      <w:numPr>
        <w:numId w:val="1"/>
      </w:numPr>
      <w:spacing w:before="120" w:after="120" w:line="240" w:lineRule="auto"/>
      <w:jc w:val="center"/>
      <w:outlineLvl w:val="0"/>
    </w:pPr>
    <w:rPr>
      <w:rFonts w:eastAsia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54032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873"/>
  </w:style>
  <w:style w:type="paragraph" w:styleId="a5">
    <w:name w:val="footer"/>
    <w:basedOn w:val="a"/>
    <w:link w:val="a6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873"/>
  </w:style>
  <w:style w:type="paragraph" w:styleId="a7">
    <w:name w:val="Balloon Text"/>
    <w:basedOn w:val="a"/>
    <w:link w:val="a8"/>
    <w:uiPriority w:val="99"/>
    <w:semiHidden/>
    <w:unhideWhenUsed/>
    <w:rsid w:val="0029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8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3AE1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057B5C"/>
    <w:pPr>
      <w:spacing w:after="0" w:line="240" w:lineRule="auto"/>
      <w:ind w:left="-426" w:firstLine="1146"/>
    </w:pPr>
    <w:rPr>
      <w:rFonts w:eastAsia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57B5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5403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4032E"/>
  </w:style>
  <w:style w:type="character" w:customStyle="1" w:styleId="10">
    <w:name w:val="Заголовок 1 Знак"/>
    <w:basedOn w:val="a0"/>
    <w:link w:val="1"/>
    <w:rsid w:val="005403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4032E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5403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49457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C3963"/>
    <w:rPr>
      <w:color w:val="0000FF"/>
      <w:u w:val="single"/>
    </w:rPr>
  </w:style>
  <w:style w:type="paragraph" w:customStyle="1" w:styleId="Default">
    <w:name w:val="Default"/>
    <w:rsid w:val="009C39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B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4032E"/>
    <w:pPr>
      <w:keepNext/>
      <w:numPr>
        <w:numId w:val="1"/>
      </w:numPr>
      <w:spacing w:before="120" w:after="120" w:line="240" w:lineRule="auto"/>
      <w:jc w:val="center"/>
      <w:outlineLvl w:val="0"/>
    </w:pPr>
    <w:rPr>
      <w:rFonts w:eastAsia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54032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873"/>
  </w:style>
  <w:style w:type="paragraph" w:styleId="a5">
    <w:name w:val="footer"/>
    <w:basedOn w:val="a"/>
    <w:link w:val="a6"/>
    <w:uiPriority w:val="99"/>
    <w:unhideWhenUsed/>
    <w:rsid w:val="0029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873"/>
  </w:style>
  <w:style w:type="paragraph" w:styleId="a7">
    <w:name w:val="Balloon Text"/>
    <w:basedOn w:val="a"/>
    <w:link w:val="a8"/>
    <w:uiPriority w:val="99"/>
    <w:semiHidden/>
    <w:unhideWhenUsed/>
    <w:rsid w:val="0029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8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D3AE1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057B5C"/>
    <w:pPr>
      <w:spacing w:after="0" w:line="240" w:lineRule="auto"/>
      <w:ind w:left="-426" w:firstLine="1146"/>
    </w:pPr>
    <w:rPr>
      <w:rFonts w:eastAsia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57B5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5403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4032E"/>
  </w:style>
  <w:style w:type="character" w:customStyle="1" w:styleId="10">
    <w:name w:val="Заголовок 1 Знак"/>
    <w:basedOn w:val="a0"/>
    <w:link w:val="1"/>
    <w:rsid w:val="005403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4032E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5403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494579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C3963"/>
    <w:rPr>
      <w:color w:val="0000FF"/>
      <w:u w:val="single"/>
    </w:rPr>
  </w:style>
  <w:style w:type="paragraph" w:customStyle="1" w:styleId="Default">
    <w:name w:val="Default"/>
    <w:rsid w:val="009C39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8LcLTc2gYby43+5HvvcJNgxOCy+Yk0mvJiQekzXqCDo=</DigestValue>
    </Reference>
    <Reference URI="#idOfficeObject" Type="http://www.w3.org/2000/09/xmldsig#Object">
      <DigestMethod Algorithm="urn:ietf:params:xml:ns:cpxmlsec:algorithms:gostr3411"/>
      <DigestValue>cIs79NvV/8MkstEHGzhPrKElFflH9HRbwYrPz2KomJw=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MhWMYrIFOa/Nxkk0r6wFaoM92hRE9e4hAfovo94eYhY=</DigestValue>
    </Reference>
  </SignedInfo>
  <SignatureValue>WaI/ki1R2PMAb0aFOGCQaTWvcsHd+8mXK1pDher0A3raiIRcaoJqIIWt9GPLTrJS
DaaokiArgEE6F520t0MhIw==</SignatureValue>
  <KeyInfo>
    <X509Data>
      <X509Certificate>MIILeDCCCyegAwIBAgIRAOkZuenyQBag6BHXWNOf68YwCAYGKoUDAgIDMIIBhzEi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0J7QoCIwHhcNMTgwNTE2MDY1NzMwWhcNMTkwNTE2MDcwNzMwWjCCAcoxNDAyBgNV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htC10L3RgtGAggoy8bXZAAAAAAGEMB0GA1UdDgQWBBQN1e1ODRocvI2C73TXZ7u5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wyd1rcdY3chWffVSel4TyUpOx1A=</DigestValue>
      </Reference>
      <Reference URI="/word/endnotes.xml?ContentType=application/vnd.openxmlformats-officedocument.wordprocessingml.endnotes+xml">
        <DigestMethod Algorithm="http://www.w3.org/2000/09/xmldsig#sha1"/>
        <DigestValue>JWZ0fjTDOQa8dKa7ogJM0TeyxAA=</DigestValue>
      </Reference>
      <Reference URI="/word/fontTable.xml?ContentType=application/vnd.openxmlformats-officedocument.wordprocessingml.fontTable+xml">
        <DigestMethod Algorithm="http://www.w3.org/2000/09/xmldsig#sha1"/>
        <DigestValue>PJMsdBd8U6hTfcElXcuQTtLfP9A=</DigestValue>
      </Reference>
      <Reference URI="/word/footnotes.xml?ContentType=application/vnd.openxmlformats-officedocument.wordprocessingml.footnotes+xml">
        <DigestMethod Algorithm="http://www.w3.org/2000/09/xmldsig#sha1"/>
        <DigestValue>LdtFq6r9hCuIC0Entcaslbtt4Xo=</DigestValue>
      </Reference>
      <Reference URI="/word/numbering.xml?ContentType=application/vnd.openxmlformats-officedocument.wordprocessingml.numbering+xml">
        <DigestMethod Algorithm="http://www.w3.org/2000/09/xmldsig#sha1"/>
        <DigestValue>Xt29o8iKl7xzF7Y60tSE+K5fzjg=</DigestValue>
      </Reference>
      <Reference URI="/word/settings.xml?ContentType=application/vnd.openxmlformats-officedocument.wordprocessingml.settings+xml">
        <DigestMethod Algorithm="http://www.w3.org/2000/09/xmldsig#sha1"/>
        <DigestValue>o5O9pTrUwCotvdMd+7M7C6r+ic0=</DigestValue>
      </Reference>
      <Reference URI="/word/styles.xml?ContentType=application/vnd.openxmlformats-officedocument.wordprocessingml.styles+xml">
        <DigestMethod Algorithm="http://www.w3.org/2000/09/xmldsig#sha1"/>
        <DigestValue>0L1c8G97OhX0pRWrEaMIS8F4gYQ=</DigestValue>
      </Reference>
      <Reference URI="/word/stylesWithEffects.xml?ContentType=application/vnd.ms-word.stylesWithEffects+xml">
        <DigestMethod Algorithm="http://www.w3.org/2000/09/xmldsig#sha1"/>
        <DigestValue>c1d+IJkIFTHk/kTeLdeLxYZkCRw=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4rw3kHbGHLEi3vpAp4hp+1vn6ts=</DigestValue>
      </Reference>
    </Manifest>
    <SignatureProperties>
      <SignatureProperty Id="idSignatureTime" Target="#idPackageSignature">
        <mdssi:SignatureTime>
          <mdssi:Format>YYYY-MM-DDThh:mm:ssTZD</mdssi:Format>
          <mdssi:Value>2018-05-28T08:40:10Z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торговая площадка 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2018-05-28T08:40:10Z</xd:SigningTime>
          <xd:SigningCertificate>
            <xd:Cert>
              <xd:CertDigest>
                <DigestMethod Algorithm="http://www.w3.org/2000/09/xmldsig#sha1"/>
                <DigestValue>JByc6AIU3t/wjFLmCl2Okckc5CI=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309843701220260160949404298482991229894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6955-2292-4842-841C-9E736237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2017-06-29T09:55:00Z</cp:lastPrinted>
  <dcterms:created xsi:type="dcterms:W3CDTF">2018-05-24T13:12:00Z</dcterms:created>
  <dcterms:modified xsi:type="dcterms:W3CDTF">2018-05-24T13:12:00Z</dcterms:modified>
</cp:coreProperties>
</file>