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A" w:rsidRDefault="00AC311A" w:rsidP="00AC311A">
      <w:pPr>
        <w:jc w:val="center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Договор о задатке</w:t>
      </w:r>
    </w:p>
    <w:p w:rsidR="00AC311A" w:rsidRPr="00687539" w:rsidRDefault="00AC311A" w:rsidP="00AC311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(проект)</w:t>
      </w:r>
    </w:p>
    <w:p w:rsidR="00AC311A" w:rsidRPr="00687539" w:rsidRDefault="00AC311A" w:rsidP="00AC311A">
      <w:pPr>
        <w:tabs>
          <w:tab w:val="left" w:pos="7560"/>
        </w:tabs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г. Я</w:t>
      </w:r>
      <w:r>
        <w:rPr>
          <w:color w:val="000000"/>
          <w:sz w:val="22"/>
          <w:szCs w:val="22"/>
        </w:rPr>
        <w:t>кутск</w:t>
      </w:r>
      <w:r w:rsidRPr="00687539">
        <w:rPr>
          <w:color w:val="000000"/>
          <w:sz w:val="22"/>
          <w:szCs w:val="22"/>
        </w:rPr>
        <w:t xml:space="preserve">                                                                                                             «___» ______ 201</w:t>
      </w:r>
      <w:r>
        <w:rPr>
          <w:color w:val="000000"/>
          <w:sz w:val="22"/>
          <w:szCs w:val="22"/>
        </w:rPr>
        <w:t>8</w:t>
      </w:r>
      <w:r w:rsidRPr="00687539">
        <w:rPr>
          <w:color w:val="000000"/>
          <w:sz w:val="22"/>
          <w:szCs w:val="22"/>
        </w:rPr>
        <w:t xml:space="preserve"> года.</w:t>
      </w:r>
    </w:p>
    <w:p w:rsidR="00AC311A" w:rsidRPr="00687539" w:rsidRDefault="00AC311A" w:rsidP="00AC311A">
      <w:pPr>
        <w:tabs>
          <w:tab w:val="left" w:pos="7560"/>
        </w:tabs>
        <w:jc w:val="both"/>
        <w:rPr>
          <w:color w:val="000000"/>
          <w:sz w:val="22"/>
          <w:szCs w:val="22"/>
        </w:rPr>
      </w:pPr>
    </w:p>
    <w:p w:rsidR="00AC311A" w:rsidRPr="00687539" w:rsidRDefault="00AC311A" w:rsidP="00AC311A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46217C">
        <w:rPr>
          <w:sz w:val="22"/>
          <w:szCs w:val="22"/>
        </w:rPr>
        <w:t>Общество с ограниченной ответственностью</w:t>
      </w:r>
      <w:r w:rsidRPr="001947E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«Якутская алмазная компания» (далее - Должник)</w:t>
      </w:r>
      <w:r>
        <w:rPr>
          <w:b/>
          <w:sz w:val="22"/>
          <w:szCs w:val="22"/>
        </w:rPr>
        <w:t xml:space="preserve">, </w:t>
      </w:r>
      <w:r w:rsidRPr="00CC191E">
        <w:rPr>
          <w:sz w:val="22"/>
          <w:szCs w:val="22"/>
        </w:rPr>
        <w:t xml:space="preserve">в лице конкурсного управляющего </w:t>
      </w:r>
      <w:r>
        <w:rPr>
          <w:sz w:val="22"/>
          <w:szCs w:val="22"/>
        </w:rPr>
        <w:t>Григорьева Сергея Исаевича</w:t>
      </w:r>
      <w:r w:rsidRPr="00CC191E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определения</w:t>
      </w:r>
      <w:r w:rsidRPr="00CC191E">
        <w:rPr>
          <w:sz w:val="22"/>
          <w:szCs w:val="22"/>
        </w:rPr>
        <w:t xml:space="preserve"> Арбитражного суда РС(Я) по делу №А58</w:t>
      </w:r>
      <w:r>
        <w:rPr>
          <w:sz w:val="22"/>
          <w:szCs w:val="22"/>
        </w:rPr>
        <w:t>-3479/2015 от 16</w:t>
      </w:r>
      <w:r w:rsidRPr="00CC191E">
        <w:rPr>
          <w:sz w:val="22"/>
          <w:szCs w:val="22"/>
        </w:rPr>
        <w:t>.05.2017г.</w:t>
      </w:r>
      <w:r w:rsidRPr="00687539">
        <w:rPr>
          <w:sz w:val="22"/>
          <w:szCs w:val="22"/>
        </w:rPr>
        <w:t xml:space="preserve">, именуемое в дальнейшем </w:t>
      </w:r>
      <w:r w:rsidRPr="00687539">
        <w:rPr>
          <w:b/>
          <w:bCs/>
          <w:sz w:val="22"/>
          <w:szCs w:val="22"/>
        </w:rPr>
        <w:t>«</w:t>
      </w:r>
      <w:r w:rsidRPr="0046217C">
        <w:rPr>
          <w:bCs/>
          <w:sz w:val="22"/>
          <w:szCs w:val="22"/>
        </w:rPr>
        <w:t>Организатор торгов</w:t>
      </w:r>
      <w:r w:rsidRPr="00687539">
        <w:rPr>
          <w:b/>
          <w:bCs/>
          <w:sz w:val="22"/>
          <w:szCs w:val="22"/>
        </w:rPr>
        <w:t>»</w:t>
      </w:r>
      <w:r w:rsidRPr="00687539">
        <w:rPr>
          <w:sz w:val="22"/>
          <w:szCs w:val="22"/>
        </w:rPr>
        <w:t xml:space="preserve">, с одной стороны, и ____________, в лице ________________,  действующего на основании ____________, именуемый в дальнейшем </w:t>
      </w:r>
      <w:r w:rsidRPr="00687539">
        <w:rPr>
          <w:b/>
          <w:color w:val="000000"/>
          <w:sz w:val="22"/>
          <w:szCs w:val="22"/>
        </w:rPr>
        <w:t>«</w:t>
      </w:r>
      <w:r w:rsidRPr="0046217C">
        <w:rPr>
          <w:color w:val="000000"/>
          <w:sz w:val="22"/>
          <w:szCs w:val="22"/>
        </w:rPr>
        <w:t>Претендент</w:t>
      </w:r>
      <w:r w:rsidRPr="00687539">
        <w:rPr>
          <w:b/>
          <w:color w:val="000000"/>
          <w:sz w:val="22"/>
          <w:szCs w:val="22"/>
        </w:rPr>
        <w:t>»</w:t>
      </w:r>
      <w:r w:rsidRPr="00687539">
        <w:rPr>
          <w:color w:val="000000"/>
          <w:sz w:val="22"/>
          <w:szCs w:val="22"/>
        </w:rPr>
        <w:t>, с другой стороны, заключили настоящий Договор о задатке (далее «Договор») о нижеследующем:</w:t>
      </w:r>
    </w:p>
    <w:p w:rsidR="00AC311A" w:rsidRDefault="00AC311A" w:rsidP="00AC311A">
      <w:pPr>
        <w:tabs>
          <w:tab w:val="left" w:pos="360"/>
        </w:tabs>
        <w:ind w:firstLine="540"/>
        <w:jc w:val="both"/>
        <w:rPr>
          <w:sz w:val="21"/>
          <w:szCs w:val="21"/>
        </w:rPr>
      </w:pPr>
      <w:r w:rsidRPr="00687539">
        <w:rPr>
          <w:color w:val="000000"/>
          <w:sz w:val="22"/>
          <w:szCs w:val="22"/>
        </w:rPr>
        <w:t xml:space="preserve">1. Предметом Договора является внесение Претендентом задатка (далее - Задаток) для участия в </w:t>
      </w:r>
      <w:r>
        <w:rPr>
          <w:color w:val="000000"/>
          <w:sz w:val="22"/>
          <w:szCs w:val="22"/>
        </w:rPr>
        <w:t xml:space="preserve">торгах посредством публичного предложения, </w:t>
      </w:r>
      <w:r w:rsidRPr="00687539">
        <w:rPr>
          <w:color w:val="000000"/>
          <w:sz w:val="22"/>
          <w:szCs w:val="22"/>
        </w:rPr>
        <w:t>проводимых на электронной площадке</w:t>
      </w:r>
      <w:r w:rsidRPr="00687539">
        <w:rPr>
          <w:sz w:val="22"/>
          <w:szCs w:val="22"/>
        </w:rPr>
        <w:t xml:space="preserve"> </w:t>
      </w:r>
      <w:r w:rsidRPr="0046217C">
        <w:rPr>
          <w:sz w:val="22"/>
          <w:szCs w:val="22"/>
        </w:rPr>
        <w:t xml:space="preserve">ОАО «Российский аукционный дом», </w:t>
      </w:r>
      <w:r w:rsidR="0046217C" w:rsidRPr="0046217C">
        <w:rPr>
          <w:sz w:val="22"/>
          <w:szCs w:val="22"/>
        </w:rPr>
        <w:t>и указанного в газете "</w:t>
      </w:r>
      <w:proofErr w:type="spellStart"/>
      <w:r w:rsidR="0046217C" w:rsidRPr="0046217C">
        <w:rPr>
          <w:sz w:val="22"/>
          <w:szCs w:val="22"/>
        </w:rPr>
        <w:t>КоммерсантЪ</w:t>
      </w:r>
      <w:proofErr w:type="spellEnd"/>
      <w:r w:rsidR="0046217C" w:rsidRPr="0046217C">
        <w:rPr>
          <w:sz w:val="22"/>
          <w:szCs w:val="22"/>
        </w:rPr>
        <w:t>" от ___ №____</w:t>
      </w:r>
      <w:r w:rsidR="0046217C">
        <w:rPr>
          <w:b/>
          <w:sz w:val="22"/>
          <w:szCs w:val="22"/>
        </w:rPr>
        <w:t xml:space="preserve"> </w:t>
      </w:r>
      <w:r w:rsidRPr="00687539">
        <w:rPr>
          <w:color w:val="000000"/>
          <w:sz w:val="22"/>
          <w:szCs w:val="22"/>
        </w:rPr>
        <w:t xml:space="preserve">по продаже </w:t>
      </w:r>
      <w:r>
        <w:rPr>
          <w:color w:val="000000"/>
          <w:sz w:val="22"/>
          <w:szCs w:val="22"/>
        </w:rPr>
        <w:t>следующего объекта недвижимого имущества</w:t>
      </w:r>
      <w:r w:rsidRPr="006875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Должника</w:t>
      </w:r>
      <w:r>
        <w:rPr>
          <w:sz w:val="22"/>
          <w:szCs w:val="22"/>
        </w:rPr>
        <w:t xml:space="preserve"> </w:t>
      </w:r>
      <w:r w:rsidRPr="00AC311A">
        <w:rPr>
          <w:sz w:val="22"/>
          <w:szCs w:val="22"/>
        </w:rPr>
        <w:t xml:space="preserve">(далее </w:t>
      </w:r>
      <w:r>
        <w:rPr>
          <w:b/>
          <w:sz w:val="22"/>
          <w:szCs w:val="22"/>
        </w:rPr>
        <w:t xml:space="preserve">- </w:t>
      </w:r>
      <w:r w:rsidRPr="00687539">
        <w:rPr>
          <w:color w:val="000000"/>
          <w:sz w:val="22"/>
          <w:szCs w:val="22"/>
        </w:rPr>
        <w:t>имущество</w:t>
      </w:r>
      <w:r>
        <w:rPr>
          <w:color w:val="000000"/>
          <w:sz w:val="22"/>
          <w:szCs w:val="22"/>
        </w:rPr>
        <w:t xml:space="preserve">): Лот №1: </w:t>
      </w:r>
      <w:r>
        <w:rPr>
          <w:sz w:val="21"/>
          <w:szCs w:val="21"/>
        </w:rPr>
        <w:t xml:space="preserve">Здание банка, назначение – нежилое, 3-этажный, общая площадь 403,8 кв.м., расположенное по адресу: Российская Федерация, Республика Саха (Якутия), г. Якутск,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>, д. 38, корп. 1, кадастровый (условный) номер 14:36:105034:211</w:t>
      </w:r>
      <w:r>
        <w:rPr>
          <w:sz w:val="21"/>
          <w:szCs w:val="21"/>
        </w:rPr>
        <w:t xml:space="preserve">, с правом аренды земельного участка, </w:t>
      </w:r>
      <w:r>
        <w:rPr>
          <w:sz w:val="21"/>
          <w:szCs w:val="21"/>
        </w:rPr>
        <w:t xml:space="preserve">на котором находится закладываемый объект недвижимости, общей площадью 373 кв.м., разрешенное использование: под здание банка, адрес: Республика Саха (Якутия), ул. </w:t>
      </w:r>
      <w:proofErr w:type="spellStart"/>
      <w:r>
        <w:rPr>
          <w:sz w:val="21"/>
          <w:szCs w:val="21"/>
        </w:rPr>
        <w:t>Курашова</w:t>
      </w:r>
      <w:proofErr w:type="spellEnd"/>
      <w:r>
        <w:rPr>
          <w:sz w:val="21"/>
          <w:szCs w:val="21"/>
        </w:rPr>
        <w:t>, д. 38, корп. 1.</w:t>
      </w:r>
    </w:p>
    <w:p w:rsidR="00AC311A" w:rsidRDefault="00AC311A" w:rsidP="00AC311A">
      <w:pPr>
        <w:widowControl w:val="0"/>
        <w:numPr>
          <w:ilvl w:val="1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Цена предложения снижается каждые 5 (пять) календарных дней по следующему графику: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начала этапа снижения цены (период)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окончания этапа снижения цены 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на этапе, в руб.</w:t>
            </w:r>
          </w:p>
        </w:tc>
      </w:tr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часов 00 минут 26 июля 2018 года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часа 59 минут 30 июля 2018 года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27 810 000</w:t>
            </w:r>
          </w:p>
        </w:tc>
      </w:tr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часов 00 минут 31 июля 2018 года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часа 59 минут 04 августа 2018 года 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26 419 500</w:t>
            </w:r>
          </w:p>
        </w:tc>
      </w:tr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часов 00 минут 05 августа 2018 года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часа 59 минут 09 августа 2018 года 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25 029 000</w:t>
            </w:r>
          </w:p>
        </w:tc>
      </w:tr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часов 00 минут 10 августа 2018 года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часа 59 минут 14 августа 2018 года 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23 638 500</w:t>
            </w:r>
          </w:p>
        </w:tc>
      </w:tr>
      <w:tr w:rsidR="00AC311A" w:rsidTr="003C3D71"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часов 00 минут 15 августа 2018 года</w:t>
            </w:r>
          </w:p>
        </w:tc>
        <w:tc>
          <w:tcPr>
            <w:tcW w:w="3190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часа 59 минут 19 августа 2018 года </w:t>
            </w:r>
          </w:p>
        </w:tc>
        <w:tc>
          <w:tcPr>
            <w:tcW w:w="3191" w:type="dxa"/>
          </w:tcPr>
          <w:p w:rsidR="00AC311A" w:rsidRDefault="00AC311A" w:rsidP="003C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22 248 000</w:t>
            </w:r>
          </w:p>
        </w:tc>
      </w:tr>
    </w:tbl>
    <w:p w:rsidR="00AC311A" w:rsidRDefault="00AC311A" w:rsidP="00AC311A">
      <w:pPr>
        <w:widowControl w:val="0"/>
        <w:ind w:left="96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widowControl w:val="0"/>
        <w:numPr>
          <w:ilvl w:val="1"/>
          <w:numId w:val="1"/>
        </w:numPr>
        <w:ind w:left="0"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 xml:space="preserve">Задаток установлен в размере </w:t>
      </w:r>
      <w:r>
        <w:rPr>
          <w:color w:val="000000"/>
          <w:sz w:val="22"/>
          <w:szCs w:val="22"/>
        </w:rPr>
        <w:t>1</w:t>
      </w:r>
      <w:r w:rsidRPr="00D2125C">
        <w:rPr>
          <w:color w:val="000000"/>
          <w:sz w:val="22"/>
          <w:szCs w:val="22"/>
        </w:rPr>
        <w:t>0</w:t>
      </w:r>
      <w:r w:rsidRPr="0068753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(десять) % от </w:t>
      </w:r>
      <w:r w:rsidRPr="00687539">
        <w:rPr>
          <w:color w:val="000000"/>
          <w:sz w:val="22"/>
          <w:szCs w:val="22"/>
        </w:rPr>
        <w:t>цены</w:t>
      </w:r>
      <w:r>
        <w:rPr>
          <w:color w:val="000000"/>
          <w:sz w:val="22"/>
          <w:szCs w:val="22"/>
        </w:rPr>
        <w:t xml:space="preserve"> продажи Лота № 1 действующей в период подачи заявки.</w:t>
      </w:r>
    </w:p>
    <w:p w:rsidR="00AC311A" w:rsidRDefault="00AC311A" w:rsidP="00AC311A">
      <w:pPr>
        <w:widowControl w:val="0"/>
        <w:ind w:firstLine="600"/>
        <w:jc w:val="both"/>
        <w:rPr>
          <w:sz w:val="22"/>
          <w:szCs w:val="22"/>
        </w:rPr>
      </w:pPr>
      <w:r w:rsidRPr="00687539">
        <w:rPr>
          <w:color w:val="000000"/>
          <w:sz w:val="22"/>
          <w:szCs w:val="22"/>
        </w:rPr>
        <w:t>Претендент должен перечислить задаток на счет Организатора торгов:</w:t>
      </w:r>
      <w:r w:rsidRPr="00687539">
        <w:rPr>
          <w:sz w:val="22"/>
          <w:szCs w:val="22"/>
        </w:rPr>
        <w:t xml:space="preserve"> получатель платежа </w:t>
      </w:r>
      <w:r>
        <w:rPr>
          <w:sz w:val="22"/>
          <w:szCs w:val="22"/>
        </w:rPr>
        <w:t>–</w:t>
      </w:r>
    </w:p>
    <w:p w:rsidR="00AC311A" w:rsidRPr="00161A14" w:rsidRDefault="00AC311A" w:rsidP="00AC311A">
      <w:pPr>
        <w:pStyle w:val="ConsPlusNonformat"/>
        <w:widowControl/>
        <w:tabs>
          <w:tab w:val="left" w:pos="1418"/>
        </w:tabs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>
        <w:rPr>
          <w:rFonts w:ascii="Times New Roman" w:hAnsi="Times New Roman" w:cs="Times New Roman"/>
          <w:sz w:val="22"/>
          <w:szCs w:val="22"/>
        </w:rPr>
        <w:t>Якуталмаз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Компани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»,677000, РС(Я), г. Якутск, пр. Ленина, 10\1, ОГРН 10714350009909 ИНН 1435188938/КПП 143501001, </w:t>
      </w:r>
      <w:r w:rsidRPr="00161A14">
        <w:rPr>
          <w:rFonts w:ascii="Times New Roman" w:hAnsi="Times New Roman" w:cs="Times New Roman"/>
          <w:sz w:val="22"/>
          <w:szCs w:val="22"/>
        </w:rPr>
        <w:t>Счет №40702810976000004760 в Якутском отделении №8603 ПАО Сбербанк (</w:t>
      </w:r>
      <w:proofErr w:type="spellStart"/>
      <w:r w:rsidRPr="00161A14">
        <w:rPr>
          <w:rFonts w:ascii="Times New Roman" w:hAnsi="Times New Roman" w:cs="Times New Roman"/>
          <w:sz w:val="22"/>
          <w:szCs w:val="22"/>
        </w:rPr>
        <w:t>допофис</w:t>
      </w:r>
      <w:proofErr w:type="spellEnd"/>
      <w:r w:rsidRPr="00161A14">
        <w:rPr>
          <w:rFonts w:ascii="Times New Roman" w:hAnsi="Times New Roman" w:cs="Times New Roman"/>
          <w:sz w:val="22"/>
          <w:szCs w:val="22"/>
        </w:rPr>
        <w:t xml:space="preserve"> №8603/060)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61A14">
        <w:rPr>
          <w:rFonts w:ascii="Times New Roman" w:hAnsi="Times New Roman" w:cs="Times New Roman"/>
          <w:sz w:val="22"/>
          <w:szCs w:val="22"/>
        </w:rPr>
        <w:t xml:space="preserve">БИК 049805609, </w:t>
      </w:r>
      <w:proofErr w:type="spellStart"/>
      <w:r w:rsidRPr="00161A14">
        <w:rPr>
          <w:rFonts w:ascii="Times New Roman" w:hAnsi="Times New Roman" w:cs="Times New Roman"/>
          <w:sz w:val="22"/>
          <w:szCs w:val="22"/>
        </w:rPr>
        <w:t>к\с</w:t>
      </w:r>
      <w:proofErr w:type="spellEnd"/>
      <w:r w:rsidRPr="00161A14">
        <w:rPr>
          <w:rFonts w:ascii="Times New Roman" w:hAnsi="Times New Roman" w:cs="Times New Roman"/>
          <w:sz w:val="22"/>
          <w:szCs w:val="22"/>
        </w:rPr>
        <w:t xml:space="preserve"> 30101810400000000609 в Отделе</w:t>
      </w:r>
      <w:r>
        <w:rPr>
          <w:rFonts w:ascii="Times New Roman" w:hAnsi="Times New Roman" w:cs="Times New Roman"/>
          <w:sz w:val="22"/>
          <w:szCs w:val="22"/>
        </w:rPr>
        <w:t>нии –НБ Республики Саха (Якутия).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 xml:space="preserve">2. Задаток </w:t>
      </w:r>
      <w:r>
        <w:rPr>
          <w:color w:val="000000"/>
          <w:sz w:val="22"/>
          <w:szCs w:val="22"/>
        </w:rPr>
        <w:t>должен быть внесен Претендентом в срок, обеспечивающий его поступление на счет, указанный пункте</w:t>
      </w:r>
      <w:r w:rsidR="0046217C">
        <w:rPr>
          <w:color w:val="000000"/>
          <w:sz w:val="22"/>
          <w:szCs w:val="22"/>
        </w:rPr>
        <w:t xml:space="preserve"> 1.2 настоящего договора</w:t>
      </w:r>
      <w:r>
        <w:rPr>
          <w:color w:val="000000"/>
          <w:sz w:val="22"/>
          <w:szCs w:val="22"/>
        </w:rPr>
        <w:t xml:space="preserve">, до даты окончания соответствующего этапа. Документом, подтверждающим поступление задатка на счет является выписка со счета, заверенная банком либо платежное поручение с отметкой о списании суммы задатка с расчетного счета Претендента. Задаток </w:t>
      </w:r>
      <w:r w:rsidRPr="00687539">
        <w:rPr>
          <w:color w:val="000000"/>
          <w:sz w:val="22"/>
          <w:szCs w:val="22"/>
        </w:rPr>
        <w:t>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данному договору в случае признания Претендента победителем торгов.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4.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отказа Претендента от участия в торгах до окончания срока приема заявок на участие в торгах; принятия решения о невозможности допуска Претендента к участию в торгах; объявления торгов несостоявшимися, непризнания Претендента победителем торгов.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5. Сумма Задатка не возвращается Претенденту в случаях: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победы Претендента на торгах и дальнейшего отказа (уклонения) с его стороны от подписания протокола о результатах торгов;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lastRenderedPageBreak/>
        <w:t>победы Претендента на торгах и дальнейшего не заключения им договора купли-продажи с Конкурсным управляющим в установленные действующим законодательством Российской Федерации сроки, а также в случае не перечисления денежных средств в оплату лота</w:t>
      </w:r>
      <w:r>
        <w:rPr>
          <w:color w:val="000000"/>
          <w:sz w:val="22"/>
          <w:szCs w:val="22"/>
        </w:rPr>
        <w:t>№1</w:t>
      </w:r>
      <w:r w:rsidRPr="00687539">
        <w:rPr>
          <w:color w:val="000000"/>
          <w:sz w:val="22"/>
          <w:szCs w:val="22"/>
        </w:rPr>
        <w:t xml:space="preserve"> в установленные действующим законодательством Российской Федерации сроки;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 xml:space="preserve">если Претендент на торгах не выразил согласия приобрести лот </w:t>
      </w:r>
      <w:r>
        <w:rPr>
          <w:color w:val="000000"/>
          <w:sz w:val="22"/>
          <w:szCs w:val="22"/>
        </w:rPr>
        <w:t xml:space="preserve">№1 </w:t>
      </w:r>
      <w:r w:rsidRPr="00687539">
        <w:rPr>
          <w:color w:val="000000"/>
          <w:sz w:val="22"/>
          <w:szCs w:val="22"/>
        </w:rPr>
        <w:t>по стартовой цене и лот</w:t>
      </w:r>
      <w:r>
        <w:rPr>
          <w:color w:val="000000"/>
          <w:sz w:val="22"/>
          <w:szCs w:val="22"/>
        </w:rPr>
        <w:t xml:space="preserve"> №1</w:t>
      </w:r>
      <w:r w:rsidRPr="00687539">
        <w:rPr>
          <w:color w:val="000000"/>
          <w:sz w:val="22"/>
          <w:szCs w:val="22"/>
        </w:rPr>
        <w:t xml:space="preserve"> на этих торгах не был продан.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6. По всем вопросам, не указанным в Договоре, стороны руководствуются законодательством Российской Федерации.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7. В случае возникновения споров по Договору или в связи с ним они подлежат рассмотрению в Арбитражном суде</w:t>
      </w:r>
      <w:r>
        <w:rPr>
          <w:color w:val="000000"/>
          <w:sz w:val="22"/>
          <w:szCs w:val="22"/>
        </w:rPr>
        <w:t xml:space="preserve"> Республики Саха (Якутия)</w:t>
      </w:r>
      <w:r w:rsidRPr="00687539">
        <w:rPr>
          <w:color w:val="000000"/>
          <w:sz w:val="22"/>
          <w:szCs w:val="22"/>
        </w:rPr>
        <w:t>.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Адреса и реквизиты сторон: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Pr="00687539" w:rsidRDefault="00AC311A" w:rsidP="00AC311A">
      <w:pPr>
        <w:ind w:firstLine="600"/>
        <w:jc w:val="both"/>
        <w:rPr>
          <w:sz w:val="22"/>
          <w:szCs w:val="22"/>
        </w:rPr>
      </w:pPr>
      <w:r w:rsidRPr="00687539">
        <w:rPr>
          <w:sz w:val="22"/>
          <w:szCs w:val="22"/>
        </w:rPr>
        <w:t>Претендент___________________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sz w:val="22"/>
          <w:szCs w:val="22"/>
        </w:rPr>
        <w:t>Банковские реквизиты: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</w:p>
    <w:p w:rsidR="00AC311A" w:rsidRDefault="00AC311A" w:rsidP="00AC311A">
      <w:pPr>
        <w:widowControl w:val="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widowControl w:val="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widowControl w:val="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widowControl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687539">
        <w:rPr>
          <w:color w:val="000000"/>
          <w:sz w:val="22"/>
          <w:szCs w:val="22"/>
        </w:rPr>
        <w:t xml:space="preserve">Организатор торгов: </w:t>
      </w:r>
    </w:p>
    <w:p w:rsidR="00AC311A" w:rsidRDefault="00AC311A" w:rsidP="00AC311A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«Якутская алмазная компания»,677000, РС(Я), г. Якутск, пр. Ленина, 10\1</w:t>
      </w:r>
    </w:p>
    <w:p w:rsidR="00AC311A" w:rsidRDefault="00AC311A" w:rsidP="00AC311A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ОГРН 10714350009909 ИНН 1435188938/КПП 143501001</w:t>
      </w:r>
    </w:p>
    <w:p w:rsidR="00AC311A" w:rsidRPr="00576E13" w:rsidRDefault="00AC311A" w:rsidP="00AC311A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р\счет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40702810802000000552 в Сибирском филиале АО АКБ «Международный финансовый клуб» г. Красноярск, к/с 30101810100000000592 БИК</w:t>
      </w:r>
      <w:r w:rsidRPr="00576E13">
        <w:rPr>
          <w:rFonts w:ascii="Times New Roman" w:hAnsi="Times New Roman" w:cs="Times New Roman"/>
          <w:sz w:val="22"/>
          <w:szCs w:val="22"/>
        </w:rPr>
        <w:t xml:space="preserve"> 040407592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576E13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576E13">
        <w:rPr>
          <w:rFonts w:ascii="Times New Roman" w:hAnsi="Times New Roman" w:cs="Times New Roman"/>
          <w:sz w:val="22"/>
          <w:szCs w:val="22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sgi</w:t>
        </w:r>
        <w:r w:rsidRPr="00576E13">
          <w:rPr>
            <w:rStyle w:val="a3"/>
            <w:rFonts w:ascii="Times New Roman" w:hAnsi="Times New Roman" w:cs="Times New Roman"/>
            <w:sz w:val="22"/>
            <w:szCs w:val="22"/>
          </w:rPr>
          <w:t>_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vt</w:t>
        </w:r>
        <w:r w:rsidRPr="00576E13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mail</w:t>
        </w:r>
        <w:r w:rsidRPr="00576E13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</w:p>
    <w:p w:rsidR="00AC311A" w:rsidRPr="00576E13" w:rsidRDefault="00AC311A" w:rsidP="00AC311A">
      <w:pPr>
        <w:pStyle w:val="ConsPlusNonformat"/>
        <w:widowControl/>
        <w:tabs>
          <w:tab w:val="left" w:pos="1418"/>
        </w:tabs>
        <w:ind w:firstLine="67"/>
        <w:jc w:val="both"/>
        <w:rPr>
          <w:rFonts w:ascii="Times New Roman" w:hAnsi="Times New Roman" w:cs="Times New Roman"/>
          <w:sz w:val="22"/>
          <w:szCs w:val="22"/>
        </w:rPr>
      </w:pP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 w:rsidRPr="00687539">
        <w:rPr>
          <w:color w:val="000000"/>
          <w:sz w:val="22"/>
          <w:szCs w:val="22"/>
        </w:rPr>
        <w:t>Подписи сторон: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Претендент </w:t>
      </w:r>
      <w:r w:rsidRPr="00687539">
        <w:rPr>
          <w:color w:val="000000"/>
          <w:sz w:val="22"/>
          <w:szCs w:val="22"/>
        </w:rPr>
        <w:t>_______________ /____________/</w:t>
      </w:r>
    </w:p>
    <w:p w:rsidR="00AC311A" w:rsidRPr="00687539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Default="00AC311A" w:rsidP="00AC311A">
      <w:pPr>
        <w:ind w:firstLine="600"/>
        <w:jc w:val="both"/>
        <w:rPr>
          <w:color w:val="000000"/>
          <w:sz w:val="22"/>
          <w:szCs w:val="22"/>
        </w:rPr>
      </w:pPr>
    </w:p>
    <w:p w:rsidR="00AC311A" w:rsidRPr="00687539" w:rsidRDefault="00AC311A" w:rsidP="00AC311A">
      <w:pPr>
        <w:ind w:firstLine="600"/>
        <w:jc w:val="both"/>
        <w:rPr>
          <w:sz w:val="22"/>
          <w:szCs w:val="22"/>
        </w:rPr>
      </w:pPr>
      <w:r w:rsidRPr="00687539">
        <w:rPr>
          <w:color w:val="000000"/>
          <w:sz w:val="22"/>
          <w:szCs w:val="22"/>
        </w:rPr>
        <w:t>Организатор торгов _____________/</w:t>
      </w:r>
      <w:r>
        <w:rPr>
          <w:color w:val="000000"/>
          <w:sz w:val="22"/>
          <w:szCs w:val="22"/>
        </w:rPr>
        <w:t>Григорьев С.И</w:t>
      </w:r>
      <w:r w:rsidRPr="00687539">
        <w:rPr>
          <w:color w:val="000000"/>
          <w:sz w:val="22"/>
          <w:szCs w:val="22"/>
        </w:rPr>
        <w:t>./</w:t>
      </w:r>
    </w:p>
    <w:p w:rsidR="00515D62" w:rsidRDefault="00515D62"/>
    <w:sectPr w:rsidR="00515D62" w:rsidSect="00FF21A7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CD8"/>
    <w:multiLevelType w:val="multilevel"/>
    <w:tmpl w:val="260E6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11A"/>
    <w:rsid w:val="0046217C"/>
    <w:rsid w:val="00515D62"/>
    <w:rsid w:val="00AC311A"/>
    <w:rsid w:val="00F8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nhideWhenUsed/>
    <w:rsid w:val="00AC311A"/>
    <w:rPr>
      <w:color w:val="0000FF"/>
      <w:u w:val="single"/>
    </w:rPr>
  </w:style>
  <w:style w:type="table" w:styleId="a4">
    <w:name w:val="Table Grid"/>
    <w:basedOn w:val="a1"/>
    <w:uiPriority w:val="59"/>
    <w:rsid w:val="00AC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_v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2018-07-03T10:40:00Z</dcterms:created>
  <dcterms:modified xsi:type="dcterms:W3CDTF">2018-07-03T11:29:00Z</dcterms:modified>
</cp:coreProperties>
</file>