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291" w:rsidRPr="00971AF2" w:rsidRDefault="00D71291" w:rsidP="00D712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ДОГОВОР № ______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купли-продажи имущества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 Санкт-Петербург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ab/>
      </w:r>
      <w:bookmarkStart w:id="0" w:name="_GoBack"/>
      <w:bookmarkEnd w:id="0"/>
      <w:r w:rsidRPr="00971AF2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 xml:space="preserve">   _____  ___________  201</w:t>
      </w:r>
      <w:r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8</w:t>
      </w:r>
      <w:r w:rsidRPr="00971AF2">
        <w:rPr>
          <w:rFonts w:ascii="Times New Roman" w:eastAsia="Times New Roman" w:hAnsi="Times New Roman"/>
          <w:i/>
          <w:iCs/>
          <w:noProof/>
          <w:sz w:val="24"/>
          <w:szCs w:val="24"/>
          <w:lang w:eastAsia="ru-RU"/>
        </w:rPr>
        <w:t>г.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40" w:firstLine="668"/>
        <w:jc w:val="both"/>
        <w:rPr>
          <w:rFonts w:ascii="Times New Roman" w:eastAsia="Times New Roman" w:hAnsi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</w:pPr>
      <w:r w:rsidRPr="00971AF2">
        <w:rPr>
          <w:rStyle w:val="a3"/>
          <w:rFonts w:eastAsia="Calibri"/>
          <w:sz w:val="24"/>
          <w:szCs w:val="24"/>
        </w:rPr>
        <w:t xml:space="preserve">Конкурсный управляющий </w:t>
      </w:r>
      <w:r>
        <w:rPr>
          <w:rStyle w:val="a3"/>
          <w:rFonts w:eastAsia="Calibri"/>
          <w:sz w:val="24"/>
          <w:szCs w:val="24"/>
        </w:rPr>
        <w:t>Монов Александр Евгеньевич</w:t>
      </w:r>
      <w:r w:rsidRPr="00971AF2">
        <w:rPr>
          <w:rStyle w:val="a3"/>
          <w:rFonts w:eastAsia="Calibri"/>
          <w:sz w:val="24"/>
          <w:szCs w:val="24"/>
        </w:rPr>
        <w:t xml:space="preserve"> 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F86391">
        <w:rPr>
          <w:rFonts w:ascii="Times New Roman CYR" w:hAnsi="Times New Roman CYR" w:cs="Times New Roman CYR"/>
          <w:sz w:val="24"/>
          <w:szCs w:val="24"/>
        </w:rPr>
        <w:t>780415410614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, рег. номер в реестре </w:t>
      </w:r>
      <w:r w:rsidRPr="00F86391">
        <w:rPr>
          <w:rFonts w:ascii="Times New Roman" w:eastAsia="Times New Roman" w:hAnsi="Times New Roman"/>
          <w:sz w:val="24"/>
          <w:szCs w:val="24"/>
        </w:rPr>
        <w:t>15675</w:t>
      </w:r>
      <w:r w:rsidRPr="005C091E">
        <w:rPr>
          <w:rFonts w:ascii="Times New Roman" w:eastAsia="Times New Roman" w:hAnsi="Times New Roman"/>
          <w:sz w:val="24"/>
          <w:szCs w:val="24"/>
        </w:rPr>
        <w:t xml:space="preserve">, именуемый в дальнейшем </w:t>
      </w:r>
      <w:r w:rsidRPr="005C091E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«Конкурсный управляющий», </w:t>
      </w:r>
      <w:r w:rsidRPr="005C091E">
        <w:rPr>
          <w:rFonts w:ascii="Times New Roman" w:hAnsi="Times New Roman"/>
          <w:sz w:val="24"/>
          <w:szCs w:val="24"/>
        </w:rPr>
        <w:t>действующий на основании решения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Арбитражного суда Санкт-Петербурга и Ленинградской области от</w:t>
      </w:r>
      <w:r>
        <w:rPr>
          <w:rFonts w:ascii="Times New Roman" w:eastAsia="Times New Roman" w:hAnsi="Times New Roman"/>
          <w:sz w:val="24"/>
          <w:szCs w:val="24"/>
        </w:rPr>
        <w:t xml:space="preserve"> 21 декабря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г. по делу №</w:t>
      </w:r>
      <w:r w:rsidRPr="00D97D7F"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А56-12152/2015</w:t>
      </w:r>
      <w:r w:rsidRPr="00D97D7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1AF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167D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«Пальмира»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 5067847294906, ИНН 7839340949, КПП 783901001 место нахождения: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190020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Обводного Канала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134-136-138, 71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лит.А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пом. 7н)</w:t>
      </w:r>
      <w:r w:rsidRPr="00971AF2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именуемого в дальнейшем </w:t>
      </w:r>
      <w:r w:rsidRPr="00971AF2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«Продавец», 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 одной стороны, </w:t>
      </w:r>
      <w:r w:rsidRPr="00971AF2">
        <w:rPr>
          <w:rFonts w:ascii="Times New Roman" w:eastAsia="Times New Roman" w:hAnsi="Times New Roman"/>
          <w:bCs/>
          <w:noProof/>
          <w:color w:val="000000"/>
          <w:sz w:val="24"/>
          <w:szCs w:val="24"/>
          <w:shd w:val="clear" w:color="auto" w:fill="FFFFFF"/>
          <w:lang w:eastAsia="ru-RU" w:bidi="ru-RU"/>
        </w:rPr>
        <w:t xml:space="preserve">и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 xml:space="preserve">      ______________________________________________________________________________________________________________________________________________________________________________________ в лице_________________________________________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именуемый  в дальнейшем  </w:t>
      </w:r>
      <w:r w:rsidRPr="00971AF2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«Покупатель»,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с другой стороны (далее – Стороны), заключили настоящий Договор  купли-продажи (далее – «Договор») о нижеследующем: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1. Предмет Договора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2832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По настоящему Договору Продавец обязуется передать в собственность Покупателя имущество (далее по тексту – «Объект»),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D71291" w:rsidRDefault="00D71291" w:rsidP="00D71291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722722">
        <w:rPr>
          <w:rFonts w:ascii="Times New Roman" w:eastAsia="Times New Roman" w:hAnsi="Times New Roman"/>
          <w:noProof/>
          <w:sz w:val="24"/>
          <w:szCs w:val="24"/>
          <w:lang w:eastAsia="ru-RU"/>
        </w:rPr>
        <w:t>Под Объектом  в настоящем Договоре Стороны понимают:</w:t>
      </w:r>
    </w:p>
    <w:p w:rsidR="00D71291" w:rsidRPr="0072272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  ____________________________________________________________________________</w:t>
      </w:r>
    </w:p>
    <w:p w:rsidR="00D71291" w:rsidRPr="0072272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D70DF7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D71291" w:rsidRPr="00722722" w:rsidRDefault="00D71291" w:rsidP="00D71291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2722">
        <w:rPr>
          <w:rFonts w:ascii="Times New Roman" w:hAnsi="Times New Roman"/>
          <w:bCs/>
          <w:sz w:val="24"/>
          <w:szCs w:val="24"/>
        </w:rPr>
        <w:t xml:space="preserve">         Обременения </w:t>
      </w:r>
      <w:r>
        <w:rPr>
          <w:rFonts w:ascii="Times New Roman" w:hAnsi="Times New Roman"/>
          <w:bCs/>
          <w:sz w:val="24"/>
          <w:szCs w:val="24"/>
        </w:rPr>
        <w:t>Объекта</w:t>
      </w:r>
      <w:r w:rsidRPr="00722722">
        <w:rPr>
          <w:rFonts w:ascii="Times New Roman" w:hAnsi="Times New Roman"/>
          <w:bCs/>
          <w:sz w:val="24"/>
          <w:szCs w:val="24"/>
        </w:rPr>
        <w:t xml:space="preserve">: ипотека (залог) в пользу </w:t>
      </w:r>
      <w:proofErr w:type="spellStart"/>
      <w:r>
        <w:rPr>
          <w:rFonts w:ascii="Times New Roman" w:hAnsi="Times New Roman"/>
          <w:bCs/>
          <w:sz w:val="24"/>
          <w:szCs w:val="24"/>
        </w:rPr>
        <w:t>Чакий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П.М.</w:t>
      </w:r>
    </w:p>
    <w:p w:rsidR="00D71291" w:rsidRPr="00722722" w:rsidRDefault="00D71291" w:rsidP="00D71291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2722">
        <w:rPr>
          <w:rFonts w:ascii="Times New Roman" w:hAnsi="Times New Roman"/>
          <w:bCs/>
          <w:sz w:val="24"/>
          <w:szCs w:val="24"/>
        </w:rPr>
        <w:t xml:space="preserve">         </w:t>
      </w:r>
    </w:p>
    <w:p w:rsidR="00D71291" w:rsidRPr="00971AF2" w:rsidRDefault="00D71291" w:rsidP="00D71291">
      <w:pPr>
        <w:tabs>
          <w:tab w:val="left" w:pos="14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722722">
        <w:rPr>
          <w:rFonts w:ascii="Times New Roman" w:eastAsia="Times New Roman" w:hAnsi="Times New Roman"/>
          <w:noProof/>
          <w:sz w:val="24"/>
          <w:szCs w:val="24"/>
          <w:lang w:eastAsia="ru-RU"/>
        </w:rPr>
        <w:t>1.3. Указанный в п. 1.2. настоящего Договора Объект Покупатель приобретает по итогам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открытых торгов в рамках конкурсного производства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ООО «Пальмира»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, согласно Протокола о результатах проведения открытых торго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в _____ от ________________ 2018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года.  </w:t>
      </w:r>
    </w:p>
    <w:p w:rsidR="00D71291" w:rsidRPr="00971AF2" w:rsidRDefault="00D71291" w:rsidP="00D712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Arial" w:hAnsi="Times New Roman"/>
          <w:noProof/>
          <w:sz w:val="24"/>
          <w:szCs w:val="24"/>
          <w:lang w:eastAsia="ru-RU"/>
        </w:rPr>
        <w:t>1.4.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:rsidR="00D71291" w:rsidRPr="00971AF2" w:rsidRDefault="00D71291" w:rsidP="00D7129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Arial" w:hAnsi="Times New Roman"/>
          <w:noProof/>
          <w:sz w:val="24"/>
          <w:szCs w:val="24"/>
          <w:lang w:eastAsia="ru-RU"/>
        </w:rPr>
        <w:t>1.5. Право собственности на Объект у Продавца прекращается и возникает у Покупателя 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971AF2"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  <w:t xml:space="preserve">.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 Права и обязанности Сторон.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2.1. </w:t>
      </w: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Покупатель обязан: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2.1.2. Принять от Продавца Объект по акту приема-передачи в течение 10 (десяти) рабочих дней с момента   государственной  регистрации перехода права собственности на недвижимое имущество.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2.2. Продавец обязан: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2.2.1. Не позднее 10 рабочих дней после выполнения Покупателем обязанности по оплате Объекта в полном объеме, совместно с Покупателем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числе,  действия по подаче всех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2.2.4. Передать Объект Покупателю по Акту приема-передачи в течение 10 (десяти) рабочих дней с  момента   государственной  регистрации перехода права собственности на Объект.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2.3. После фактической передачи Объекта по Акту приема-передачи от Продавца Покупателю Покупатель имеет право осуществлять в отношении Объекта все действия, не запрещенные действующим законодательством Российской Федерации.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3. Цена и порядок расчетов.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3.1. Цена продажи Объекта в соответствии с протоколом об итогах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аукциона  от _____________ 2018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года составляет ___________________рублей ( НДС не облагается).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3.2. Внесенный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Покупателем на расчетный счет </w:t>
      </w: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АО «Российский аукционный дом»  задаток (Платежное поручение №_____ от ___________) для участия в торгах по продаже Объекта  в сумме __________________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_____________________________ рублей (НДС не облагается)  путем перечисления денежных средств на банковский счет Продавца.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D71291" w:rsidRPr="00971AF2" w:rsidRDefault="00D71291" w:rsidP="00D71291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left="0" w:firstLine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специальный банковский счет Продавца, указанный в п. 3.3. настоящего Договора.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spacing w:after="0" w:line="240" w:lineRule="auto"/>
        <w:ind w:right="31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4. Ответственность Сторон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4.2. 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5. Порядок и разрешение споров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6. Заключительные положения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noProof/>
          <w:sz w:val="24"/>
          <w:szCs w:val="24"/>
          <w:lang w:eastAsia="ru-RU"/>
        </w:rPr>
        <w:t>6.4. Настоящий Договор составлен на _______ листах, в 3 экземплярах,имеющих одинаковуююридическую силу, по одному экземпляру для Продавца и Покупателя, один экземпляр в Регистрирующий орган.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noProof/>
          <w:sz w:val="24"/>
          <w:szCs w:val="24"/>
          <w:lang w:eastAsia="ru-RU"/>
        </w:rPr>
      </w:pP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 w:rsidRPr="00971AF2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7. Адреса и платежные реквизиты сторон</w:t>
      </w:r>
    </w:p>
    <w:p w:rsidR="00D71291" w:rsidRPr="00971AF2" w:rsidRDefault="00D71291" w:rsidP="00D712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:rsidR="00D71291" w:rsidRPr="00F86391" w:rsidRDefault="00D71291" w:rsidP="00D71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Конкурсный управляющий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«Пальмира»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(ОГРН 5067847294906, ИНН 7839340949, КПП 783901001 место нахождения: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190020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Санкт-Петербург г, Обводного Канала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134-136-138, 71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лит.А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пом. 7н)</w:t>
      </w:r>
    </w:p>
    <w:p w:rsidR="00D71291" w:rsidRPr="009B7DC0" w:rsidRDefault="00D71291" w:rsidP="00D71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6391">
        <w:rPr>
          <w:rStyle w:val="a3"/>
          <w:rFonts w:eastAsia="Calibri"/>
          <w:sz w:val="24"/>
          <w:szCs w:val="24"/>
        </w:rPr>
        <w:t xml:space="preserve">Монов Александр Евгеньевич </w:t>
      </w:r>
      <w:r w:rsidRPr="00F86391">
        <w:rPr>
          <w:rFonts w:ascii="Times New Roman" w:eastAsia="Times New Roman" w:hAnsi="Times New Roman"/>
          <w:sz w:val="24"/>
          <w:szCs w:val="24"/>
        </w:rPr>
        <w:t xml:space="preserve">ИНН </w:t>
      </w:r>
      <w:r w:rsidRPr="00F86391">
        <w:rPr>
          <w:rFonts w:ascii="Times New Roman CYR" w:hAnsi="Times New Roman CYR" w:cs="Times New Roman CYR"/>
          <w:sz w:val="24"/>
          <w:szCs w:val="24"/>
        </w:rPr>
        <w:t>780415410614</w:t>
      </w:r>
      <w:r w:rsidRPr="00F86391">
        <w:rPr>
          <w:rFonts w:ascii="Times New Roman" w:eastAsia="Times New Roman" w:hAnsi="Times New Roman"/>
          <w:sz w:val="24"/>
          <w:szCs w:val="24"/>
        </w:rPr>
        <w:t>, рег. номер в реестре 15675</w:t>
      </w:r>
      <w:r w:rsidRPr="00F8639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СНИЛС </w:t>
      </w:r>
      <w:r w:rsidRPr="00F86391">
        <w:rPr>
          <w:rFonts w:ascii="Times New Roman" w:hAnsi="Times New Roman"/>
          <w:sz w:val="24"/>
          <w:szCs w:val="24"/>
          <w:shd w:val="clear" w:color="auto" w:fill="FFFFFF"/>
        </w:rPr>
        <w:t>02428038424</w:t>
      </w:r>
      <w:r w:rsidRPr="00F8639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F86391">
        <w:rPr>
          <w:rFonts w:ascii="Times New Roman" w:eastAsia="Times New Roman" w:hAnsi="Times New Roman"/>
          <w:sz w:val="24"/>
          <w:szCs w:val="24"/>
        </w:rPr>
        <w:t>Член Союз АУ "СРО СС" - Союз арбитражных управляющих "Саморегулируемая организация "Северная Столица" (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нахождения: 194100, Санкт-Петербург, ул. </w:t>
      </w:r>
      <w:proofErr w:type="spellStart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Новолитовская</w:t>
      </w:r>
      <w:proofErr w:type="spellEnd"/>
      <w:r w:rsidRPr="00F863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дом 15, лит. "А" ИНН 7813175754, ОГРН 1027806876173</w:t>
      </w:r>
      <w:r w:rsidRPr="00F8639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F86391">
        <w:rPr>
          <w:sz w:val="24"/>
          <w:szCs w:val="24"/>
        </w:rPr>
        <w:t xml:space="preserve"> </w:t>
      </w:r>
      <w:hyperlink r:id="rId5" w:history="1">
        <w:r w:rsidRPr="00F86391">
          <w:rPr>
            <w:rStyle w:val="a4"/>
            <w:rFonts w:ascii="Times New Roman" w:eastAsia="Times New Roman" w:hAnsi="Times New Roman"/>
            <w:sz w:val="24"/>
            <w:szCs w:val="24"/>
            <w:shd w:val="clear" w:color="auto" w:fill="FFFFFF"/>
          </w:rPr>
          <w:t>www.sross.ru</w:t>
        </w:r>
      </w:hyperlink>
      <w:r w:rsidRPr="00F86391">
        <w:rPr>
          <w:rFonts w:ascii="Times New Roman" w:hAnsi="Times New Roman"/>
          <w:sz w:val="24"/>
          <w:szCs w:val="24"/>
        </w:rPr>
        <w:t xml:space="preserve"> </w:t>
      </w:r>
      <w:r w:rsidRPr="009B7DC0">
        <w:rPr>
          <w:rFonts w:ascii="Times New Roman" w:hAnsi="Times New Roman"/>
          <w:sz w:val="24"/>
          <w:szCs w:val="24"/>
        </w:rPr>
        <w:t xml:space="preserve">sross@rambler.ru </w:t>
      </w:r>
      <w:r w:rsidRPr="009B7DC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(812) 336-52-53, 336-52-63.</w:t>
      </w:r>
    </w:p>
    <w:p w:rsidR="00D71291" w:rsidRPr="009B7DC0" w:rsidRDefault="00D71291" w:rsidP="00D7129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B7DC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Электронная почта КУ: </w:t>
      </w:r>
      <w:proofErr w:type="spellStart"/>
      <w:r w:rsidRPr="009B7DC0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arbitrmonov</w:t>
      </w:r>
      <w:proofErr w:type="spellEnd"/>
      <w:r w:rsidRPr="009B7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@</w:t>
      </w:r>
      <w:r w:rsidRPr="009B7DC0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mail</w:t>
      </w:r>
      <w:r w:rsidRPr="009B7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.</w:t>
      </w:r>
      <w:proofErr w:type="spellStart"/>
      <w:r w:rsidRPr="009B7DC0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ru</w:t>
      </w:r>
      <w:proofErr w:type="spellEnd"/>
    </w:p>
    <w:p w:rsidR="00D71291" w:rsidRPr="009B7DC0" w:rsidRDefault="00D71291" w:rsidP="00D7129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B7DC0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Адрес для корреспонденции: 197371, г. Санкт-Петербург, проспект Королева, д.30, корп. 1, кв. 284</w:t>
      </w:r>
    </w:p>
    <w:p w:rsidR="00D71291" w:rsidRPr="009B7DC0" w:rsidRDefault="00D71291" w:rsidP="00D71291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7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Банковские реквизиты: </w:t>
      </w:r>
    </w:p>
    <w:p w:rsidR="00D71291" w:rsidRPr="009B7DC0" w:rsidRDefault="00D71291" w:rsidP="00D712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9B7DC0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Общество с ограниченной ответственностью «Пальмира»</w:t>
      </w:r>
      <w:r w:rsidRPr="009B7DC0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 xml:space="preserve"> </w:t>
      </w:r>
    </w:p>
    <w:p w:rsidR="00D71291" w:rsidRPr="009B7DC0" w:rsidRDefault="00D71291" w:rsidP="00D71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DC0">
        <w:rPr>
          <w:rFonts w:ascii="Times New Roman" w:eastAsia="Times New Roman" w:hAnsi="Times New Roman"/>
          <w:sz w:val="24"/>
          <w:szCs w:val="24"/>
          <w:lang w:eastAsia="ru-RU"/>
        </w:rPr>
        <w:t>ОГРН 5067847294906, ИНН 7839340949, КПП 783901001</w:t>
      </w:r>
    </w:p>
    <w:p w:rsidR="00D71291" w:rsidRPr="00F86391" w:rsidRDefault="00D71291" w:rsidP="00D71291">
      <w:pPr>
        <w:jc w:val="both"/>
        <w:rPr>
          <w:rFonts w:ascii="Times New Roman" w:hAnsi="Times New Roman"/>
          <w:sz w:val="24"/>
          <w:szCs w:val="24"/>
        </w:rPr>
      </w:pPr>
      <w:r w:rsidRPr="009B7DC0">
        <w:rPr>
          <w:rFonts w:ascii="Times New Roman" w:hAnsi="Times New Roman"/>
          <w:sz w:val="24"/>
          <w:szCs w:val="24"/>
        </w:rPr>
        <w:t xml:space="preserve">Расчетный </w:t>
      </w:r>
      <w:proofErr w:type="gramStart"/>
      <w:r w:rsidRPr="009B7DC0">
        <w:rPr>
          <w:rFonts w:ascii="Times New Roman" w:hAnsi="Times New Roman"/>
          <w:sz w:val="24"/>
          <w:szCs w:val="24"/>
        </w:rPr>
        <w:t>счет  №</w:t>
      </w:r>
      <w:proofErr w:type="gramEnd"/>
      <w:r w:rsidRPr="009B7DC0">
        <w:rPr>
          <w:rFonts w:ascii="Times New Roman" w:hAnsi="Times New Roman"/>
          <w:sz w:val="24"/>
          <w:szCs w:val="24"/>
        </w:rPr>
        <w:t xml:space="preserve"> 40702810500024652775, к/с 40101810200000010001  Петербургский филиал АО </w:t>
      </w:r>
      <w:proofErr w:type="spellStart"/>
      <w:r w:rsidRPr="009B7DC0">
        <w:rPr>
          <w:rFonts w:ascii="Times New Roman" w:hAnsi="Times New Roman"/>
          <w:sz w:val="24"/>
          <w:szCs w:val="24"/>
        </w:rPr>
        <w:t>Юникредитбанка</w:t>
      </w:r>
      <w:proofErr w:type="spellEnd"/>
      <w:r w:rsidRPr="009B7DC0">
        <w:rPr>
          <w:rFonts w:ascii="Times New Roman" w:hAnsi="Times New Roman"/>
          <w:sz w:val="24"/>
          <w:szCs w:val="24"/>
        </w:rPr>
        <w:t xml:space="preserve"> г. Санкт-Петербург, адрес филиала банка: наб. реки Фонтанки, д. 48/2, Санкт-Петербург БИК 044030858 </w:t>
      </w:r>
    </w:p>
    <w:p w:rsidR="00D71291" w:rsidRPr="00971AF2" w:rsidRDefault="00D71291" w:rsidP="00D71291">
      <w:pPr>
        <w:rPr>
          <w:rFonts w:ascii="Times New Roman" w:hAnsi="Times New Roman"/>
          <w:b/>
          <w:sz w:val="24"/>
          <w:szCs w:val="24"/>
        </w:rPr>
      </w:pPr>
      <w:r w:rsidRPr="00722722">
        <w:rPr>
          <w:rFonts w:ascii="Times New Roman" w:hAnsi="Times New Roman"/>
          <w:b/>
          <w:sz w:val="24"/>
          <w:szCs w:val="24"/>
        </w:rPr>
        <w:t>Покупатель:</w:t>
      </w:r>
    </w:p>
    <w:p w:rsidR="00D71291" w:rsidRPr="00971AF2" w:rsidRDefault="00D71291" w:rsidP="00D712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291" w:rsidRDefault="00D71291" w:rsidP="00D712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291" w:rsidRDefault="00D71291" w:rsidP="00D7129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7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D"/>
    <w:rsid w:val="001776ED"/>
    <w:rsid w:val="0018426D"/>
    <w:rsid w:val="00D7129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7B749-52BE-4F4F-9D7B-3B034983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D712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D7129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o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2018-08-06T08:47:00Z</dcterms:created>
  <dcterms:modified xsi:type="dcterms:W3CDTF">2018-08-06T08:47:00Z</dcterms:modified>
</cp:coreProperties>
</file>