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44" w:rsidRPr="002276B0" w:rsidRDefault="00B54544" w:rsidP="00B54544">
      <w:pPr>
        <w:ind w:right="-57"/>
        <w:rPr>
          <w:rFonts w:ascii="Times New Roman" w:hAnsi="Times New Roman"/>
          <w:bCs/>
          <w:szCs w:val="24"/>
          <w:lang w:val="ru-RU"/>
        </w:rPr>
      </w:pPr>
    </w:p>
    <w:p w:rsidR="00B54544" w:rsidRPr="002276B0" w:rsidRDefault="00B54544" w:rsidP="00B54544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  <w:lang w:val="ru-RU"/>
        </w:rPr>
      </w:pPr>
      <w:hyperlink r:id="rId7" w:history="1">
        <w:r w:rsidRPr="002276B0">
          <w:rPr>
            <w:rFonts w:ascii="Times New Roman" w:hAnsi="Times New Roman"/>
            <w:szCs w:val="24"/>
            <w:lang w:val="ru-RU"/>
          </w:rPr>
          <w:t>ДОГОВОР</w:t>
        </w:r>
      </w:hyperlink>
      <w:r w:rsidRPr="002276B0">
        <w:rPr>
          <w:rFonts w:ascii="Times New Roman" w:hAnsi="Times New Roman"/>
          <w:szCs w:val="24"/>
          <w:lang w:val="ru-RU"/>
        </w:rPr>
        <w:t xml:space="preserve"> </w:t>
      </w:r>
    </w:p>
    <w:p w:rsidR="00B54544" w:rsidRPr="002276B0" w:rsidRDefault="00B54544" w:rsidP="00B54544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  <w:lang w:val="ru-RU"/>
        </w:rPr>
      </w:pPr>
      <w:r w:rsidRPr="002276B0">
        <w:rPr>
          <w:rFonts w:ascii="Times New Roman" w:hAnsi="Times New Roman"/>
          <w:szCs w:val="24"/>
          <w:lang w:val="ru-RU"/>
        </w:rPr>
        <w:t>купли-продажи акций №______</w:t>
      </w:r>
    </w:p>
    <w:p w:rsidR="00B54544" w:rsidRPr="002276B0" w:rsidRDefault="00B54544" w:rsidP="00B54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 xml:space="preserve">г. Москва    </w:t>
      </w:r>
      <w:r w:rsidRPr="002276B0">
        <w:rPr>
          <w:rFonts w:ascii="Times New Roman" w:hAnsi="Times New Roman" w:cs="Times New Roman"/>
          <w:sz w:val="24"/>
          <w:szCs w:val="24"/>
        </w:rPr>
        <w:tab/>
      </w:r>
      <w:r w:rsidRPr="002276B0">
        <w:rPr>
          <w:rFonts w:ascii="Times New Roman" w:hAnsi="Times New Roman" w:cs="Times New Roman"/>
          <w:sz w:val="24"/>
          <w:szCs w:val="24"/>
        </w:rPr>
        <w:tab/>
      </w:r>
      <w:r w:rsidRPr="002276B0">
        <w:rPr>
          <w:rFonts w:ascii="Times New Roman" w:hAnsi="Times New Roman" w:cs="Times New Roman"/>
          <w:sz w:val="24"/>
          <w:szCs w:val="24"/>
        </w:rPr>
        <w:tab/>
      </w:r>
      <w:r w:rsidRPr="002276B0">
        <w:rPr>
          <w:rFonts w:ascii="Times New Roman" w:hAnsi="Times New Roman" w:cs="Times New Roman"/>
          <w:sz w:val="24"/>
          <w:szCs w:val="24"/>
        </w:rPr>
        <w:tab/>
      </w:r>
      <w:r w:rsidRPr="002276B0">
        <w:rPr>
          <w:rFonts w:ascii="Times New Roman" w:hAnsi="Times New Roman" w:cs="Times New Roman"/>
          <w:sz w:val="24"/>
          <w:szCs w:val="24"/>
        </w:rPr>
        <w:tab/>
      </w:r>
      <w:r w:rsidRPr="002276B0">
        <w:rPr>
          <w:rFonts w:ascii="Times New Roman" w:hAnsi="Times New Roman" w:cs="Times New Roman"/>
          <w:sz w:val="24"/>
          <w:szCs w:val="24"/>
        </w:rPr>
        <w:tab/>
      </w:r>
      <w:r w:rsidRPr="002276B0">
        <w:rPr>
          <w:rFonts w:ascii="Times New Roman" w:hAnsi="Times New Roman" w:cs="Times New Roman"/>
          <w:sz w:val="24"/>
          <w:szCs w:val="24"/>
        </w:rPr>
        <w:tab/>
      </w:r>
      <w:r w:rsidRPr="002276B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276B0">
        <w:rPr>
          <w:rFonts w:ascii="Times New Roman" w:hAnsi="Times New Roman" w:cs="Times New Roman"/>
          <w:sz w:val="24"/>
          <w:szCs w:val="24"/>
        </w:rPr>
        <w:t xml:space="preserve"> "____" _____________ 2018 г.</w:t>
      </w:r>
    </w:p>
    <w:p w:rsidR="00B54544" w:rsidRPr="002276B0" w:rsidRDefault="00B54544" w:rsidP="00B545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«НЕФТЕСЕРВИС»</w:t>
      </w:r>
      <w:r w:rsidRPr="002276B0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2276B0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2276B0"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Шаламова Валентина Викторовича, действующего на основании Устава, с одной стороны, и </w:t>
      </w:r>
    </w:p>
    <w:p w:rsidR="00B54544" w:rsidRPr="002276B0" w:rsidRDefault="00B54544" w:rsidP="00B545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2276B0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2276B0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2276B0">
        <w:rPr>
          <w:rFonts w:ascii="Times New Roman" w:hAnsi="Times New Roman" w:cs="Times New Roman"/>
          <w:sz w:val="24"/>
          <w:szCs w:val="24"/>
        </w:rPr>
        <w:t xml:space="preserve">», в лице ____________________, действующего на основании Устава, с другой стороны, </w:t>
      </w:r>
    </w:p>
    <w:p w:rsidR="00B54544" w:rsidRPr="002276B0" w:rsidRDefault="00B54544" w:rsidP="00B545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далее при совместном упоминании именуемые «</w:t>
      </w:r>
      <w:r w:rsidRPr="002276B0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2276B0">
        <w:rPr>
          <w:rFonts w:ascii="Times New Roman" w:hAnsi="Times New Roman" w:cs="Times New Roman"/>
          <w:sz w:val="24"/>
          <w:szCs w:val="24"/>
        </w:rPr>
        <w:t>», заключили настоящий договор купли-продажи акций (далее - «</w:t>
      </w:r>
      <w:r w:rsidRPr="002276B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2276B0">
        <w:rPr>
          <w:rFonts w:ascii="Times New Roman" w:hAnsi="Times New Roman" w:cs="Times New Roman"/>
          <w:sz w:val="24"/>
          <w:szCs w:val="24"/>
        </w:rPr>
        <w:t>») о нижеследующем: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widowControl w:val="0"/>
        <w:numPr>
          <w:ilvl w:val="0"/>
          <w:numId w:val="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B54544" w:rsidRPr="002276B0" w:rsidRDefault="00B54544" w:rsidP="00B54544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1.1. Продавец в соответствии с законодательством Российской Федерации, Уставом  Акционерного общества «Европейские Технологии и Сервис» (ранее – Закрытое акционерное общество «Европейские Технологии и Сервис», далее – «</w:t>
      </w:r>
      <w:r w:rsidRPr="002276B0">
        <w:rPr>
          <w:rFonts w:ascii="Times New Roman" w:hAnsi="Times New Roman" w:cs="Times New Roman"/>
          <w:b/>
          <w:sz w:val="24"/>
          <w:szCs w:val="24"/>
        </w:rPr>
        <w:t>Эмитент</w:t>
      </w:r>
      <w:r w:rsidRPr="002276B0">
        <w:rPr>
          <w:rFonts w:ascii="Times New Roman" w:hAnsi="Times New Roman" w:cs="Times New Roman"/>
          <w:sz w:val="24"/>
          <w:szCs w:val="24"/>
        </w:rPr>
        <w:t>»), сведения о котором содержатся в п. 1.2 Договора, продает Покупателю, а Покупатель принимает и оплачивает в порядке и сроки, предусмотренные Договором, следующие ценные бумаги (далее – «</w:t>
      </w:r>
      <w:r w:rsidRPr="002276B0">
        <w:rPr>
          <w:rFonts w:ascii="Times New Roman" w:hAnsi="Times New Roman" w:cs="Times New Roman"/>
          <w:b/>
          <w:sz w:val="24"/>
          <w:szCs w:val="24"/>
        </w:rPr>
        <w:t>Акции</w:t>
      </w:r>
      <w:r w:rsidRPr="002276B0">
        <w:rPr>
          <w:rFonts w:ascii="Times New Roman" w:hAnsi="Times New Roman" w:cs="Times New Roman"/>
          <w:sz w:val="24"/>
          <w:szCs w:val="24"/>
        </w:rPr>
        <w:t>»):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B54544" w:rsidRPr="002276B0" w:rsidTr="00047205">
        <w:trPr>
          <w:trHeight w:val="276"/>
        </w:trPr>
        <w:tc>
          <w:tcPr>
            <w:tcW w:w="2977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5"/>
            <w:bookmarkEnd w:id="1"/>
            <w:r w:rsidRPr="002276B0">
              <w:rPr>
                <w:rFonts w:ascii="Times New Roman" w:hAnsi="Times New Roman" w:cs="Times New Roman"/>
                <w:sz w:val="24"/>
                <w:szCs w:val="24"/>
              </w:rPr>
              <w:t xml:space="preserve">Вид ценных бумаг </w:t>
            </w:r>
          </w:p>
        </w:tc>
        <w:tc>
          <w:tcPr>
            <w:tcW w:w="6662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Обыкновенные именные акции</w:t>
            </w:r>
          </w:p>
        </w:tc>
      </w:tr>
      <w:tr w:rsidR="00B54544" w:rsidRPr="002276B0" w:rsidTr="00047205">
        <w:tc>
          <w:tcPr>
            <w:tcW w:w="2977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 xml:space="preserve">Эмитент </w:t>
            </w:r>
          </w:p>
        </w:tc>
        <w:tc>
          <w:tcPr>
            <w:tcW w:w="6662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«Европейские Технологии и Сервис», ОГРН 1027739444754 </w:t>
            </w:r>
          </w:p>
        </w:tc>
      </w:tr>
      <w:tr w:rsidR="00B54544" w:rsidRPr="002276B0" w:rsidTr="00047205">
        <w:tc>
          <w:tcPr>
            <w:tcW w:w="2977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 xml:space="preserve">Форма выпуска </w:t>
            </w:r>
          </w:p>
        </w:tc>
        <w:tc>
          <w:tcPr>
            <w:tcW w:w="6662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Бездокументарные</w:t>
            </w:r>
          </w:p>
        </w:tc>
      </w:tr>
      <w:tr w:rsidR="00B54544" w:rsidRPr="002276B0" w:rsidTr="00047205">
        <w:tc>
          <w:tcPr>
            <w:tcW w:w="2977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выпуска ценных бумаг</w:t>
            </w:r>
          </w:p>
        </w:tc>
        <w:tc>
          <w:tcPr>
            <w:tcW w:w="6662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1-01-18513-Н</w:t>
            </w:r>
          </w:p>
        </w:tc>
      </w:tr>
      <w:tr w:rsidR="00B54544" w:rsidRPr="002276B0" w:rsidTr="00047205">
        <w:tc>
          <w:tcPr>
            <w:tcW w:w="2977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стоимость одной Акции </w:t>
            </w:r>
          </w:p>
        </w:tc>
        <w:tc>
          <w:tcPr>
            <w:tcW w:w="6662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500 (Пятьсот) рублей</w:t>
            </w:r>
          </w:p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44" w:rsidRPr="002276B0" w:rsidTr="00047205">
        <w:tc>
          <w:tcPr>
            <w:tcW w:w="2977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Количество отчуждаемых Акций</w:t>
            </w:r>
          </w:p>
        </w:tc>
        <w:tc>
          <w:tcPr>
            <w:tcW w:w="6662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41 (Сорок одна)</w:t>
            </w:r>
          </w:p>
        </w:tc>
      </w:tr>
      <w:tr w:rsidR="00B54544" w:rsidRPr="002276B0" w:rsidTr="00047205">
        <w:tc>
          <w:tcPr>
            <w:tcW w:w="2977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Доля в процентах от общего числа обыкновенных именных акций Эмитента</w:t>
            </w:r>
          </w:p>
        </w:tc>
        <w:tc>
          <w:tcPr>
            <w:tcW w:w="6662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100%</w:t>
            </w:r>
            <w:r w:rsidRPr="002276B0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(сто процентов)</w:t>
            </w:r>
          </w:p>
        </w:tc>
      </w:tr>
      <w:tr w:rsidR="00B54544" w:rsidRPr="002276B0" w:rsidTr="00047205">
        <w:tc>
          <w:tcPr>
            <w:tcW w:w="2977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 xml:space="preserve">Лицо, осуществляющее учет прав Продавца на Акции </w:t>
            </w:r>
          </w:p>
        </w:tc>
        <w:tc>
          <w:tcPr>
            <w:tcW w:w="6662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Депозитарий ПАО Сбербанк, ОГРН 1027700132195, ИНН 7707083893</w:t>
            </w:r>
          </w:p>
        </w:tc>
      </w:tr>
      <w:tr w:rsidR="00B54544" w:rsidRPr="002276B0" w:rsidTr="00047205">
        <w:tc>
          <w:tcPr>
            <w:tcW w:w="2977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Лицо, осуществляющее ведение реестра владельцев Акций (Реестродержатель)</w:t>
            </w:r>
          </w:p>
        </w:tc>
        <w:tc>
          <w:tcPr>
            <w:tcW w:w="6662" w:type="dxa"/>
          </w:tcPr>
          <w:p w:rsidR="00B54544" w:rsidRPr="002276B0" w:rsidRDefault="00B54544" w:rsidP="000472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B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«Независимая регистраторская компания», ИНН 7705038503, ОГРН 1027739063087</w:t>
            </w:r>
          </w:p>
        </w:tc>
      </w:tr>
    </w:tbl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1.2.  Сведения об Эмитенте:</w:t>
      </w:r>
    </w:p>
    <w:p w:rsidR="00B54544" w:rsidRPr="002276B0" w:rsidRDefault="00B54544" w:rsidP="00B54544">
      <w:pPr>
        <w:pStyle w:val="aa"/>
        <w:ind w:left="0" w:firstLine="567"/>
        <w:jc w:val="both"/>
        <w:rPr>
          <w:szCs w:val="24"/>
          <w:lang w:val="ru-RU"/>
        </w:rPr>
      </w:pPr>
      <w:r w:rsidRPr="002276B0">
        <w:rPr>
          <w:szCs w:val="24"/>
          <w:lang w:val="ru-RU"/>
        </w:rPr>
        <w:t xml:space="preserve">1.2.1. Полное фирменное наименование на русском языке: </w:t>
      </w:r>
    </w:p>
    <w:p w:rsidR="00B54544" w:rsidRPr="002276B0" w:rsidRDefault="00B54544" w:rsidP="00B54544">
      <w:pPr>
        <w:ind w:firstLine="567"/>
        <w:jc w:val="both"/>
        <w:rPr>
          <w:szCs w:val="24"/>
          <w:lang w:val="ru-RU"/>
        </w:rPr>
      </w:pPr>
      <w:r w:rsidRPr="002276B0">
        <w:rPr>
          <w:szCs w:val="24"/>
          <w:lang w:val="ru-RU"/>
        </w:rPr>
        <w:t>Акционерное общество «Европейские Технологии и Сервис»;</w:t>
      </w:r>
    </w:p>
    <w:p w:rsidR="00B54544" w:rsidRPr="002276B0" w:rsidRDefault="00B54544" w:rsidP="00B54544">
      <w:pPr>
        <w:ind w:firstLine="567"/>
        <w:jc w:val="both"/>
        <w:rPr>
          <w:lang w:val="ru-RU"/>
        </w:rPr>
      </w:pPr>
      <w:r w:rsidRPr="002276B0">
        <w:rPr>
          <w:lang w:val="ru-RU"/>
        </w:rPr>
        <w:t>1.2.2. Сокращенное фирменное наименование на русском языке: АО</w:t>
      </w:r>
      <w:r w:rsidRPr="002276B0">
        <w:t> </w:t>
      </w:r>
      <w:r w:rsidRPr="002276B0">
        <w:rPr>
          <w:lang w:val="ru-RU"/>
        </w:rPr>
        <w:t>«Е.Т.С.»;</w:t>
      </w:r>
    </w:p>
    <w:p w:rsidR="00B54544" w:rsidRPr="002276B0" w:rsidRDefault="00B54544" w:rsidP="00B54544">
      <w:pPr>
        <w:pStyle w:val="a3"/>
        <w:ind w:firstLine="567"/>
        <w:rPr>
          <w:szCs w:val="24"/>
          <w:lang w:val="ru-RU"/>
        </w:rPr>
      </w:pPr>
      <w:r w:rsidRPr="002276B0">
        <w:rPr>
          <w:szCs w:val="24"/>
          <w:lang w:val="ru-RU"/>
        </w:rPr>
        <w:t xml:space="preserve">1.2.3. Полное фирменное наименование на английском языке: </w:t>
      </w:r>
      <w:r w:rsidRPr="002276B0">
        <w:rPr>
          <w:bCs/>
          <w:szCs w:val="24"/>
        </w:rPr>
        <w:t>Joint</w:t>
      </w:r>
      <w:r w:rsidRPr="002276B0">
        <w:rPr>
          <w:bCs/>
          <w:szCs w:val="24"/>
          <w:lang w:val="ru-RU"/>
        </w:rPr>
        <w:t xml:space="preserve"> </w:t>
      </w:r>
      <w:r w:rsidRPr="002276B0">
        <w:rPr>
          <w:bCs/>
          <w:szCs w:val="24"/>
        </w:rPr>
        <w:t>Stock</w:t>
      </w:r>
      <w:r w:rsidRPr="002276B0">
        <w:rPr>
          <w:bCs/>
          <w:szCs w:val="24"/>
          <w:lang w:val="ru-RU"/>
        </w:rPr>
        <w:t xml:space="preserve"> </w:t>
      </w:r>
      <w:r w:rsidRPr="002276B0">
        <w:rPr>
          <w:bCs/>
          <w:szCs w:val="24"/>
        </w:rPr>
        <w:t>Company</w:t>
      </w:r>
      <w:r w:rsidRPr="002276B0">
        <w:rPr>
          <w:bCs/>
          <w:szCs w:val="24"/>
          <w:lang w:val="ru-RU"/>
        </w:rPr>
        <w:t xml:space="preserve"> «</w:t>
      </w:r>
      <w:r w:rsidRPr="002276B0">
        <w:rPr>
          <w:bCs/>
          <w:szCs w:val="24"/>
        </w:rPr>
        <w:t>European</w:t>
      </w:r>
      <w:r w:rsidRPr="002276B0">
        <w:rPr>
          <w:bCs/>
          <w:szCs w:val="24"/>
          <w:lang w:val="ru-RU"/>
        </w:rPr>
        <w:t xml:space="preserve"> </w:t>
      </w:r>
      <w:r w:rsidRPr="002276B0">
        <w:rPr>
          <w:bCs/>
          <w:szCs w:val="24"/>
        </w:rPr>
        <w:t>Technology</w:t>
      </w:r>
      <w:r w:rsidRPr="002276B0">
        <w:rPr>
          <w:bCs/>
          <w:szCs w:val="24"/>
          <w:lang w:val="ru-RU"/>
        </w:rPr>
        <w:t xml:space="preserve"> </w:t>
      </w:r>
      <w:r w:rsidRPr="002276B0">
        <w:rPr>
          <w:bCs/>
          <w:szCs w:val="24"/>
        </w:rPr>
        <w:t>and</w:t>
      </w:r>
      <w:r w:rsidRPr="002276B0">
        <w:rPr>
          <w:bCs/>
          <w:szCs w:val="24"/>
          <w:lang w:val="ru-RU"/>
        </w:rPr>
        <w:t xml:space="preserve"> </w:t>
      </w:r>
      <w:r w:rsidRPr="002276B0">
        <w:rPr>
          <w:bCs/>
          <w:szCs w:val="24"/>
        </w:rPr>
        <w:t>Service</w:t>
      </w:r>
      <w:r w:rsidRPr="002276B0">
        <w:rPr>
          <w:bCs/>
          <w:szCs w:val="24"/>
          <w:lang w:val="ru-RU"/>
        </w:rPr>
        <w:t>»;</w:t>
      </w:r>
    </w:p>
    <w:p w:rsidR="00B54544" w:rsidRPr="002276B0" w:rsidRDefault="00B54544" w:rsidP="00B54544">
      <w:pPr>
        <w:pStyle w:val="a3"/>
        <w:ind w:firstLine="567"/>
        <w:rPr>
          <w:szCs w:val="24"/>
          <w:lang w:val="ru-RU"/>
        </w:rPr>
      </w:pPr>
      <w:r w:rsidRPr="002276B0">
        <w:rPr>
          <w:szCs w:val="24"/>
          <w:lang w:val="ru-RU"/>
        </w:rPr>
        <w:t>1.2.4. Сокращенное фирменное наименование на английском языке: «</w:t>
      </w:r>
      <w:r w:rsidRPr="002276B0">
        <w:rPr>
          <w:szCs w:val="24"/>
        </w:rPr>
        <w:t>E T </w:t>
      </w:r>
      <w:r w:rsidRPr="002276B0">
        <w:rPr>
          <w:szCs w:val="24"/>
          <w:lang w:val="ru-RU"/>
        </w:rPr>
        <w:t>&amp;</w:t>
      </w:r>
      <w:r w:rsidRPr="002276B0">
        <w:rPr>
          <w:szCs w:val="24"/>
        </w:rPr>
        <w:t> S</w:t>
      </w:r>
      <w:r w:rsidRPr="002276B0">
        <w:rPr>
          <w:szCs w:val="24"/>
          <w:lang w:val="ru-RU"/>
        </w:rPr>
        <w:t>»;</w:t>
      </w:r>
    </w:p>
    <w:p w:rsidR="00B54544" w:rsidRPr="002276B0" w:rsidRDefault="00B54544" w:rsidP="00B54544">
      <w:pPr>
        <w:pStyle w:val="a3"/>
        <w:ind w:firstLine="567"/>
        <w:rPr>
          <w:szCs w:val="24"/>
          <w:lang w:val="ru-RU"/>
        </w:rPr>
      </w:pPr>
      <w:r w:rsidRPr="002276B0">
        <w:rPr>
          <w:szCs w:val="24"/>
          <w:lang w:val="ru-RU"/>
        </w:rPr>
        <w:lastRenderedPageBreak/>
        <w:t>1.2.5.  Организационно-правовая форма: акционерное общество;</w:t>
      </w:r>
    </w:p>
    <w:p w:rsidR="00B54544" w:rsidRPr="002276B0" w:rsidRDefault="00B54544" w:rsidP="00B54544">
      <w:pPr>
        <w:pStyle w:val="a3"/>
        <w:ind w:firstLine="567"/>
        <w:rPr>
          <w:szCs w:val="24"/>
          <w:lang w:val="ru-RU"/>
        </w:rPr>
      </w:pPr>
      <w:r w:rsidRPr="002276B0">
        <w:rPr>
          <w:szCs w:val="24"/>
          <w:lang w:val="ru-RU"/>
        </w:rPr>
        <w:t>1.2.6. Место нахождения: Российская Федерация, 117574, г. Москва, ул.</w:t>
      </w:r>
      <w:r w:rsidRPr="002276B0">
        <w:rPr>
          <w:szCs w:val="24"/>
        </w:rPr>
        <w:t> </w:t>
      </w:r>
      <w:r w:rsidRPr="002276B0">
        <w:rPr>
          <w:szCs w:val="24"/>
          <w:lang w:val="ru-RU"/>
        </w:rPr>
        <w:t>Голубинская, д.</w:t>
      </w:r>
      <w:r w:rsidRPr="002276B0">
        <w:rPr>
          <w:rFonts w:asciiTheme="minorHAnsi" w:hAnsiTheme="minorHAnsi"/>
          <w:szCs w:val="24"/>
          <w:lang w:val="ru-RU"/>
        </w:rPr>
        <w:t> </w:t>
      </w:r>
      <w:r w:rsidRPr="002276B0">
        <w:rPr>
          <w:szCs w:val="24"/>
          <w:lang w:val="ru-RU"/>
        </w:rPr>
        <w:t>16;</w:t>
      </w:r>
    </w:p>
    <w:p w:rsidR="00B54544" w:rsidRPr="002276B0" w:rsidRDefault="00B54544" w:rsidP="00B54544">
      <w:pPr>
        <w:pStyle w:val="a3"/>
        <w:ind w:firstLine="567"/>
        <w:rPr>
          <w:szCs w:val="24"/>
          <w:lang w:val="ru-RU"/>
        </w:rPr>
      </w:pPr>
      <w:r w:rsidRPr="002276B0">
        <w:rPr>
          <w:szCs w:val="24"/>
          <w:lang w:val="ru-RU"/>
        </w:rPr>
        <w:t>1.2.7. Государственная регистрация произведена Государственным учреждением Московская Регистрационная палата 20.09.1994;</w:t>
      </w:r>
    </w:p>
    <w:p w:rsidR="00B54544" w:rsidRPr="002276B0" w:rsidRDefault="00B54544" w:rsidP="00B54544">
      <w:pPr>
        <w:pStyle w:val="a3"/>
        <w:ind w:firstLine="567"/>
        <w:rPr>
          <w:szCs w:val="24"/>
          <w:lang w:val="ru-RU"/>
        </w:rPr>
      </w:pPr>
      <w:r w:rsidRPr="002276B0">
        <w:rPr>
          <w:szCs w:val="24"/>
          <w:lang w:val="ru-RU"/>
        </w:rPr>
        <w:t>1.2.8. ОГРН 1027739444754;</w:t>
      </w:r>
    </w:p>
    <w:p w:rsidR="00B54544" w:rsidRPr="002276B0" w:rsidRDefault="00B54544" w:rsidP="00B54544">
      <w:pPr>
        <w:pStyle w:val="a3"/>
        <w:ind w:firstLine="567"/>
        <w:rPr>
          <w:szCs w:val="24"/>
          <w:lang w:val="ru-RU"/>
        </w:rPr>
      </w:pPr>
      <w:r w:rsidRPr="002276B0">
        <w:rPr>
          <w:szCs w:val="24"/>
          <w:lang w:val="ru-RU"/>
        </w:rPr>
        <w:t>1.2.9. ИНН/КПП 7711065368/772801001;</w:t>
      </w:r>
    </w:p>
    <w:p w:rsidR="00B54544" w:rsidRPr="002276B0" w:rsidRDefault="00B54544" w:rsidP="00B54544">
      <w:pPr>
        <w:pStyle w:val="a3"/>
        <w:ind w:firstLine="567"/>
        <w:rPr>
          <w:szCs w:val="24"/>
          <w:lang w:val="ru-RU"/>
        </w:rPr>
      </w:pPr>
      <w:r w:rsidRPr="002276B0">
        <w:rPr>
          <w:szCs w:val="24"/>
          <w:lang w:val="ru-RU"/>
        </w:rPr>
        <w:t>1.2.10. Размер уставного капитала: 20</w:t>
      </w:r>
      <w:r w:rsidRPr="002276B0">
        <w:rPr>
          <w:szCs w:val="24"/>
        </w:rPr>
        <w:t> </w:t>
      </w:r>
      <w:r w:rsidRPr="002276B0">
        <w:rPr>
          <w:szCs w:val="24"/>
          <w:lang w:val="ru-RU"/>
        </w:rPr>
        <w:t>500 (Двадцать тысяч пятьсот) рублей;</w:t>
      </w:r>
    </w:p>
    <w:p w:rsidR="00B54544" w:rsidRPr="002276B0" w:rsidRDefault="00B54544" w:rsidP="00B54544">
      <w:pPr>
        <w:pStyle w:val="a3"/>
        <w:ind w:firstLine="567"/>
        <w:rPr>
          <w:szCs w:val="24"/>
          <w:lang w:val="ru-RU"/>
        </w:rPr>
      </w:pPr>
      <w:r w:rsidRPr="002276B0">
        <w:rPr>
          <w:szCs w:val="24"/>
          <w:lang w:val="ru-RU"/>
        </w:rPr>
        <w:t>1.2.11. Акционер Эмитента: Продавец – владеет 100% уставного капитала.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1.3. Моментом перехода прав на Акции (далее - «</w:t>
      </w:r>
      <w:r w:rsidRPr="002276B0">
        <w:rPr>
          <w:rFonts w:ascii="Times New Roman" w:hAnsi="Times New Roman" w:cs="Times New Roman"/>
          <w:b/>
          <w:sz w:val="24"/>
          <w:szCs w:val="24"/>
        </w:rPr>
        <w:t>Момент перехода прав</w:t>
      </w:r>
      <w:r w:rsidRPr="002276B0">
        <w:rPr>
          <w:rFonts w:ascii="Times New Roman" w:hAnsi="Times New Roman" w:cs="Times New Roman"/>
          <w:sz w:val="24"/>
          <w:szCs w:val="24"/>
        </w:rPr>
        <w:t>») является момент внесения приходной записи по счету депо Покупателя, открытому в депозитарии ПАО Сбербанк (далее – «</w:t>
      </w:r>
      <w:r w:rsidRPr="002276B0">
        <w:rPr>
          <w:rFonts w:ascii="Times New Roman" w:hAnsi="Times New Roman" w:cs="Times New Roman"/>
          <w:b/>
          <w:sz w:val="24"/>
          <w:szCs w:val="24"/>
        </w:rPr>
        <w:t>Депозитарий</w:t>
      </w:r>
      <w:r w:rsidRPr="002276B0">
        <w:rPr>
          <w:rFonts w:ascii="Times New Roman" w:hAnsi="Times New Roman" w:cs="Times New Roman"/>
          <w:sz w:val="24"/>
          <w:szCs w:val="24"/>
        </w:rPr>
        <w:t>»), в котором осуществляется учет прав на Акции, о переходе прав на все Акции к Покупателю.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 xml:space="preserve">1.4. Права Продавца на указанные в </w:t>
      </w:r>
      <w:hyperlink w:anchor="P25" w:history="1">
        <w:r w:rsidRPr="002276B0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2276B0">
        <w:rPr>
          <w:rFonts w:ascii="Times New Roman" w:hAnsi="Times New Roman" w:cs="Times New Roman"/>
          <w:sz w:val="24"/>
          <w:szCs w:val="24"/>
        </w:rPr>
        <w:t xml:space="preserve"> Акции подтверждаются:</w:t>
      </w:r>
    </w:p>
    <w:p w:rsidR="00B54544" w:rsidRPr="002276B0" w:rsidRDefault="00B54544" w:rsidP="00B5454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 xml:space="preserve"> договором купли-продажи акций № 1</w:t>
      </w:r>
      <w:r w:rsidRPr="002276B0">
        <w:rPr>
          <w:sz w:val="18"/>
          <w:szCs w:val="18"/>
        </w:rPr>
        <w:t xml:space="preserve"> </w:t>
      </w:r>
      <w:r w:rsidRPr="002276B0">
        <w:rPr>
          <w:rFonts w:ascii="Times New Roman" w:hAnsi="Times New Roman" w:cs="Times New Roman"/>
          <w:sz w:val="24"/>
          <w:szCs w:val="24"/>
        </w:rPr>
        <w:t xml:space="preserve">от 19 апреля 2016 года, заключенным с Международной компанией </w:t>
      </w:r>
      <w:r w:rsidRPr="002276B0">
        <w:rPr>
          <w:rFonts w:ascii="Times New Roman" w:hAnsi="Times New Roman" w:cs="Times New Roman"/>
          <w:sz w:val="24"/>
          <w:szCs w:val="24"/>
          <w:lang w:val="en-US"/>
        </w:rPr>
        <w:t>ENNIS</w:t>
      </w:r>
      <w:r w:rsidRPr="002276B0">
        <w:rPr>
          <w:rFonts w:ascii="Times New Roman" w:hAnsi="Times New Roman" w:cs="Times New Roman"/>
          <w:sz w:val="24"/>
          <w:szCs w:val="24"/>
        </w:rPr>
        <w:t xml:space="preserve"> </w:t>
      </w:r>
      <w:r w:rsidRPr="002276B0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2276B0">
        <w:rPr>
          <w:rFonts w:ascii="Times New Roman" w:hAnsi="Times New Roman" w:cs="Times New Roman"/>
          <w:sz w:val="24"/>
          <w:szCs w:val="24"/>
        </w:rPr>
        <w:t xml:space="preserve"> (ЭННИС ЛИМИТЕД), зарегистрированной в Сент-Винсенте и Гренадинах 19.12.1997 за № 1098 </w:t>
      </w:r>
      <w:r w:rsidRPr="002276B0">
        <w:rPr>
          <w:rFonts w:ascii="Times New Roman" w:hAnsi="Times New Roman" w:cs="Times New Roman"/>
          <w:sz w:val="24"/>
          <w:szCs w:val="24"/>
          <w:lang w:val="en-US"/>
        </w:rPr>
        <w:t>IBC</w:t>
      </w:r>
      <w:r w:rsidRPr="002276B0">
        <w:rPr>
          <w:rFonts w:ascii="Times New Roman" w:hAnsi="Times New Roman" w:cs="Times New Roman"/>
          <w:sz w:val="24"/>
          <w:szCs w:val="24"/>
        </w:rPr>
        <w:t xml:space="preserve"> 1997 в качестве продавца;</w:t>
      </w:r>
    </w:p>
    <w:p w:rsidR="00B54544" w:rsidRPr="002276B0" w:rsidRDefault="00B54544" w:rsidP="00B5454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 xml:space="preserve"> опционным договором о предоставлении права требования на покупку акций от 19 апреля 2016 года, заключенным между Продавцом и Обществом с ограниченной ответственностью «МОРЕОН» (ОГРН 1167746139307);</w:t>
      </w:r>
    </w:p>
    <w:p w:rsidR="00B54544" w:rsidRPr="002276B0" w:rsidRDefault="00B54544" w:rsidP="00B5454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 xml:space="preserve"> выпиской по счету депо Продавца №______ от «___» ________ 20_____ года, списком зарегистрированных лиц в реестре владельцев именных ценных бумаг Эмитента по состоянию на «_____» _____ 20_____ года № _____ от «_____» ______ 20_____ года.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2276B0">
        <w:rPr>
          <w:rFonts w:ascii="Times New Roman" w:hAnsi="Times New Roman" w:cs="Times New Roman"/>
          <w:sz w:val="24"/>
          <w:szCs w:val="24"/>
        </w:rPr>
        <w:t>2. ЦЕНА ДОГОВОРА И ПОРЯДОК РАСЧЕТОВ</w:t>
      </w: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2.1. Все Акции продаются по согласованной Сторонами цене в размере  __________ (_______________) рублей ___ копеек, НДС не облагается (далее – «</w:t>
      </w:r>
      <w:r w:rsidRPr="002276B0">
        <w:rPr>
          <w:rFonts w:ascii="Times New Roman" w:hAnsi="Times New Roman" w:cs="Times New Roman"/>
          <w:b/>
          <w:sz w:val="24"/>
          <w:szCs w:val="24"/>
        </w:rPr>
        <w:t>Цена Договора</w:t>
      </w:r>
      <w:r w:rsidRPr="002276B0">
        <w:rPr>
          <w:rFonts w:ascii="Times New Roman" w:hAnsi="Times New Roman" w:cs="Times New Roman"/>
          <w:sz w:val="24"/>
          <w:szCs w:val="24"/>
        </w:rPr>
        <w:t xml:space="preserve">»). </w:t>
      </w:r>
      <w:bookmarkStart w:id="3" w:name="P54"/>
      <w:bookmarkEnd w:id="3"/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 xml:space="preserve">2.2. Оплата Цены Договора производится Покупателем 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10402C">
        <w:rPr>
          <w:rFonts w:ascii="Times New Roman" w:hAnsi="Times New Roman" w:cs="Times New Roman"/>
          <w:sz w:val="24"/>
          <w:szCs w:val="24"/>
        </w:rPr>
        <w:t>5 (пяти) рабочих дней с даты заключения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2276B0">
        <w:rPr>
          <w:rFonts w:ascii="Times New Roman" w:hAnsi="Times New Roman" w:cs="Times New Roman"/>
          <w:sz w:val="24"/>
          <w:szCs w:val="24"/>
        </w:rPr>
        <w:t>.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 xml:space="preserve">2.3. Покупатель оплачивает Цену Договора путем перечисления денежных средств на расчетный счет Продавца, указанный в </w:t>
      </w:r>
      <w:hyperlink w:anchor="P87" w:history="1">
        <w:r w:rsidRPr="002276B0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2276B0">
        <w:rPr>
          <w:rFonts w:ascii="Times New Roman" w:hAnsi="Times New Roman" w:cs="Times New Roman"/>
          <w:sz w:val="24"/>
          <w:szCs w:val="24"/>
        </w:rPr>
        <w:t>6 Договора.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2.4. Датой уплаты Цены Договора считается дата поступления денежных средств на расчетный счет Покупателя в полном объеме.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3. ОБЯЗАННОСТИ СТОРОН</w:t>
      </w: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4" w:name="P61"/>
      <w:bookmarkEnd w:id="4"/>
      <w:r w:rsidRPr="002276B0">
        <w:rPr>
          <w:rFonts w:ascii="Times New Roman" w:hAnsi="Times New Roman" w:cs="Times New Roman"/>
          <w:sz w:val="24"/>
          <w:szCs w:val="24"/>
        </w:rPr>
        <w:t xml:space="preserve">3.1.1. Составить и подписать документы и предоставить информацию, необходимые в соответствии с требованиями законодательства и внутренних документов регистратора и/или Депозитария для </w:t>
      </w:r>
      <w:r w:rsidRPr="002276B0">
        <w:rPr>
          <w:rFonts w:ascii="Times New Roman" w:hAnsi="Times New Roman" w:cs="Times New Roman"/>
          <w:sz w:val="24"/>
          <w:szCs w:val="24"/>
          <w:lang w:eastAsia="en-US"/>
        </w:rPr>
        <w:t>перехода прав на Акции от Продавца к Покупателю, в срок не позднее 2 (двух) рабочих дней с даты подписания Договора.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 xml:space="preserve">3.2.1. Оплатить Цену Договора в порядке и сроки, предусмотренные </w:t>
      </w:r>
      <w:hyperlink w:anchor="P50" w:history="1">
        <w:r w:rsidRPr="002276B0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2276B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3.2.3. Предоставить Продавцу и/или Депозитарию, и/или регистратору документы и/или информацию, необходимые для внесения записи в реестр владельцев именных ценных бумаг (систему депозитарного учета) Эмитента в соответствии с Договором и законодательством Российской Федерации.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4. ЗАВЕРЕНИЯ СТОРОН</w:t>
      </w: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4.1. Продавец предоставляет Покупателю заверения, которые являются для Покупателя существенными о том, что на дату заключения Договора и на момент перехода прав на Акции к Покупателю:</w:t>
      </w:r>
    </w:p>
    <w:p w:rsidR="00B54544" w:rsidRPr="002276B0" w:rsidRDefault="00B54544" w:rsidP="00B545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4.1.1. Продавец является собственником Акций. Акции были приобретены Продавцом на законных основаниях.</w:t>
      </w:r>
    </w:p>
    <w:p w:rsidR="00B54544" w:rsidRPr="002276B0" w:rsidRDefault="00B54544" w:rsidP="00B545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4.2. Покупатель предоставляет Продавцу заверения, которые являются для Продавца существенными, что на дату заключения Договора:</w:t>
      </w:r>
    </w:p>
    <w:p w:rsidR="00B54544" w:rsidRPr="002276B0" w:rsidRDefault="00B54544" w:rsidP="00B545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4.2.1 Покупатель является юридическим лицом, зарегистрированным и существующим в соответствии с законодательством Российской Федерации, не находится в процессе реорганизации или ликвидации (в том числе принудительной)</w:t>
      </w:r>
      <w:r w:rsidRPr="002276B0">
        <w:rPr>
          <w:rStyle w:val="a5"/>
          <w:sz w:val="24"/>
          <w:szCs w:val="24"/>
        </w:rPr>
        <w:footnoteReference w:id="1"/>
      </w:r>
      <w:r w:rsidRPr="002276B0">
        <w:rPr>
          <w:rFonts w:ascii="Times New Roman" w:hAnsi="Times New Roman" w:cs="Times New Roman"/>
          <w:sz w:val="24"/>
          <w:szCs w:val="24"/>
        </w:rPr>
        <w:t>.</w:t>
      </w:r>
    </w:p>
    <w:p w:rsidR="00B54544" w:rsidRPr="002276B0" w:rsidRDefault="00B54544" w:rsidP="00B545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4.2.2. В отношении Покупателя не принято к производству судом заявление о признании Покупателя несостоятельным (банкротом), не введена ни одна из предусмотренных законом процедур в деле о несостоятельности (банкротстве).</w:t>
      </w:r>
    </w:p>
    <w:p w:rsidR="00B54544" w:rsidRPr="002276B0" w:rsidRDefault="00B54544" w:rsidP="00B545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4.2.3. Покупатель обладает правоспособностью и необходимыми полномочиями, совершил все необходимые действия для заключения Договора, а также для осуществления своих прав и исполнения своих обязательств в соответствии с Договором.</w:t>
      </w:r>
    </w:p>
    <w:p w:rsidR="00B54544" w:rsidRPr="002276B0" w:rsidRDefault="00B54544" w:rsidP="00B545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4.2.4. В случае если какое-либо из указанных в п. 4.3 Договора заверений Покупателя окажется не соответствующим действительности, то это считается существенным нарушением условий Договора. Продавец в таком случае вправе на основании статьи 431.2 Гражданского кодекса Российской Федерации отказаться от Договора, требовать возмещения убытков, причиненных Продавцу или Эмитенту нарушением любого из заверений, указанных в Договоре.</w:t>
      </w:r>
    </w:p>
    <w:p w:rsidR="00B54544" w:rsidRPr="002276B0" w:rsidRDefault="00B54544" w:rsidP="00B545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ind w:firstLine="709"/>
        <w:jc w:val="both"/>
        <w:rPr>
          <w:rFonts w:ascii="Times New Roman" w:hAnsi="Times New Roman"/>
          <w:lang w:val="ru-RU"/>
        </w:rPr>
      </w:pPr>
      <w:r w:rsidRPr="002276B0">
        <w:rPr>
          <w:rFonts w:ascii="Times New Roman" w:hAnsi="Times New Roman"/>
          <w:lang w:val="ru-RU"/>
        </w:rPr>
        <w:t>5.1. Во всем, что не предусмотрено Договором, Стороны руководствуются законодательством Российской Федерации.</w:t>
      </w:r>
    </w:p>
    <w:p w:rsidR="00B54544" w:rsidRPr="002276B0" w:rsidRDefault="00B54544" w:rsidP="00B54544">
      <w:pPr>
        <w:ind w:firstLine="709"/>
        <w:jc w:val="both"/>
        <w:rPr>
          <w:rFonts w:ascii="Times New Roman" w:hAnsi="Times New Roman"/>
          <w:lang w:val="ru-RU"/>
        </w:rPr>
      </w:pPr>
      <w:r w:rsidRPr="002276B0">
        <w:rPr>
          <w:rFonts w:ascii="Times New Roman" w:hAnsi="Times New Roman"/>
          <w:lang w:val="ru-RU"/>
        </w:rPr>
        <w:t>5.2. Договор вступает в силу с момента его подписания Сторонами и действует до полного исполнения Сторонами своих обязательств по Договору.</w:t>
      </w:r>
    </w:p>
    <w:p w:rsidR="00B54544" w:rsidRPr="002276B0" w:rsidRDefault="00B54544" w:rsidP="00B54544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 w:rsidRPr="002276B0">
        <w:rPr>
          <w:rFonts w:ascii="Times New Roman" w:hAnsi="Times New Roman"/>
          <w:lang w:val="ru-RU"/>
        </w:rPr>
        <w:t>5.3. Договор регулируется и подлежит толкованию в соответствии с законодательством Российской Федерации.</w:t>
      </w:r>
    </w:p>
    <w:p w:rsidR="00B54544" w:rsidRPr="002276B0" w:rsidRDefault="00B54544" w:rsidP="00B54544">
      <w:pPr>
        <w:ind w:firstLine="709"/>
        <w:jc w:val="both"/>
        <w:rPr>
          <w:rFonts w:ascii="Times New Roman" w:hAnsi="Times New Roman"/>
          <w:lang w:val="ru-RU"/>
        </w:rPr>
      </w:pPr>
      <w:r w:rsidRPr="002276B0">
        <w:rPr>
          <w:rFonts w:ascii="Times New Roman" w:hAnsi="Times New Roman"/>
          <w:lang w:val="ru-RU"/>
        </w:rPr>
        <w:t xml:space="preserve">5.4. Все изменения, дополнения и приложения к Договору имеют юридическую силу лишь при условии, если они совершены в письменной форме и подписаны надлежащим образом уполномоченными на это представителями Сторон. Все изменения, дополнения и приложения к Договору являются его неотъемлемой частью. </w:t>
      </w:r>
    </w:p>
    <w:p w:rsidR="00B54544" w:rsidRPr="002276B0" w:rsidRDefault="00B54544" w:rsidP="00B54544">
      <w:pPr>
        <w:autoSpaceDE w:val="0"/>
        <w:autoSpaceDN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2276B0">
        <w:rPr>
          <w:rFonts w:ascii="Times New Roman" w:hAnsi="Times New Roman"/>
          <w:lang w:val="ru-RU"/>
        </w:rPr>
        <w:t>5.5.</w:t>
      </w:r>
      <w:r w:rsidRPr="002276B0">
        <w:rPr>
          <w:rFonts w:ascii="Times New Roman" w:hAnsi="Times New Roman"/>
          <w:szCs w:val="24"/>
          <w:lang w:val="ru-RU"/>
        </w:rPr>
        <w:t xml:space="preserve"> Все споры и разногласия, которые могут возникнуть из Договора, Стороны будут стремиться разрешать путем переговоров. При этом срок рассмотрения одной Стороной претензий/обращений другой Стороны при разрешении таких споров составляет 10 (десять) календарных дней с момента получения такой претензии/обращения. В случае если указанные споры и разногласия не могут быть разрешены путем переговоров, они подлежат разрешению в судебном порядке по месту нахождения Продавца.</w:t>
      </w:r>
    </w:p>
    <w:p w:rsidR="00B54544" w:rsidRPr="002276B0" w:rsidRDefault="00B54544" w:rsidP="00B54544">
      <w:pPr>
        <w:ind w:firstLine="709"/>
        <w:jc w:val="both"/>
        <w:rPr>
          <w:rFonts w:ascii="Times New Roman" w:hAnsi="Times New Roman"/>
          <w:lang w:val="ru-RU"/>
        </w:rPr>
      </w:pPr>
      <w:r w:rsidRPr="002276B0">
        <w:rPr>
          <w:rFonts w:ascii="Times New Roman" w:hAnsi="Times New Roman"/>
          <w:lang w:val="ru-RU"/>
        </w:rPr>
        <w:t>5.6. Договор заключается путем составления одного документа и подписывается в 3</w:t>
      </w:r>
      <w:r w:rsidRPr="002276B0">
        <w:rPr>
          <w:rFonts w:ascii="Times New Roman" w:hAnsi="Times New Roman"/>
        </w:rPr>
        <w:t> </w:t>
      </w:r>
      <w:r w:rsidRPr="002276B0">
        <w:rPr>
          <w:rFonts w:ascii="Times New Roman" w:hAnsi="Times New Roman"/>
          <w:lang w:val="ru-RU"/>
        </w:rPr>
        <w:t>(трех) экземплярах, которые передаются Продавцу, Покупателю и в Депозитарий.</w:t>
      </w:r>
    </w:p>
    <w:p w:rsidR="00B54544" w:rsidRPr="002276B0" w:rsidRDefault="00B54544" w:rsidP="00B54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t>6. АДРЕСА И РЕКВИЗИТЫ СТОРОН</w:t>
      </w:r>
    </w:p>
    <w:p w:rsidR="00B54544" w:rsidRPr="002276B0" w:rsidRDefault="00B54544" w:rsidP="00B54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6B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10209" w:type="dxa"/>
        <w:tblLook w:val="00A0" w:firstRow="1" w:lastRow="0" w:firstColumn="1" w:lastColumn="0" w:noHBand="0" w:noVBand="0"/>
      </w:tblPr>
      <w:tblGrid>
        <w:gridCol w:w="4997"/>
        <w:gridCol w:w="73"/>
        <w:gridCol w:w="4925"/>
        <w:gridCol w:w="214"/>
      </w:tblGrid>
      <w:tr w:rsidR="00B54544" w:rsidRPr="002276B0" w:rsidTr="00047205">
        <w:trPr>
          <w:trHeight w:val="970"/>
        </w:trPr>
        <w:tc>
          <w:tcPr>
            <w:tcW w:w="5070" w:type="dxa"/>
            <w:gridSpan w:val="2"/>
          </w:tcPr>
          <w:p w:rsidR="00B54544" w:rsidRPr="002276B0" w:rsidRDefault="00B54544" w:rsidP="00047205">
            <w:pPr>
              <w:jc w:val="center"/>
              <w:rPr>
                <w:rFonts w:asciiTheme="minorHAnsi" w:hAnsiTheme="minorHAnsi"/>
                <w:lang w:val="ru-RU"/>
              </w:rPr>
            </w:pPr>
            <w:r w:rsidRPr="002276B0">
              <w:rPr>
                <w:lang w:val="ru-RU"/>
              </w:rPr>
              <w:t>ПРОДАВЕЦ</w:t>
            </w:r>
          </w:p>
        </w:tc>
        <w:tc>
          <w:tcPr>
            <w:tcW w:w="5139" w:type="dxa"/>
            <w:gridSpan w:val="2"/>
          </w:tcPr>
          <w:p w:rsidR="00B54544" w:rsidRPr="002276B0" w:rsidRDefault="00B54544" w:rsidP="00047205">
            <w:pPr>
              <w:jc w:val="center"/>
              <w:rPr>
                <w:lang w:val="ru-RU"/>
              </w:rPr>
            </w:pPr>
            <w:r w:rsidRPr="002276B0">
              <w:rPr>
                <w:lang w:val="ru-RU"/>
              </w:rPr>
              <w:t>ПОКУПАТЕЛЬ</w:t>
            </w:r>
          </w:p>
          <w:p w:rsidR="00B54544" w:rsidRPr="002276B0" w:rsidRDefault="00B54544" w:rsidP="00047205">
            <w:pPr>
              <w:keepNext/>
              <w:keepLines/>
              <w:outlineLvl w:val="2"/>
            </w:pPr>
          </w:p>
        </w:tc>
      </w:tr>
      <w:tr w:rsidR="00B54544" w:rsidRPr="002276B0" w:rsidTr="00047205">
        <w:tblPrEx>
          <w:tblLook w:val="01E0" w:firstRow="1" w:lastRow="1" w:firstColumn="1" w:lastColumn="1" w:noHBand="0" w:noVBand="0"/>
        </w:tblPrEx>
        <w:trPr>
          <w:gridAfter w:val="1"/>
          <w:wAfter w:w="214" w:type="dxa"/>
        </w:trPr>
        <w:tc>
          <w:tcPr>
            <w:tcW w:w="4997" w:type="dxa"/>
          </w:tcPr>
          <w:p w:rsidR="00B54544" w:rsidRPr="002276B0" w:rsidRDefault="00B54544" w:rsidP="00047205">
            <w:pPr>
              <w:autoSpaceDE w:val="0"/>
              <w:autoSpaceDN w:val="0"/>
              <w:rPr>
                <w:rFonts w:ascii="Times New Roman" w:hAnsi="Times New Roman"/>
                <w:b/>
                <w:lang w:val="ru-RU"/>
              </w:rPr>
            </w:pPr>
            <w:r w:rsidRPr="002276B0">
              <w:rPr>
                <w:rFonts w:ascii="Times New Roman" w:hAnsi="Times New Roman"/>
                <w:b/>
                <w:lang w:val="ru-RU"/>
              </w:rPr>
              <w:t>___________________</w:t>
            </w:r>
          </w:p>
          <w:p w:rsidR="00B54544" w:rsidRPr="002276B0" w:rsidRDefault="00B54544" w:rsidP="00047205">
            <w:pPr>
              <w:jc w:val="both"/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>Место нахождения:</w:t>
            </w:r>
          </w:p>
          <w:p w:rsidR="00B54544" w:rsidRPr="002276B0" w:rsidRDefault="00B54544" w:rsidP="00047205">
            <w:pPr>
              <w:jc w:val="both"/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 xml:space="preserve">Адрес:  </w:t>
            </w:r>
          </w:p>
          <w:p w:rsidR="00B54544" w:rsidRPr="002276B0" w:rsidRDefault="00B54544" w:rsidP="00047205">
            <w:pPr>
              <w:jc w:val="both"/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 xml:space="preserve">ИНН, ОГРН, </w:t>
            </w:r>
          </w:p>
          <w:p w:rsidR="00B54544" w:rsidRPr="002276B0" w:rsidRDefault="00B54544" w:rsidP="00047205">
            <w:pPr>
              <w:jc w:val="both"/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>КПП</w:t>
            </w:r>
          </w:p>
          <w:p w:rsidR="00B54544" w:rsidRPr="002276B0" w:rsidRDefault="00B54544" w:rsidP="00047205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 xml:space="preserve">Расчетный счет №  в </w:t>
            </w:r>
          </w:p>
          <w:p w:rsidR="00B54544" w:rsidRPr="002276B0" w:rsidRDefault="00B54544" w:rsidP="00047205">
            <w:pPr>
              <w:jc w:val="both"/>
              <w:rPr>
                <w:rFonts w:ascii="Times New Roman" w:hAnsi="Times New Roman"/>
                <w:spacing w:val="-1"/>
                <w:lang w:val="ru-RU"/>
              </w:rPr>
            </w:pPr>
            <w:r w:rsidRPr="002276B0">
              <w:rPr>
                <w:rFonts w:ascii="Times New Roman" w:hAnsi="Times New Roman"/>
                <w:bCs/>
                <w:lang w:val="ru-RU"/>
              </w:rPr>
              <w:t xml:space="preserve">к/с, БИК  </w:t>
            </w:r>
          </w:p>
        </w:tc>
        <w:tc>
          <w:tcPr>
            <w:tcW w:w="4998" w:type="dxa"/>
            <w:gridSpan w:val="2"/>
          </w:tcPr>
          <w:p w:rsidR="00B54544" w:rsidRPr="002276B0" w:rsidRDefault="00B54544" w:rsidP="00047205">
            <w:pPr>
              <w:rPr>
                <w:rFonts w:ascii="Times New Roman" w:hAnsi="Times New Roman"/>
                <w:b/>
                <w:lang w:val="ru-RU"/>
              </w:rPr>
            </w:pPr>
            <w:r w:rsidRPr="002276B0">
              <w:rPr>
                <w:rFonts w:ascii="Times New Roman" w:hAnsi="Times New Roman"/>
                <w:b/>
                <w:lang w:val="ru-RU"/>
              </w:rPr>
              <w:t>___________________</w:t>
            </w:r>
          </w:p>
          <w:p w:rsidR="00B54544" w:rsidRPr="002276B0" w:rsidRDefault="00B54544" w:rsidP="00047205">
            <w:pPr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 xml:space="preserve">Место нахождения: </w:t>
            </w:r>
          </w:p>
          <w:p w:rsidR="00B54544" w:rsidRPr="002276B0" w:rsidRDefault="00B54544" w:rsidP="00047205">
            <w:pPr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 xml:space="preserve">Адрес: </w:t>
            </w:r>
          </w:p>
          <w:p w:rsidR="00B54544" w:rsidRPr="002276B0" w:rsidRDefault="00B54544" w:rsidP="00047205">
            <w:pPr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 xml:space="preserve">ОГРН </w:t>
            </w:r>
          </w:p>
          <w:p w:rsidR="00B54544" w:rsidRPr="002276B0" w:rsidRDefault="00B54544" w:rsidP="00047205">
            <w:pPr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 xml:space="preserve">ИНН </w:t>
            </w:r>
          </w:p>
          <w:p w:rsidR="00B54544" w:rsidRPr="002276B0" w:rsidRDefault="00B54544" w:rsidP="00047205">
            <w:pPr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 xml:space="preserve">КПП </w:t>
            </w:r>
          </w:p>
          <w:p w:rsidR="00B54544" w:rsidRPr="002276B0" w:rsidRDefault="00B54544" w:rsidP="00047205">
            <w:pPr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>Расчетный счет № в</w:t>
            </w:r>
          </w:p>
          <w:p w:rsidR="00B54544" w:rsidRPr="002276B0" w:rsidRDefault="00B54544" w:rsidP="00047205">
            <w:pPr>
              <w:rPr>
                <w:rFonts w:ascii="Times New Roman" w:hAnsi="Times New Roman"/>
                <w:lang w:val="ru-RU"/>
              </w:rPr>
            </w:pPr>
            <w:r w:rsidRPr="002276B0">
              <w:rPr>
                <w:rFonts w:ascii="Times New Roman" w:hAnsi="Times New Roman"/>
                <w:lang w:val="ru-RU"/>
              </w:rPr>
              <w:t>к/с, БИК</w:t>
            </w:r>
          </w:p>
          <w:p w:rsidR="00B54544" w:rsidRPr="002276B0" w:rsidRDefault="00B54544" w:rsidP="00047205">
            <w:pPr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</w:tc>
      </w:tr>
      <w:tr w:rsidR="00B54544" w:rsidRPr="002276B0" w:rsidTr="00047205">
        <w:tblPrEx>
          <w:tblLook w:val="01E0" w:firstRow="1" w:lastRow="1" w:firstColumn="1" w:lastColumn="1" w:noHBand="0" w:noVBand="0"/>
        </w:tblPrEx>
        <w:trPr>
          <w:gridAfter w:val="1"/>
          <w:wAfter w:w="214" w:type="dxa"/>
        </w:trPr>
        <w:tc>
          <w:tcPr>
            <w:tcW w:w="4997" w:type="dxa"/>
          </w:tcPr>
          <w:p w:rsidR="00B54544" w:rsidRPr="002276B0" w:rsidRDefault="00B54544" w:rsidP="00047205">
            <w:pPr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4998" w:type="dxa"/>
            <w:gridSpan w:val="2"/>
          </w:tcPr>
          <w:p w:rsidR="00B54544" w:rsidRPr="002276B0" w:rsidRDefault="00B54544" w:rsidP="00047205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B54544" w:rsidRPr="002276B0" w:rsidRDefault="00B54544" w:rsidP="00B54544">
      <w:pPr>
        <w:suppressAutoHyphens/>
        <w:ind w:right="40"/>
        <w:jc w:val="both"/>
        <w:rPr>
          <w:rFonts w:ascii="Times New Roman" w:hAnsi="Times New Roman"/>
          <w:b/>
          <w:bCs/>
          <w:szCs w:val="24"/>
          <w:lang w:val="ru-RU"/>
        </w:rPr>
      </w:pPr>
    </w:p>
    <w:sectPr w:rsidR="00B54544" w:rsidRPr="002276B0" w:rsidSect="00B545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44" w:rsidRDefault="00B54544" w:rsidP="00B54544">
      <w:r>
        <w:separator/>
      </w:r>
    </w:p>
  </w:endnote>
  <w:endnote w:type="continuationSeparator" w:id="0">
    <w:p w:rsidR="00B54544" w:rsidRDefault="00B54544" w:rsidP="00B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44" w:rsidRDefault="00B54544" w:rsidP="00B54544">
      <w:r>
        <w:separator/>
      </w:r>
    </w:p>
  </w:footnote>
  <w:footnote w:type="continuationSeparator" w:id="0">
    <w:p w:rsidR="00B54544" w:rsidRDefault="00B54544" w:rsidP="00B54544">
      <w:r>
        <w:continuationSeparator/>
      </w:r>
    </w:p>
  </w:footnote>
  <w:footnote w:id="1">
    <w:p w:rsidR="00B54544" w:rsidRDefault="00B54544" w:rsidP="00B54544">
      <w:pPr>
        <w:pStyle w:val="a8"/>
      </w:pPr>
      <w:r>
        <w:rPr>
          <w:rStyle w:val="a5"/>
        </w:rPr>
        <w:footnoteRef/>
      </w:r>
      <w:r>
        <w:t xml:space="preserve"> </w:t>
      </w:r>
      <w:r w:rsidRPr="00C25BD4">
        <w:rPr>
          <w:sz w:val="16"/>
          <w:szCs w:val="16"/>
        </w:rPr>
        <w:t>Если Покупатель является юридическим лицом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0346"/>
    <w:multiLevelType w:val="hybridMultilevel"/>
    <w:tmpl w:val="CDB4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E2BDB"/>
    <w:multiLevelType w:val="hybridMultilevel"/>
    <w:tmpl w:val="5A8ACC2E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5D"/>
    <w:rsid w:val="00124DDC"/>
    <w:rsid w:val="00872E5D"/>
    <w:rsid w:val="00B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9A59D-B676-4B39-97F9-3897EC3C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4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545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4544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5">
    <w:name w:val="footnote reference"/>
    <w:basedOn w:val="a0"/>
    <w:uiPriority w:val="99"/>
    <w:rsid w:val="00B54544"/>
    <w:rPr>
      <w:rFonts w:ascii="Times New Roman" w:hAnsi="Times New Roman" w:cs="Times New Roman"/>
      <w:vertAlign w:val="superscript"/>
    </w:rPr>
  </w:style>
  <w:style w:type="paragraph" w:styleId="a6">
    <w:name w:val="Title"/>
    <w:basedOn w:val="a"/>
    <w:link w:val="a7"/>
    <w:uiPriority w:val="99"/>
    <w:qFormat/>
    <w:rsid w:val="00B54544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7">
    <w:name w:val="Название Знак"/>
    <w:basedOn w:val="a0"/>
    <w:link w:val="a6"/>
    <w:uiPriority w:val="99"/>
    <w:rsid w:val="00B545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rsid w:val="00B54544"/>
    <w:pPr>
      <w:autoSpaceDE w:val="0"/>
      <w:autoSpaceDN w:val="0"/>
    </w:pPr>
    <w:rPr>
      <w:rFonts w:ascii="Times New Roman" w:hAnsi="Times New Roman"/>
      <w:sz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rsid w:val="00B54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545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"/>
    <w:basedOn w:val="a"/>
    <w:uiPriority w:val="99"/>
    <w:rsid w:val="00B54544"/>
    <w:pPr>
      <w:ind w:left="283" w:hanging="283"/>
      <w:contextualSpacing/>
    </w:pPr>
  </w:style>
  <w:style w:type="paragraph" w:customStyle="1" w:styleId="ConsPlusNonformat">
    <w:name w:val="ConsPlusNonformat"/>
    <w:rsid w:val="00B54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CA63145601C767EF64C9DCD1135B760DD3C8140C14CB546687F2D922DD4F5C73D3648F3BBC3D1B74d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Желудкова Ольга</cp:lastModifiedBy>
  <cp:revision>2</cp:revision>
  <dcterms:created xsi:type="dcterms:W3CDTF">2018-08-06T16:09:00Z</dcterms:created>
  <dcterms:modified xsi:type="dcterms:W3CDTF">2018-08-06T16:10:00Z</dcterms:modified>
</cp:coreProperties>
</file>